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SPODNJA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GUM 7, 11.05.2020, OSMI TEDEN DOMA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>Instrumentalne glasbene oblike  baroka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Dragi sedmo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 xml:space="preserve">olci,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spoznal </w:t>
      </w:r>
      <w:r>
        <w:rPr>
          <w:rFonts w:ascii="Times New Roman" w:hAnsi="Times New Roman"/>
          <w:sz w:val="26"/>
          <w:szCs w:val="26"/>
          <w:rtl w:val="0"/>
        </w:rPr>
        <w:t>bo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š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e eno pomembno instrumentalno glasbeno obliko baroka</w:t>
      </w:r>
      <w:r>
        <w:rPr>
          <w:rFonts w:ascii="Times New Roman" w:hAnsi="Times New Roman"/>
          <w:sz w:val="26"/>
          <w:szCs w:val="26"/>
          <w:rtl w:val="0"/>
        </w:rPr>
        <w:t xml:space="preserve">  in to je  </w:t>
      </w:r>
      <w:r>
        <w:rPr>
          <w:rFonts w:ascii="Times New Roman" w:hAnsi="Times New Roman"/>
          <w:sz w:val="26"/>
          <w:szCs w:val="26"/>
          <w:rtl w:val="0"/>
          <w:lang w:val="it-IT"/>
        </w:rPr>
        <w:t>fug</w:t>
      </w:r>
      <w:r>
        <w:rPr>
          <w:rFonts w:ascii="Times New Roman" w:hAnsi="Times New Roman"/>
          <w:sz w:val="26"/>
          <w:szCs w:val="26"/>
          <w:rtl w:val="0"/>
        </w:rPr>
        <w:t>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V zvezek zapi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 xml:space="preserve">i naslov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 xml:space="preserve">FUGA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Poslu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aj odlomek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"https://www.youtube.com/watch?v=9fhJ6XrZ4jg"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https://www.youtube.com/watch?v=9fhJ6XrZ4jg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Zapi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i: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Naslov pesmi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Na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in izvajanja-enoglasno petje  ali ve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glasno petje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Koliko melodij si prepoznal  ( eno, dve ali ve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č 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)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Ta na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in petje se imenuje kanon ali imitacija.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Prisluhni odlomku naslednje  naslednje skladbe</w:t>
      </w:r>
      <w:r>
        <w:rPr>
          <w:rStyle w:val="None"/>
          <w:rFonts w:ascii="Times New Roman" w:hAnsi="Times New Roman"/>
          <w:sz w:val="26"/>
          <w:szCs w:val="26"/>
          <w:rtl w:val="0"/>
        </w:rPr>
        <w:t>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Zapi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>i skladatelja in naslov</w:t>
      </w:r>
      <w:r>
        <w:rPr>
          <w:rStyle w:val="None"/>
          <w:rFonts w:ascii="Times New Roman" w:hAnsi="Times New Roman"/>
          <w:sz w:val="26"/>
          <w:szCs w:val="26"/>
          <w:rtl w:val="0"/>
        </w:rPr>
        <w:t>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 xml:space="preserve">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J.S. Bach: Fuga v c-molu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Poslu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 xml:space="preserve">aj sprva samo temo fuge, ki je obarvana z 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rde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o barvo,</w:t>
      </w:r>
      <w:r>
        <w:rPr>
          <w:rStyle w:val="None"/>
          <w:rFonts w:ascii="Times New Roman" w:hAnsi="Times New Roman"/>
          <w:sz w:val="26"/>
          <w:szCs w:val="26"/>
          <w:rtl w:val="0"/>
        </w:rPr>
        <w:t xml:space="preserve"> 10 sekund, ustavi  in ponovno poslu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>aj od za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etka  skladbo v celoti: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 xml:space="preserve"> ( 10 sekund), nato poslu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>aj skladbo v celoti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"https://www.youtube.com/watch?v=FRirqB369sM&amp;t=5s"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https://www.youtube.com/watch?v=FRirqB369sM&amp;t=5s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Tema fuge, melodija na za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etku pesmi ( 10 sekund) se ve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krat ponovi, imitira.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Zapi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 xml:space="preserve">Fuga je polifona skladba, 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 xml:space="preserve"> je 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prvotna oznaka za kanon in imitacijo, posnem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a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nje.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6"/>
      <w:szCs w:val="26"/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