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4A" w:rsidRDefault="001B024A" w:rsidP="0003077E">
      <w:pPr>
        <w:rPr>
          <w:rFonts w:ascii="Arial" w:hAnsi="Arial" w:cs="Arial"/>
          <w:sz w:val="24"/>
          <w:szCs w:val="24"/>
        </w:rPr>
      </w:pPr>
      <w:r w:rsidRPr="001B024A">
        <w:rPr>
          <w:rFonts w:ascii="Arial" w:hAnsi="Arial" w:cs="Arial"/>
          <w:sz w:val="24"/>
          <w:szCs w:val="24"/>
        </w:rPr>
        <w:t>Drage učenke in učenci, spoštovani starši</w:t>
      </w:r>
      <w:r>
        <w:rPr>
          <w:rFonts w:ascii="Arial" w:hAnsi="Arial" w:cs="Arial"/>
          <w:sz w:val="24"/>
          <w:szCs w:val="24"/>
        </w:rPr>
        <w:t>!</w:t>
      </w:r>
    </w:p>
    <w:p w:rsidR="00855CEF" w:rsidRDefault="001B024A" w:rsidP="00030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Zaključuje se še en teden pouka na drugačen način. Kljub vsemu nam gre izredno dobro in smo na pravi poti, da uspešno zaključimo to šolsko leto.</w:t>
      </w:r>
    </w:p>
    <w:p w:rsidR="00855CEF" w:rsidRDefault="00855CEF" w:rsidP="00030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Nekateri učenci še niste poslali nalog za ocenjevanje pri ŠPORTU, zato vas učitelj Nace prosi, da mu jih posredujete na njegov e-naslov: </w:t>
      </w:r>
      <w:hyperlink r:id="rId5" w:history="1">
        <w:r w:rsidRPr="00464598">
          <w:rPr>
            <w:rStyle w:val="Hiperpovezava"/>
            <w:rFonts w:ascii="Arial" w:hAnsi="Arial" w:cs="Arial"/>
            <w:sz w:val="24"/>
            <w:szCs w:val="24"/>
          </w:rPr>
          <w:t>nace.prus@guest.arnes.si</w:t>
        </w:r>
      </w:hyperlink>
    </w:p>
    <w:p w:rsidR="00855CEF" w:rsidRDefault="00855CEF" w:rsidP="00030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 in lep vikend,</w:t>
      </w:r>
    </w:p>
    <w:p w:rsidR="001B024A" w:rsidRDefault="00855CEF" w:rsidP="00030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učitelj Jaroš</w:t>
      </w:r>
      <w:r w:rsidR="001B024A">
        <w:rPr>
          <w:rFonts w:ascii="Arial" w:hAnsi="Arial" w:cs="Arial"/>
          <w:sz w:val="24"/>
          <w:szCs w:val="24"/>
        </w:rPr>
        <w:t xml:space="preserve"> </w:t>
      </w:r>
    </w:p>
    <w:p w:rsidR="00855CEF" w:rsidRDefault="00855CEF" w:rsidP="00030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44730A" w:rsidRDefault="0003077E" w:rsidP="0003077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SLOVENŠČINA – Proza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3F1A" w:rsidRPr="00E52026" w:rsidTr="00BF70E7">
        <w:tc>
          <w:tcPr>
            <w:tcW w:w="9062" w:type="dxa"/>
          </w:tcPr>
          <w:p w:rsidR="008E3F1A" w:rsidRPr="00E52026" w:rsidRDefault="008E3F1A" w:rsidP="00BF70E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026">
              <w:rPr>
                <w:rFonts w:ascii="Arial" w:hAnsi="Arial" w:cs="Arial"/>
                <w:color w:val="FF0000"/>
                <w:sz w:val="18"/>
                <w:szCs w:val="18"/>
              </w:rPr>
              <w:t>Namen ure književnosti je spoznati značajske lastnosti književne osebe.</w:t>
            </w:r>
          </w:p>
        </w:tc>
      </w:tr>
      <w:tr w:rsidR="008E3F1A" w:rsidRPr="00E52026" w:rsidTr="00BF70E7">
        <w:tc>
          <w:tcPr>
            <w:tcW w:w="9062" w:type="dxa"/>
          </w:tcPr>
          <w:p w:rsidR="008E3F1A" w:rsidRPr="00E52026" w:rsidRDefault="008E3F1A" w:rsidP="00BF70E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026">
              <w:rPr>
                <w:rFonts w:ascii="Arial" w:hAnsi="Arial" w:cs="Arial"/>
                <w:color w:val="FF0000"/>
                <w:sz w:val="18"/>
                <w:szCs w:val="18"/>
              </w:rPr>
              <w:t>Cilj uspešnosti: - ko bom znal primerjati značajske lastnosti še z drugo - stransko književno osebo.</w:t>
            </w:r>
          </w:p>
        </w:tc>
      </w:tr>
    </w:tbl>
    <w:p w:rsidR="008E3F1A" w:rsidRDefault="008E3F1A" w:rsidP="008E3F1A">
      <w:pPr>
        <w:rPr>
          <w:rFonts w:ascii="Arial" w:hAnsi="Arial" w:cs="Arial"/>
          <w:color w:val="FF0000"/>
          <w:sz w:val="24"/>
          <w:szCs w:val="24"/>
        </w:rPr>
      </w:pPr>
    </w:p>
    <w:p w:rsidR="008E3F1A" w:rsidRDefault="008E3F1A" w:rsidP="0044730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5672A4">
        <w:rPr>
          <w:rFonts w:ascii="Arial" w:hAnsi="Arial" w:cs="Arial"/>
          <w:sz w:val="24"/>
          <w:szCs w:val="24"/>
        </w:rPr>
        <w:t xml:space="preserve">V berilu Radovednih 5 </w:t>
      </w:r>
      <w:r>
        <w:rPr>
          <w:rFonts w:ascii="Arial" w:hAnsi="Arial" w:cs="Arial"/>
          <w:color w:val="FF0000"/>
          <w:sz w:val="24"/>
          <w:szCs w:val="24"/>
        </w:rPr>
        <w:t xml:space="preserve">(stran 74 - 77) </w:t>
      </w:r>
      <w:r w:rsidRPr="005672A4"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color w:val="FF0000"/>
          <w:sz w:val="24"/>
          <w:szCs w:val="24"/>
        </w:rPr>
        <w:t xml:space="preserve"> v interaktivnem gradivu </w:t>
      </w:r>
      <w:r w:rsidRPr="005672A4">
        <w:rPr>
          <w:rFonts w:ascii="Arial" w:hAnsi="Arial" w:cs="Arial"/>
          <w:sz w:val="24"/>
          <w:szCs w:val="24"/>
        </w:rPr>
        <w:t>boste</w:t>
      </w:r>
      <w:r>
        <w:rPr>
          <w:rFonts w:ascii="Arial" w:hAnsi="Arial" w:cs="Arial"/>
          <w:sz w:val="24"/>
          <w:szCs w:val="24"/>
        </w:rPr>
        <w:t xml:space="preserve"> našli odlomek pod naslovom </w:t>
      </w:r>
      <w:r>
        <w:rPr>
          <w:rFonts w:ascii="Arial" w:hAnsi="Arial" w:cs="Arial"/>
          <w:color w:val="FF0000"/>
          <w:sz w:val="24"/>
          <w:szCs w:val="24"/>
        </w:rPr>
        <w:t xml:space="preserve">Katka in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Bunkec</w:t>
      </w:r>
      <w:proofErr w:type="spellEnd"/>
      <w:r w:rsidRPr="000921F3">
        <w:rPr>
          <w:rFonts w:ascii="Arial" w:hAnsi="Arial" w:cs="Arial"/>
          <w:color w:val="FF0000"/>
          <w:sz w:val="24"/>
          <w:szCs w:val="24"/>
        </w:rPr>
        <w:t>:</w:t>
      </w:r>
    </w:p>
    <w:p w:rsidR="008E3F1A" w:rsidRDefault="008E3F1A" w:rsidP="0044730A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najprej </w:t>
      </w:r>
      <w:r w:rsidRPr="005672A4">
        <w:rPr>
          <w:rFonts w:ascii="Arial" w:hAnsi="Arial" w:cs="Arial"/>
          <w:sz w:val="24"/>
          <w:szCs w:val="24"/>
        </w:rPr>
        <w:t>preberite b</w:t>
      </w:r>
      <w:r>
        <w:rPr>
          <w:rFonts w:ascii="Arial" w:hAnsi="Arial" w:cs="Arial"/>
          <w:sz w:val="24"/>
          <w:szCs w:val="24"/>
        </w:rPr>
        <w:t>esedilo o pisatelju;</w:t>
      </w:r>
    </w:p>
    <w:p w:rsidR="008E3F1A" w:rsidRDefault="008E3F1A" w:rsidP="0044730A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poglejte vprašanja pod naslovom </w:t>
      </w:r>
      <w:r w:rsidRPr="005672A4">
        <w:rPr>
          <w:rFonts w:ascii="Arial" w:hAnsi="Arial" w:cs="Arial"/>
          <w:sz w:val="24"/>
          <w:szCs w:val="24"/>
          <w:highlight w:val="cyan"/>
        </w:rPr>
        <w:t>Dejavnosti pred branjem</w:t>
      </w:r>
      <w:r>
        <w:rPr>
          <w:rFonts w:ascii="Arial" w:hAnsi="Arial" w:cs="Arial"/>
          <w:sz w:val="24"/>
          <w:szCs w:val="24"/>
        </w:rPr>
        <w:t>;</w:t>
      </w:r>
    </w:p>
    <w:p w:rsidR="008E3F1A" w:rsidRPr="000921F3" w:rsidRDefault="008E3F1A" w:rsidP="0044730A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odlomek </w:t>
      </w:r>
      <w:r w:rsidRPr="005672A4">
        <w:rPr>
          <w:rFonts w:ascii="Arial" w:hAnsi="Arial" w:cs="Arial"/>
          <w:sz w:val="24"/>
          <w:szCs w:val="24"/>
          <w:highlight w:val="red"/>
        </w:rPr>
        <w:t>GLASNO</w:t>
      </w:r>
      <w:r>
        <w:rPr>
          <w:rFonts w:ascii="Arial" w:hAnsi="Arial" w:cs="Arial"/>
          <w:sz w:val="24"/>
          <w:szCs w:val="24"/>
        </w:rPr>
        <w:t xml:space="preserve"> preberite;</w:t>
      </w:r>
      <w:r w:rsidRPr="000921F3">
        <w:rPr>
          <w:rFonts w:ascii="Arial" w:hAnsi="Arial" w:cs="Arial"/>
          <w:sz w:val="24"/>
          <w:szCs w:val="24"/>
        </w:rPr>
        <w:t xml:space="preserve"> </w:t>
      </w:r>
    </w:p>
    <w:p w:rsidR="008E3F1A" w:rsidRPr="00ED17E3" w:rsidRDefault="008E3F1A" w:rsidP="0044730A">
      <w:pPr>
        <w:pStyle w:val="Odstavekseznam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>v zvezek zapišite podatke o prebranem berilu po že znanem vzorcu in sicer: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Naslov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Avtor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Književne osebe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Dogajalni prostor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Dogajalni čas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Moje mnenje o prebranem berilu</w:t>
      </w:r>
    </w:p>
    <w:p w:rsidR="008E3F1A" w:rsidRPr="00ED17E3" w:rsidRDefault="008E3F1A" w:rsidP="0044730A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 xml:space="preserve">Ilustracija </w:t>
      </w:r>
    </w:p>
    <w:p w:rsidR="008E3F1A" w:rsidRDefault="008E3F1A" w:rsidP="0044730A">
      <w:pPr>
        <w:pStyle w:val="Odstavekseznam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 xml:space="preserve">odgovorite na </w:t>
      </w:r>
      <w:r>
        <w:rPr>
          <w:rFonts w:ascii="Arial" w:hAnsi="Arial" w:cs="Arial"/>
          <w:sz w:val="24"/>
          <w:szCs w:val="24"/>
        </w:rPr>
        <w:t xml:space="preserve">vprašanja v berilu na </w:t>
      </w:r>
      <w:r>
        <w:rPr>
          <w:rFonts w:ascii="Arial" w:hAnsi="Arial" w:cs="Arial"/>
          <w:color w:val="FF0000"/>
          <w:sz w:val="24"/>
          <w:szCs w:val="24"/>
        </w:rPr>
        <w:t>strani 77</w:t>
      </w:r>
      <w:r w:rsidRPr="00ED17E3">
        <w:rPr>
          <w:rFonts w:ascii="Arial" w:hAnsi="Arial" w:cs="Arial"/>
          <w:sz w:val="24"/>
          <w:szCs w:val="24"/>
        </w:rPr>
        <w:t xml:space="preserve"> – </w:t>
      </w:r>
      <w:r w:rsidRPr="000921F3">
        <w:rPr>
          <w:rFonts w:ascii="Arial" w:hAnsi="Arial" w:cs="Arial"/>
          <w:sz w:val="24"/>
          <w:szCs w:val="24"/>
          <w:highlight w:val="cyan"/>
        </w:rPr>
        <w:t>Dejavnosti po branju.</w:t>
      </w:r>
      <w:r w:rsidRPr="00ED17E3">
        <w:rPr>
          <w:rFonts w:ascii="Arial" w:hAnsi="Arial" w:cs="Arial"/>
          <w:sz w:val="24"/>
          <w:szCs w:val="24"/>
        </w:rPr>
        <w:t xml:space="preserve"> </w:t>
      </w:r>
    </w:p>
    <w:p w:rsidR="00D2610F" w:rsidRDefault="00D2610F" w:rsidP="00D2610F">
      <w:pPr>
        <w:pStyle w:val="Odstavekseznama"/>
        <w:rPr>
          <w:rFonts w:ascii="Arial" w:hAnsi="Arial" w:cs="Arial"/>
          <w:sz w:val="24"/>
          <w:szCs w:val="24"/>
        </w:rPr>
      </w:pPr>
    </w:p>
    <w:p w:rsidR="00D2610F" w:rsidRPr="00ED17E3" w:rsidRDefault="00D2610F" w:rsidP="00D2610F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noProof/>
          <w:lang w:eastAsia="sl-SI"/>
        </w:rPr>
        <w:drawing>
          <wp:inline distT="0" distB="0" distL="0" distR="0">
            <wp:extent cx="1778075" cy="1835375"/>
            <wp:effectExtent l="0" t="0" r="0" b="0"/>
            <wp:docPr id="2" name="Slika 2" descr="Marjan Tomšič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jan Tomšič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218" cy="193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noProof/>
          <w:lang w:eastAsia="sl-SI"/>
        </w:rPr>
        <w:drawing>
          <wp:inline distT="0" distB="0" distL="0" distR="0">
            <wp:extent cx="1713600" cy="1798955"/>
            <wp:effectExtent l="0" t="0" r="1270" b="0"/>
            <wp:docPr id="1" name="Slika 1" descr="Marjan Tomšič: Katka in bunk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jan Tomšič: Katka in bunk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69" cy="18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077E" w:rsidRDefault="00D2610F" w:rsidP="0003077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</w:t>
      </w:r>
    </w:p>
    <w:p w:rsidR="00D2610F" w:rsidRPr="00D2610F" w:rsidRDefault="00D2610F" w:rsidP="0003077E">
      <w:pPr>
        <w:rPr>
          <w:rFonts w:ascii="Arial" w:hAnsi="Arial" w:cs="Arial"/>
          <w:sz w:val="24"/>
          <w:szCs w:val="24"/>
        </w:rPr>
      </w:pPr>
      <w:r w:rsidRPr="00D2610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03077E" w:rsidRDefault="0003077E" w:rsidP="0003077E">
      <w:pPr>
        <w:rPr>
          <w:rFonts w:ascii="Arial" w:hAnsi="Arial" w:cs="Arial"/>
          <w:color w:val="FF0000"/>
          <w:sz w:val="24"/>
          <w:szCs w:val="24"/>
        </w:rPr>
      </w:pPr>
    </w:p>
    <w:p w:rsidR="0003077E" w:rsidRDefault="0003077E" w:rsidP="0003077E">
      <w:pPr>
        <w:rPr>
          <w:rFonts w:ascii="Arial" w:hAnsi="Arial" w:cs="Arial"/>
          <w:color w:val="FF0000"/>
          <w:sz w:val="24"/>
          <w:szCs w:val="24"/>
        </w:rPr>
      </w:pPr>
      <w:r w:rsidRPr="000921F3">
        <w:rPr>
          <w:rFonts w:ascii="Arial" w:hAnsi="Arial" w:cs="Arial"/>
          <w:color w:val="FF0000"/>
          <w:sz w:val="24"/>
          <w:szCs w:val="24"/>
        </w:rPr>
        <w:lastRenderedPageBreak/>
        <w:t>DRUŽBA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3077E" w:rsidRDefault="0003077E" w:rsidP="0003077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Republika Slovenija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58"/>
      </w:tblGrid>
      <w:tr w:rsidR="0003077E" w:rsidTr="001B024A">
        <w:trPr>
          <w:trHeight w:val="338"/>
        </w:trPr>
        <w:tc>
          <w:tcPr>
            <w:tcW w:w="6658" w:type="dxa"/>
          </w:tcPr>
          <w:p w:rsidR="0003077E" w:rsidRDefault="0003077E" w:rsidP="00A55E5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7D3A">
              <w:rPr>
                <w:rFonts w:ascii="Arial" w:hAnsi="Arial" w:cs="Arial"/>
                <w:color w:val="FF0000"/>
                <w:sz w:val="18"/>
                <w:szCs w:val="18"/>
              </w:rPr>
              <w:t xml:space="preserve">Namen današnje ure je spoznati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državne </w:t>
            </w:r>
            <w:r w:rsidR="001B024A">
              <w:rPr>
                <w:rFonts w:ascii="Arial" w:hAnsi="Arial" w:cs="Arial"/>
                <w:color w:val="FF0000"/>
                <w:sz w:val="18"/>
                <w:szCs w:val="18"/>
              </w:rPr>
              <w:t>praznike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03077E" w:rsidTr="001B024A">
        <w:trPr>
          <w:trHeight w:val="271"/>
        </w:trPr>
        <w:tc>
          <w:tcPr>
            <w:tcW w:w="6658" w:type="dxa"/>
          </w:tcPr>
          <w:p w:rsidR="0003077E" w:rsidRPr="00915A0C" w:rsidRDefault="0003077E" w:rsidP="00A55E5B">
            <w:pPr>
              <w:pStyle w:val="Brezrazmikov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5A0C">
              <w:rPr>
                <w:rFonts w:ascii="Arial" w:hAnsi="Arial" w:cs="Arial"/>
                <w:color w:val="FF0000"/>
                <w:sz w:val="18"/>
                <w:szCs w:val="18"/>
              </w:rPr>
              <w:t>Cilj uspešnosti: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</w:t>
            </w:r>
            <w:r w:rsidRPr="00915A0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1B024A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 xml:space="preserve"> vedeti, kateri so državni prazniki</w:t>
            </w:r>
            <w:r w:rsidRPr="00915A0C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 xml:space="preserve"> in razložiti njihov pomen.</w:t>
            </w:r>
          </w:p>
          <w:p w:rsidR="0003077E" w:rsidRDefault="0003077E" w:rsidP="00A55E5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4730A" w:rsidRDefault="0044730A" w:rsidP="0003077E">
      <w:pPr>
        <w:rPr>
          <w:rFonts w:ascii="Arial" w:hAnsi="Arial" w:cs="Arial"/>
          <w:color w:val="FF0000"/>
          <w:sz w:val="24"/>
          <w:szCs w:val="24"/>
        </w:rPr>
      </w:pPr>
    </w:p>
    <w:p w:rsidR="0003077E" w:rsidRDefault="0003077E" w:rsidP="0003077E">
      <w:pPr>
        <w:rPr>
          <w:rFonts w:ascii="Arial" w:hAnsi="Arial" w:cs="Arial"/>
          <w:color w:val="FF0000"/>
          <w:sz w:val="24"/>
          <w:szCs w:val="24"/>
        </w:rPr>
      </w:pPr>
      <w:r w:rsidRPr="008815D6">
        <w:rPr>
          <w:rFonts w:ascii="Arial" w:hAnsi="Arial" w:cs="Arial"/>
          <w:sz w:val="24"/>
          <w:szCs w:val="24"/>
        </w:rPr>
        <w:t>Učbenik Radovednih 5,</w:t>
      </w:r>
      <w:r w:rsidR="000F5DA9">
        <w:rPr>
          <w:rFonts w:ascii="Arial" w:hAnsi="Arial" w:cs="Arial"/>
          <w:color w:val="FF0000"/>
          <w:sz w:val="24"/>
          <w:szCs w:val="24"/>
        </w:rPr>
        <w:t xml:space="preserve"> stran 101</w:t>
      </w:r>
      <w:r>
        <w:rPr>
          <w:rFonts w:ascii="Arial" w:hAnsi="Arial" w:cs="Arial"/>
          <w:color w:val="FF0000"/>
          <w:sz w:val="24"/>
          <w:szCs w:val="24"/>
        </w:rPr>
        <w:t xml:space="preserve"> ali interaktivno gradivo:</w:t>
      </w:r>
    </w:p>
    <w:p w:rsidR="0044730A" w:rsidRDefault="0003077E" w:rsidP="0044730A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5D1287">
        <w:rPr>
          <w:rFonts w:ascii="Arial" w:hAnsi="Arial" w:cs="Arial"/>
          <w:color w:val="FF0000"/>
        </w:rPr>
        <w:t xml:space="preserve">GLASNO </w:t>
      </w:r>
      <w:r w:rsidRPr="005D1287">
        <w:rPr>
          <w:rFonts w:ascii="Arial" w:hAnsi="Arial" w:cs="Arial"/>
        </w:rPr>
        <w:t>preberite;</w:t>
      </w:r>
    </w:p>
    <w:p w:rsidR="0044730A" w:rsidRPr="0044730A" w:rsidRDefault="0044730A" w:rsidP="0044730A">
      <w:pPr>
        <w:pStyle w:val="Odstavekseznama"/>
        <w:rPr>
          <w:rFonts w:ascii="Arial" w:hAnsi="Arial" w:cs="Arial"/>
        </w:rPr>
      </w:pPr>
    </w:p>
    <w:p w:rsidR="00D2610F" w:rsidRPr="0044730A" w:rsidRDefault="00D2610F" w:rsidP="00D2610F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4730A">
        <w:rPr>
          <w:rFonts w:ascii="Arial" w:hAnsi="Arial" w:cs="Arial"/>
        </w:rPr>
        <w:t>Dopolni</w:t>
      </w:r>
      <w:r w:rsidR="0044730A" w:rsidRPr="0044730A">
        <w:rPr>
          <w:rFonts w:ascii="Arial" w:hAnsi="Arial" w:cs="Arial"/>
        </w:rPr>
        <w:t xml:space="preserve">te </w:t>
      </w:r>
      <w:r w:rsidRPr="0044730A">
        <w:rPr>
          <w:rFonts w:ascii="Arial" w:hAnsi="Arial" w:cs="Arial"/>
        </w:rPr>
        <w:t xml:space="preserve"> preglednico</w:t>
      </w:r>
      <w:r w:rsidR="0044730A" w:rsidRPr="0044730A">
        <w:rPr>
          <w:rFonts w:ascii="Arial" w:hAnsi="Arial" w:cs="Arial"/>
        </w:rPr>
        <w:t xml:space="preserve"> in rešite spodnjo nalogo</w:t>
      </w:r>
      <w:r w:rsidR="0044730A">
        <w:rPr>
          <w:rFonts w:ascii="Arial" w:hAnsi="Arial" w:cs="Arial"/>
        </w:rPr>
        <w:t xml:space="preserve"> (v zvezek):</w:t>
      </w:r>
    </w:p>
    <w:p w:rsidR="0044730A" w:rsidRPr="00D2610F" w:rsidRDefault="0044730A" w:rsidP="0044730A">
      <w:pPr>
        <w:pStyle w:val="Odstavekseznama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27"/>
        <w:gridCol w:w="3427"/>
      </w:tblGrid>
      <w:tr w:rsidR="00D2610F" w:rsidRPr="00D2610F" w:rsidTr="0044730A">
        <w:trPr>
          <w:trHeight w:val="379"/>
        </w:trPr>
        <w:tc>
          <w:tcPr>
            <w:tcW w:w="3427" w:type="dxa"/>
            <w:shd w:val="clear" w:color="auto" w:fill="E7E6E6" w:themeFill="background2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610F">
              <w:rPr>
                <w:rFonts w:ascii="Arial" w:hAnsi="Arial" w:cs="Arial"/>
                <w:b/>
                <w:bCs/>
              </w:rPr>
              <w:t>IME PRAZNIKA</w:t>
            </w:r>
          </w:p>
        </w:tc>
        <w:tc>
          <w:tcPr>
            <w:tcW w:w="3427" w:type="dxa"/>
            <w:shd w:val="clear" w:color="auto" w:fill="E7E6E6" w:themeFill="background2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610F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dan samostojnosti in enotnosti</w:t>
            </w: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novo leto</w:t>
            </w: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___ in 2. maj</w:t>
            </w: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25. junij</w:t>
            </w: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8. februar</w:t>
            </w: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dan upora proti okupatorju</w:t>
            </w: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dan reformacije</w:t>
            </w: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dan spomina na mrtve</w:t>
            </w: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25. december</w:t>
            </w:r>
          </w:p>
        </w:tc>
      </w:tr>
      <w:tr w:rsidR="00D2610F" w:rsidRPr="00D2610F" w:rsidTr="0044730A">
        <w:trPr>
          <w:trHeight w:val="379"/>
        </w:trPr>
        <w:tc>
          <w:tcPr>
            <w:tcW w:w="3427" w:type="dxa"/>
            <w:vAlign w:val="center"/>
          </w:tcPr>
          <w:p w:rsidR="00D2610F" w:rsidRPr="00D2610F" w:rsidRDefault="00D2610F" w:rsidP="0044730A">
            <w:pPr>
              <w:rPr>
                <w:rFonts w:ascii="Arial" w:hAnsi="Arial" w:cs="Arial"/>
              </w:rPr>
            </w:pPr>
            <w:r w:rsidRPr="00D2610F">
              <w:rPr>
                <w:rFonts w:ascii="Arial" w:hAnsi="Arial" w:cs="Arial"/>
              </w:rPr>
              <w:t>Marijino vnebovzetje</w:t>
            </w:r>
          </w:p>
        </w:tc>
        <w:tc>
          <w:tcPr>
            <w:tcW w:w="3427" w:type="dxa"/>
            <w:vAlign w:val="center"/>
          </w:tcPr>
          <w:p w:rsidR="00D2610F" w:rsidRPr="00D2610F" w:rsidRDefault="00D2610F" w:rsidP="0044730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2610F" w:rsidRPr="00D2610F" w:rsidRDefault="00D2610F" w:rsidP="00D2610F">
      <w:pPr>
        <w:rPr>
          <w:rFonts w:ascii="Arial" w:hAnsi="Arial" w:cs="Arial"/>
        </w:rPr>
      </w:pPr>
    </w:p>
    <w:p w:rsidR="00D2610F" w:rsidRPr="00D2610F" w:rsidRDefault="00D2610F" w:rsidP="00D2610F">
      <w:pPr>
        <w:spacing w:line="360" w:lineRule="auto"/>
        <w:rPr>
          <w:rFonts w:ascii="Arial" w:hAnsi="Arial" w:cs="Arial"/>
          <w:bCs/>
        </w:rPr>
      </w:pPr>
      <w:r w:rsidRPr="00D2610F">
        <w:rPr>
          <w:rFonts w:ascii="Arial" w:hAnsi="Arial" w:cs="Arial"/>
          <w:bCs/>
        </w:rPr>
        <w:t xml:space="preserve">V Sloveniji je </w:t>
      </w:r>
      <w:r w:rsidRPr="0044730A">
        <w:rPr>
          <w:rFonts w:ascii="Arial" w:hAnsi="Arial" w:cs="Arial"/>
          <w:b/>
          <w:bCs/>
        </w:rPr>
        <w:t>8. februar državni praznik</w:t>
      </w:r>
      <w:r w:rsidRPr="00D2610F">
        <w:rPr>
          <w:rFonts w:ascii="Arial" w:hAnsi="Arial" w:cs="Arial"/>
          <w:bCs/>
        </w:rPr>
        <w:t>, v Avstriji pa ne.</w:t>
      </w:r>
    </w:p>
    <w:p w:rsidR="001B024A" w:rsidRDefault="0044730A" w:rsidP="00D2610F">
      <w:pPr>
        <w:spacing w:line="360" w:lineRule="auto"/>
        <w:rPr>
          <w:rFonts w:ascii="Arial" w:hAnsi="Arial" w:cs="Arial"/>
        </w:rPr>
      </w:pPr>
      <w:r w:rsidRPr="0044730A">
        <w:rPr>
          <w:rFonts w:ascii="Arial" w:hAnsi="Arial" w:cs="Arial"/>
        </w:rPr>
        <w:t>Pojasnite, zakaj</w:t>
      </w:r>
      <w:r>
        <w:rPr>
          <w:rFonts w:ascii="Arial" w:hAnsi="Arial" w:cs="Arial"/>
        </w:rPr>
        <w:t xml:space="preserve">.? </w:t>
      </w:r>
    </w:p>
    <w:p w:rsidR="001B024A" w:rsidRPr="0044730A" w:rsidRDefault="001B024A" w:rsidP="00D261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2610F" w:rsidRPr="00D2610F" w:rsidRDefault="00D2610F" w:rsidP="00D2610F">
      <w:pPr>
        <w:rPr>
          <w:rFonts w:ascii="Arial" w:hAnsi="Arial" w:cs="Arial"/>
        </w:rPr>
      </w:pPr>
    </w:p>
    <w:p w:rsidR="00314748" w:rsidRDefault="00855CEF">
      <w:r>
        <w:t xml:space="preserve">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835200" cy="784225"/>
            <wp:effectExtent l="0" t="0" r="3175" b="0"/>
            <wp:docPr id="3" name="Slika 3" descr="Povoljne biometeorološke prilike | Mojportal.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oljne biometeorološke prilike | Mojportal.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76" cy="8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2787"/>
    <w:multiLevelType w:val="hybridMultilevel"/>
    <w:tmpl w:val="A3AA48A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33A"/>
    <w:multiLevelType w:val="hybridMultilevel"/>
    <w:tmpl w:val="9BCA2436"/>
    <w:lvl w:ilvl="0" w:tplc="EC3C5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06FE"/>
    <w:multiLevelType w:val="hybridMultilevel"/>
    <w:tmpl w:val="259659FE"/>
    <w:lvl w:ilvl="0" w:tplc="F314F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84451"/>
    <w:multiLevelType w:val="hybridMultilevel"/>
    <w:tmpl w:val="2A1E355E"/>
    <w:lvl w:ilvl="0" w:tplc="A5ECE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B6E"/>
    <w:multiLevelType w:val="hybridMultilevel"/>
    <w:tmpl w:val="EC228E8A"/>
    <w:lvl w:ilvl="0" w:tplc="173A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7E"/>
    <w:rsid w:val="0003077E"/>
    <w:rsid w:val="000F5DA9"/>
    <w:rsid w:val="001B024A"/>
    <w:rsid w:val="00314748"/>
    <w:rsid w:val="0044730A"/>
    <w:rsid w:val="00635F86"/>
    <w:rsid w:val="00855CEF"/>
    <w:rsid w:val="008E3F1A"/>
    <w:rsid w:val="00D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ED3C7-3ADD-4DC7-9CD2-62D3D4CB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07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077E"/>
    <w:pPr>
      <w:ind w:left="720"/>
      <w:contextualSpacing/>
    </w:pPr>
  </w:style>
  <w:style w:type="table" w:styleId="Tabelamrea">
    <w:name w:val="Table Grid"/>
    <w:basedOn w:val="Navadnatabela"/>
    <w:uiPriority w:val="39"/>
    <w:rsid w:val="0003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0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5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ace.prus@guest.arnes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2020-05-20T16:03:00Z</dcterms:created>
  <dcterms:modified xsi:type="dcterms:W3CDTF">2020-05-21T16:28:00Z</dcterms:modified>
</cp:coreProperties>
</file>