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B00" w:rsidRDefault="00C70B00" w:rsidP="00C70B00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Živjo</w:t>
      </w:r>
      <w:proofErr w:type="spellEnd"/>
      <w:r>
        <w:rPr>
          <w:rFonts w:ascii="Arial" w:hAnsi="Arial" w:cs="Arial"/>
          <w:sz w:val="28"/>
          <w:szCs w:val="28"/>
        </w:rPr>
        <w:t>!</w:t>
      </w:r>
    </w:p>
    <w:p w:rsidR="00C70B00" w:rsidRDefault="00C70B00" w:rsidP="00C70B0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Poslušali smo glasbeno pravljico Peter in volk in poslušal si posnetke instrumentov, ki so igrali pri določeni osebi ali živali.</w:t>
      </w:r>
    </w:p>
    <w:p w:rsidR="00061737" w:rsidRDefault="00061737" w:rsidP="00C70B00">
      <w:pPr>
        <w:jc w:val="both"/>
        <w:rPr>
          <w:rFonts w:ascii="Arial" w:hAnsi="Arial" w:cs="Arial"/>
          <w:sz w:val="28"/>
          <w:szCs w:val="28"/>
        </w:rPr>
      </w:pPr>
    </w:p>
    <w:p w:rsidR="00C74A47" w:rsidRDefault="00C74A47" w:rsidP="00C70B00">
      <w:pPr>
        <w:jc w:val="both"/>
        <w:rPr>
          <w:rFonts w:ascii="Arial" w:hAnsi="Arial" w:cs="Arial"/>
          <w:sz w:val="28"/>
          <w:szCs w:val="28"/>
        </w:rPr>
      </w:pPr>
      <w:r w:rsidRPr="00C74A47">
        <w:rPr>
          <w:rFonts w:ascii="Arial" w:hAnsi="Arial" w:cs="Arial"/>
          <w:color w:val="FF0000"/>
          <w:sz w:val="28"/>
          <w:szCs w:val="28"/>
        </w:rPr>
        <w:t>Danes samo preberi.</w:t>
      </w:r>
      <w:r>
        <w:rPr>
          <w:rFonts w:ascii="Arial" w:hAnsi="Arial" w:cs="Arial"/>
          <w:color w:val="FF0000"/>
          <w:sz w:val="28"/>
          <w:szCs w:val="28"/>
        </w:rPr>
        <w:t xml:space="preserve"> In si čim več zapomni. Jutri boš zapisal</w:t>
      </w:r>
      <w:r w:rsidRPr="00C74A47">
        <w:rPr>
          <w:rFonts w:ascii="Arial" w:hAnsi="Arial" w:cs="Arial"/>
          <w:color w:val="FF0000"/>
          <w:sz w:val="28"/>
          <w:szCs w:val="28"/>
        </w:rPr>
        <w:sym w:font="Wingdings" w:char="F04A"/>
      </w:r>
      <w:r>
        <w:rPr>
          <w:rFonts w:ascii="Arial" w:hAnsi="Arial" w:cs="Arial"/>
          <w:color w:val="FF0000"/>
          <w:sz w:val="28"/>
          <w:szCs w:val="28"/>
        </w:rPr>
        <w:t>.</w:t>
      </w:r>
      <w:bookmarkStart w:id="0" w:name="_GoBack"/>
      <w:bookmarkEnd w:id="0"/>
    </w:p>
    <w:p w:rsidR="00C74A47" w:rsidRPr="00061737" w:rsidRDefault="00C74A47" w:rsidP="00C70B00">
      <w:pPr>
        <w:jc w:val="both"/>
        <w:rPr>
          <w:rFonts w:ascii="Arial" w:hAnsi="Arial" w:cs="Arial"/>
          <w:sz w:val="28"/>
          <w:szCs w:val="28"/>
        </w:rPr>
      </w:pPr>
    </w:p>
    <w:p w:rsidR="00061737" w:rsidRDefault="00061737" w:rsidP="00C70B00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061737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Glasbílo</w:t>
      </w:r>
      <w:r w:rsidRPr="00061737">
        <w:rPr>
          <w:rFonts w:ascii="Arial" w:hAnsi="Arial" w:cs="Arial"/>
          <w:color w:val="222222"/>
          <w:sz w:val="28"/>
          <w:szCs w:val="28"/>
          <w:shd w:val="clear" w:color="auto" w:fill="FFFFFF"/>
        </w:rPr>
        <w:t> oziroma </w:t>
      </w:r>
      <w:r w:rsidRPr="00061737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glásbeni instrumènt</w:t>
      </w:r>
      <w:r w:rsidRPr="00061737">
        <w:rPr>
          <w:rFonts w:ascii="Arial" w:hAnsi="Arial" w:cs="Arial"/>
          <w:color w:val="222222"/>
          <w:sz w:val="28"/>
          <w:szCs w:val="28"/>
          <w:shd w:val="clear" w:color="auto" w:fill="FFFFFF"/>
        </w:rPr>
        <w:t> je priprava za izvajanje </w:t>
      </w:r>
      <w:hyperlink r:id="rId5" w:tooltip="Glasba" w:history="1">
        <w:r w:rsidRPr="00061737">
          <w:rPr>
            <w:rStyle w:val="Hiperpovezava"/>
            <w:rFonts w:ascii="Arial" w:hAnsi="Arial" w:cs="Arial"/>
            <w:color w:val="0B0080"/>
            <w:sz w:val="28"/>
            <w:szCs w:val="28"/>
            <w:u w:val="none"/>
            <w:shd w:val="clear" w:color="auto" w:fill="FFFFFF"/>
          </w:rPr>
          <w:t>glasbe</w:t>
        </w:r>
      </w:hyperlink>
      <w:r w:rsidRPr="00061737">
        <w:rPr>
          <w:rFonts w:ascii="Arial" w:hAnsi="Arial" w:cs="Arial"/>
          <w:color w:val="222222"/>
          <w:sz w:val="28"/>
          <w:szCs w:val="28"/>
          <w:shd w:val="clear" w:color="auto" w:fill="FFFFFF"/>
        </w:rPr>
        <w:t>. Inštrument po navadi pomeni namensko izdelano glasbilo, čeprav je glasbilo lahko vsaka stvar, ki povzroča zvok ali ton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 </w:t>
      </w:r>
    </w:p>
    <w:p w:rsidR="00061737" w:rsidRDefault="00061737" w:rsidP="00C70B00">
      <w:pPr>
        <w:jc w:val="both"/>
        <w:rPr>
          <w:rFonts w:ascii="Arial" w:hAnsi="Arial" w:cs="Arial"/>
          <w:sz w:val="28"/>
          <w:szCs w:val="28"/>
        </w:rPr>
      </w:pPr>
    </w:p>
    <w:p w:rsidR="0096408A" w:rsidRPr="0096408A" w:rsidRDefault="00C70B00" w:rsidP="0096408A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96408A">
        <w:rPr>
          <w:rFonts w:ascii="Arial" w:hAnsi="Arial" w:cs="Arial"/>
          <w:sz w:val="28"/>
          <w:szCs w:val="28"/>
        </w:rPr>
        <w:t xml:space="preserve">Instrumente delimo na več skupin </w:t>
      </w:r>
      <w:r w:rsidR="0096408A" w:rsidRPr="0096408A">
        <w:rPr>
          <w:rFonts w:ascii="Arial" w:hAnsi="Arial" w:cs="Arial"/>
          <w:sz w:val="28"/>
          <w:szCs w:val="28"/>
        </w:rPr>
        <w:t xml:space="preserve">glede na </w:t>
      </w:r>
      <w:r w:rsidR="0096408A" w:rsidRPr="0096408A">
        <w:rPr>
          <w:rFonts w:ascii="Arial" w:hAnsi="Arial" w:cs="Arial"/>
          <w:color w:val="222222"/>
          <w:sz w:val="28"/>
          <w:szCs w:val="28"/>
        </w:rPr>
        <w:t>način izvajanja na:</w:t>
      </w:r>
    </w:p>
    <w:p w:rsidR="0096408A" w:rsidRPr="0096408A" w:rsidRDefault="00C74A47" w:rsidP="0096408A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hyperlink r:id="rId6" w:tooltip="Godala" w:history="1">
        <w:r w:rsidR="0096408A" w:rsidRPr="0096408A">
          <w:rPr>
            <w:rFonts w:ascii="Arial" w:eastAsia="Times New Roman" w:hAnsi="Arial" w:cs="Arial"/>
            <w:color w:val="0B0080"/>
            <w:sz w:val="28"/>
            <w:szCs w:val="28"/>
            <w:u w:val="single"/>
            <w:lang w:eastAsia="sl-SI"/>
          </w:rPr>
          <w:t>godala</w:t>
        </w:r>
      </w:hyperlink>
    </w:p>
    <w:p w:rsidR="0096408A" w:rsidRPr="0096408A" w:rsidRDefault="00C74A47" w:rsidP="0096408A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hyperlink r:id="rId7" w:tooltip="Pihala" w:history="1">
        <w:r w:rsidR="0096408A" w:rsidRPr="0096408A">
          <w:rPr>
            <w:rFonts w:ascii="Arial" w:eastAsia="Times New Roman" w:hAnsi="Arial" w:cs="Arial"/>
            <w:color w:val="0B0080"/>
            <w:sz w:val="28"/>
            <w:szCs w:val="28"/>
            <w:u w:val="single"/>
            <w:lang w:eastAsia="sl-SI"/>
          </w:rPr>
          <w:t>pihala</w:t>
        </w:r>
      </w:hyperlink>
    </w:p>
    <w:p w:rsidR="0096408A" w:rsidRPr="0096408A" w:rsidRDefault="00C74A47" w:rsidP="0096408A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hyperlink r:id="rId8" w:tooltip="Tolkala" w:history="1">
        <w:r w:rsidR="0096408A" w:rsidRPr="0096408A">
          <w:rPr>
            <w:rFonts w:ascii="Arial" w:eastAsia="Times New Roman" w:hAnsi="Arial" w:cs="Arial"/>
            <w:color w:val="0B0080"/>
            <w:sz w:val="28"/>
            <w:szCs w:val="28"/>
            <w:u w:val="single"/>
            <w:lang w:eastAsia="sl-SI"/>
          </w:rPr>
          <w:t>tolkala</w:t>
        </w:r>
      </w:hyperlink>
    </w:p>
    <w:p w:rsidR="0096408A" w:rsidRPr="0096408A" w:rsidRDefault="00C74A47" w:rsidP="0096408A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hyperlink r:id="rId9" w:tooltip="Trobila" w:history="1">
        <w:r w:rsidR="0096408A" w:rsidRPr="0096408A">
          <w:rPr>
            <w:rFonts w:ascii="Arial" w:eastAsia="Times New Roman" w:hAnsi="Arial" w:cs="Arial"/>
            <w:color w:val="0B0080"/>
            <w:sz w:val="28"/>
            <w:szCs w:val="28"/>
            <w:u w:val="single"/>
            <w:lang w:eastAsia="sl-SI"/>
          </w:rPr>
          <w:t>trobila</w:t>
        </w:r>
      </w:hyperlink>
    </w:p>
    <w:p w:rsidR="0096408A" w:rsidRPr="0096408A" w:rsidRDefault="00C74A47" w:rsidP="0096408A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hyperlink r:id="rId10" w:tooltip="Brenkala" w:history="1">
        <w:r w:rsidR="0096408A" w:rsidRPr="0096408A">
          <w:rPr>
            <w:rFonts w:ascii="Arial" w:eastAsia="Times New Roman" w:hAnsi="Arial" w:cs="Arial"/>
            <w:color w:val="0B0080"/>
            <w:sz w:val="28"/>
            <w:szCs w:val="28"/>
            <w:u w:val="single"/>
            <w:lang w:eastAsia="sl-SI"/>
          </w:rPr>
          <w:t>brenkala</w:t>
        </w:r>
      </w:hyperlink>
    </w:p>
    <w:p w:rsidR="0096408A" w:rsidRPr="0096408A" w:rsidRDefault="00C74A47" w:rsidP="0096408A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hyperlink r:id="rId11" w:tooltip="Glasbila s tipkami" w:history="1">
        <w:r w:rsidR="0096408A" w:rsidRPr="0096408A">
          <w:rPr>
            <w:rFonts w:ascii="Arial" w:eastAsia="Times New Roman" w:hAnsi="Arial" w:cs="Arial"/>
            <w:color w:val="0B0080"/>
            <w:sz w:val="28"/>
            <w:szCs w:val="28"/>
            <w:u w:val="single"/>
            <w:lang w:eastAsia="sl-SI"/>
          </w:rPr>
          <w:t>glasbila s tipkami</w:t>
        </w:r>
      </w:hyperlink>
    </w:p>
    <w:p w:rsidR="00C70B00" w:rsidRPr="0096408A" w:rsidRDefault="00C70B00" w:rsidP="0096408A">
      <w:pPr>
        <w:jc w:val="both"/>
        <w:rPr>
          <w:rFonts w:ascii="Arial" w:hAnsi="Arial" w:cs="Arial"/>
          <w:sz w:val="28"/>
          <w:szCs w:val="28"/>
        </w:rPr>
      </w:pPr>
    </w:p>
    <w:p w:rsidR="00C70B00" w:rsidRDefault="00C70B00"/>
    <w:p w:rsidR="0096408A" w:rsidRDefault="0096408A"/>
    <w:p w:rsidR="00035140" w:rsidRDefault="00C70B00">
      <w:r w:rsidRPr="00C70B00">
        <w:rPr>
          <w:noProof/>
          <w:lang w:eastAsia="sl-SI"/>
        </w:rPr>
        <w:lastRenderedPageBreak/>
        <w:drawing>
          <wp:inline distT="0" distB="0" distL="0" distR="0" wp14:anchorId="776B11BD" wp14:editId="18397BA0">
            <wp:extent cx="4572638" cy="34294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00" w:rsidRDefault="00C70B00"/>
    <w:p w:rsidR="00C70B00" w:rsidRDefault="00C70B00">
      <w:r w:rsidRPr="00C70B00">
        <w:rPr>
          <w:noProof/>
          <w:lang w:eastAsia="sl-SI"/>
        </w:rPr>
        <w:drawing>
          <wp:inline distT="0" distB="0" distL="0" distR="0" wp14:anchorId="50154154" wp14:editId="49B0D8B9">
            <wp:extent cx="4572638" cy="34294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00" w:rsidRDefault="00C70B00"/>
    <w:p w:rsidR="00C70B00" w:rsidRDefault="00C70B00">
      <w:r w:rsidRPr="00C70B00">
        <w:rPr>
          <w:noProof/>
          <w:lang w:eastAsia="sl-SI"/>
        </w:rPr>
        <w:lastRenderedPageBreak/>
        <w:drawing>
          <wp:inline distT="0" distB="0" distL="0" distR="0" wp14:anchorId="6D34EF33" wp14:editId="2636D05B">
            <wp:extent cx="4572638" cy="34294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00" w:rsidRDefault="00C70B00"/>
    <w:p w:rsidR="00C70B00" w:rsidRDefault="00C70B00">
      <w:r w:rsidRPr="00C70B00">
        <w:rPr>
          <w:noProof/>
          <w:lang w:eastAsia="sl-SI"/>
        </w:rPr>
        <w:drawing>
          <wp:inline distT="0" distB="0" distL="0" distR="0" wp14:anchorId="1467C301" wp14:editId="78A489EC">
            <wp:extent cx="4572638" cy="342947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00" w:rsidRDefault="00C70B00"/>
    <w:p w:rsidR="00C70B00" w:rsidRDefault="00C70B00">
      <w:r w:rsidRPr="00C70B00">
        <w:rPr>
          <w:noProof/>
          <w:lang w:eastAsia="sl-SI"/>
        </w:rPr>
        <w:lastRenderedPageBreak/>
        <w:drawing>
          <wp:inline distT="0" distB="0" distL="0" distR="0" wp14:anchorId="2D02AD53" wp14:editId="13C9CCF6">
            <wp:extent cx="4572638" cy="342947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00" w:rsidRDefault="00C70B00"/>
    <w:p w:rsidR="00C70B00" w:rsidRDefault="00C70B00">
      <w:r w:rsidRPr="00C70B00">
        <w:rPr>
          <w:noProof/>
          <w:lang w:eastAsia="sl-SI"/>
        </w:rPr>
        <w:drawing>
          <wp:inline distT="0" distB="0" distL="0" distR="0" wp14:anchorId="122DD49D" wp14:editId="234A6C63">
            <wp:extent cx="4572638" cy="342947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00" w:rsidRDefault="00C70B00"/>
    <w:p w:rsidR="00C70B00" w:rsidRDefault="00C70B00">
      <w:r w:rsidRPr="00C70B00">
        <w:rPr>
          <w:noProof/>
          <w:lang w:eastAsia="sl-SI"/>
        </w:rPr>
        <w:lastRenderedPageBreak/>
        <w:drawing>
          <wp:inline distT="0" distB="0" distL="0" distR="0" wp14:anchorId="28B574FE" wp14:editId="03E40629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00" w:rsidRDefault="00C70B00"/>
    <w:p w:rsidR="00C70B00" w:rsidRDefault="00C70B00">
      <w:r w:rsidRPr="00C70B00">
        <w:rPr>
          <w:noProof/>
          <w:lang w:eastAsia="sl-SI"/>
        </w:rPr>
        <w:drawing>
          <wp:inline distT="0" distB="0" distL="0" distR="0" wp14:anchorId="15BA4C29" wp14:editId="0A093653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00" w:rsidRDefault="00C70B00"/>
    <w:p w:rsidR="00C70B00" w:rsidRDefault="00C70B00">
      <w:r w:rsidRPr="00C70B00">
        <w:rPr>
          <w:noProof/>
          <w:lang w:eastAsia="sl-SI"/>
        </w:rPr>
        <w:lastRenderedPageBreak/>
        <w:drawing>
          <wp:inline distT="0" distB="0" distL="0" distR="0" wp14:anchorId="606F17F2" wp14:editId="2E156CA9">
            <wp:extent cx="4572638" cy="342947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B00" w:rsidSect="00C70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90834"/>
    <w:multiLevelType w:val="multilevel"/>
    <w:tmpl w:val="AF98D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FA72A8"/>
    <w:multiLevelType w:val="hybridMultilevel"/>
    <w:tmpl w:val="0BD06F76"/>
    <w:lvl w:ilvl="0" w:tplc="5270E4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A6E"/>
    <w:rsid w:val="00061737"/>
    <w:rsid w:val="002239E4"/>
    <w:rsid w:val="00365256"/>
    <w:rsid w:val="0096408A"/>
    <w:rsid w:val="00964A6E"/>
    <w:rsid w:val="00C70B00"/>
    <w:rsid w:val="00C7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19A35"/>
  <w15:chartTrackingRefBased/>
  <w15:docId w15:val="{D5DCE4EB-694E-4032-9611-0DAA024E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B00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964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9640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wikipedia.org/wiki/Tolkal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l.wikipedia.org/wiki/Pihala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Godala" TargetMode="External"/><Relationship Id="rId11" Type="http://schemas.openxmlformats.org/officeDocument/2006/relationships/hyperlink" Target="https://sl.wikipedia.org/wiki/Glasbila_s_tipkami" TargetMode="External"/><Relationship Id="rId5" Type="http://schemas.openxmlformats.org/officeDocument/2006/relationships/hyperlink" Target="https://sl.wikipedia.org/wiki/Glasba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sl.wikipedia.org/wiki/Brenkala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Trobila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4</cp:revision>
  <dcterms:created xsi:type="dcterms:W3CDTF">2020-04-22T19:04:00Z</dcterms:created>
  <dcterms:modified xsi:type="dcterms:W3CDTF">2020-05-06T18:01:00Z</dcterms:modified>
</cp:coreProperties>
</file>