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1F" w:rsidRPr="00B06DD5" w:rsidRDefault="00271BD8" w:rsidP="00B06DD5">
      <w:pPr>
        <w:ind w:left="0" w:firstLine="0"/>
        <w:rPr>
          <w:rFonts w:ascii="Times New Roman" w:eastAsia="Times New Roman" w:hAnsi="Times New Roman"/>
          <w:b/>
          <w:sz w:val="40"/>
          <w:szCs w:val="40"/>
          <w:lang w:eastAsia="sl-SI"/>
        </w:rPr>
      </w:pPr>
      <w:r w:rsidRPr="00B06DD5">
        <w:rPr>
          <w:rFonts w:ascii="Times New Roman" w:eastAsia="Times New Roman" w:hAnsi="Times New Roman"/>
          <w:b/>
          <w:color w:val="FF0000"/>
          <w:sz w:val="40"/>
          <w:szCs w:val="40"/>
          <w:lang w:eastAsia="sl-SI"/>
        </w:rPr>
        <w:t xml:space="preserve">Zlata hruška </w:t>
      </w:r>
      <w:r w:rsidRPr="00B06DD5">
        <w:rPr>
          <w:rFonts w:ascii="Times New Roman" w:eastAsia="Times New Roman" w:hAnsi="Times New Roman"/>
          <w:b/>
          <w:sz w:val="40"/>
          <w:szCs w:val="40"/>
          <w:lang w:eastAsia="sl-SI"/>
        </w:rPr>
        <w:t xml:space="preserve">je znak kakovosti otroških in mladinskih knjig. </w:t>
      </w:r>
    </w:p>
    <w:p w:rsidR="00B96A1F" w:rsidRDefault="00B96A1F" w:rsidP="00B06DD5">
      <w:pPr>
        <w:ind w:left="0" w:firstLine="0"/>
        <w:rPr>
          <w:rFonts w:ascii="Times New Roman" w:eastAsia="Times New Roman" w:hAnsi="Times New Roman"/>
          <w:sz w:val="24"/>
          <w:szCs w:val="24"/>
          <w:lang w:eastAsia="sl-SI"/>
        </w:rPr>
      </w:pPr>
    </w:p>
    <w:p w:rsidR="00B96A1F" w:rsidRDefault="00B96A1F" w:rsidP="00B06DD5">
      <w:pPr>
        <w:ind w:left="0" w:firstLine="0"/>
        <w:rPr>
          <w:rFonts w:ascii="Times New Roman" w:eastAsia="Times New Roman" w:hAnsi="Times New Roman"/>
          <w:i/>
          <w:sz w:val="24"/>
          <w:szCs w:val="24"/>
          <w:lang w:eastAsia="sl-SI"/>
        </w:rPr>
      </w:pPr>
      <w:r>
        <w:rPr>
          <w:rFonts w:ascii="Times New Roman" w:eastAsia="Times New Roman" w:hAnsi="Times New Roman"/>
          <w:i/>
          <w:sz w:val="24"/>
          <w:szCs w:val="24"/>
          <w:lang w:eastAsia="sl-SI"/>
        </w:rPr>
        <w:t>Namen vrednotenja:</w:t>
      </w:r>
    </w:p>
    <w:p w:rsidR="00B96A1F" w:rsidRDefault="00B96A1F" w:rsidP="00B06DD5">
      <w:pPr>
        <w:ind w:left="0" w:firstLine="0"/>
        <w:rPr>
          <w:rFonts w:ascii="Times New Roman" w:eastAsia="Times New Roman" w:hAnsi="Times New Roman"/>
          <w:i/>
          <w:sz w:val="24"/>
          <w:szCs w:val="24"/>
          <w:lang w:eastAsia="sl-SI"/>
        </w:rPr>
      </w:pPr>
      <w:r>
        <w:rPr>
          <w:rFonts w:ascii="Times New Roman" w:eastAsia="Times New Roman" w:hAnsi="Times New Roman"/>
          <w:i/>
          <w:sz w:val="24"/>
          <w:szCs w:val="24"/>
          <w:lang w:eastAsia="sl-SI"/>
        </w:rPr>
        <w:t>- spodbujanje branja,</w:t>
      </w:r>
    </w:p>
    <w:p w:rsidR="00B96A1F" w:rsidRDefault="00B96A1F" w:rsidP="00B06DD5">
      <w:pPr>
        <w:ind w:left="0" w:firstLine="0"/>
        <w:rPr>
          <w:rFonts w:ascii="Times New Roman" w:eastAsia="Times New Roman" w:hAnsi="Times New Roman"/>
          <w:i/>
          <w:sz w:val="24"/>
          <w:szCs w:val="24"/>
          <w:lang w:eastAsia="sl-SI"/>
        </w:rPr>
      </w:pPr>
      <w:r>
        <w:rPr>
          <w:rFonts w:ascii="Times New Roman" w:eastAsia="Times New Roman" w:hAnsi="Times New Roman"/>
          <w:i/>
          <w:sz w:val="24"/>
          <w:szCs w:val="24"/>
          <w:lang w:eastAsia="sl-SI"/>
        </w:rPr>
        <w:t>- širjenje dobre knjige,</w:t>
      </w:r>
    </w:p>
    <w:p w:rsidR="00B96A1F" w:rsidRDefault="00B96A1F" w:rsidP="00B06DD5">
      <w:pPr>
        <w:ind w:left="0" w:firstLine="0"/>
        <w:rPr>
          <w:rFonts w:ascii="Times New Roman" w:eastAsia="Times New Roman" w:hAnsi="Times New Roman"/>
          <w:i/>
          <w:sz w:val="24"/>
          <w:szCs w:val="24"/>
          <w:lang w:eastAsia="sl-SI"/>
        </w:rPr>
      </w:pPr>
      <w:r>
        <w:rPr>
          <w:rFonts w:ascii="Times New Roman" w:eastAsia="Times New Roman" w:hAnsi="Times New Roman"/>
          <w:i/>
          <w:sz w:val="24"/>
          <w:szCs w:val="24"/>
          <w:lang w:eastAsia="sl-SI"/>
        </w:rPr>
        <w:t>- uveljavljanje kakovostne mladinske knjige.</w:t>
      </w:r>
    </w:p>
    <w:p w:rsidR="00B96A1F" w:rsidRDefault="00B96A1F" w:rsidP="00B06DD5">
      <w:pPr>
        <w:ind w:left="0" w:firstLine="0"/>
        <w:rPr>
          <w:rFonts w:ascii="Times New Roman" w:eastAsia="Times New Roman" w:hAnsi="Times New Roman"/>
          <w:i/>
          <w:sz w:val="24"/>
          <w:szCs w:val="24"/>
          <w:lang w:eastAsia="sl-SI"/>
        </w:rPr>
      </w:pPr>
    </w:p>
    <w:p w:rsidR="00B96A1F" w:rsidRDefault="00B96A1F" w:rsidP="00B06DD5">
      <w:pPr>
        <w:ind w:left="0" w:firstLine="0"/>
        <w:rPr>
          <w:rFonts w:ascii="Times New Roman" w:eastAsia="Times New Roman" w:hAnsi="Times New Roman"/>
          <w:i/>
          <w:sz w:val="24"/>
          <w:szCs w:val="24"/>
          <w:lang w:eastAsia="sl-SI"/>
        </w:rPr>
      </w:pPr>
      <w:r>
        <w:rPr>
          <w:rFonts w:ascii="Times New Roman" w:eastAsia="Times New Roman" w:hAnsi="Times New Roman"/>
          <w:i/>
          <w:sz w:val="24"/>
          <w:szCs w:val="24"/>
          <w:lang w:eastAsia="sl-SI"/>
        </w:rPr>
        <w:t>Uredniški odbor vrednosti (ocenjuje):</w:t>
      </w:r>
    </w:p>
    <w:p w:rsidR="00B96A1F" w:rsidRDefault="00B96A1F" w:rsidP="00B06DD5">
      <w:pPr>
        <w:ind w:left="0" w:firstLine="0"/>
        <w:rPr>
          <w:rFonts w:ascii="Times New Roman" w:eastAsia="Times New Roman" w:hAnsi="Times New Roman"/>
          <w:i/>
          <w:sz w:val="24"/>
          <w:szCs w:val="24"/>
          <w:lang w:eastAsia="sl-SI"/>
        </w:rPr>
      </w:pPr>
      <w:r>
        <w:rPr>
          <w:rFonts w:ascii="Times New Roman" w:eastAsia="Times New Roman" w:hAnsi="Times New Roman"/>
          <w:i/>
          <w:sz w:val="24"/>
          <w:szCs w:val="24"/>
          <w:lang w:eastAsia="sl-SI"/>
        </w:rPr>
        <w:t>- knjige, ki izidejo v slovenskem jeziku, tudi prevode v slovenski jezik,</w:t>
      </w:r>
    </w:p>
    <w:p w:rsidR="00B96A1F" w:rsidRDefault="00B96A1F" w:rsidP="00B06DD5">
      <w:pPr>
        <w:ind w:left="0" w:firstLine="0"/>
        <w:rPr>
          <w:rFonts w:ascii="Times New Roman" w:eastAsia="Times New Roman" w:hAnsi="Times New Roman"/>
          <w:i/>
          <w:sz w:val="24"/>
          <w:szCs w:val="24"/>
          <w:lang w:eastAsia="sl-SI"/>
        </w:rPr>
      </w:pPr>
      <w:r>
        <w:rPr>
          <w:rFonts w:ascii="Times New Roman" w:eastAsia="Times New Roman" w:hAnsi="Times New Roman"/>
          <w:i/>
          <w:sz w:val="24"/>
          <w:szCs w:val="24"/>
          <w:lang w:eastAsia="sl-SI"/>
        </w:rPr>
        <w:t>- je opredeljena kot knjiga za mladino.</w:t>
      </w:r>
    </w:p>
    <w:p w:rsidR="00B96A1F" w:rsidRDefault="00B96A1F" w:rsidP="00B06DD5">
      <w:pPr>
        <w:ind w:left="0" w:firstLine="0"/>
        <w:rPr>
          <w:rFonts w:ascii="Times New Roman" w:eastAsia="Times New Roman" w:hAnsi="Times New Roman"/>
          <w:sz w:val="24"/>
          <w:szCs w:val="24"/>
          <w:lang w:eastAsia="sl-SI"/>
        </w:rPr>
      </w:pPr>
    </w:p>
    <w:p w:rsidR="00271BD8" w:rsidRPr="00B96A1F" w:rsidRDefault="00B96A1F" w:rsidP="00B06DD5">
      <w:pPr>
        <w:ind w:left="0" w:firstLine="0"/>
        <w:rPr>
          <w:rFonts w:ascii="Times New Roman" w:eastAsia="Times New Roman" w:hAnsi="Times New Roman"/>
          <w:b/>
          <w:sz w:val="24"/>
          <w:szCs w:val="24"/>
          <w:lang w:eastAsia="sl-SI"/>
        </w:rPr>
      </w:pPr>
      <w:r w:rsidRPr="00B96A1F">
        <w:rPr>
          <w:rFonts w:ascii="Times New Roman" w:eastAsia="Times New Roman" w:hAnsi="Times New Roman"/>
          <w:b/>
          <w:sz w:val="24"/>
          <w:szCs w:val="24"/>
          <w:lang w:eastAsia="sl-SI"/>
        </w:rPr>
        <w:t xml:space="preserve">Odlično ocenjene knjige dobijo znak za kakovost </w:t>
      </w:r>
      <w:r w:rsidR="00271BD8" w:rsidRPr="00B96A1F">
        <w:rPr>
          <w:rFonts w:ascii="Times New Roman" w:eastAsia="Times New Roman" w:hAnsi="Times New Roman"/>
          <w:b/>
          <w:sz w:val="24"/>
          <w:szCs w:val="24"/>
          <w:lang w:eastAsia="sl-SI"/>
        </w:rPr>
        <w:t xml:space="preserve"> Zlata hruška.</w:t>
      </w:r>
    </w:p>
    <w:p w:rsidR="00204BA1" w:rsidRPr="00204BA1" w:rsidRDefault="00204BA1" w:rsidP="00B06DD5">
      <w:pPr>
        <w:ind w:left="0" w:firstLine="0"/>
        <w:rPr>
          <w:rFonts w:ascii="Times New Roman" w:eastAsia="Times New Roman" w:hAnsi="Times New Roman"/>
          <w:i/>
          <w:sz w:val="24"/>
          <w:szCs w:val="24"/>
          <w:lang w:eastAsia="sl-SI"/>
        </w:rPr>
      </w:pPr>
    </w:p>
    <w:p w:rsidR="00271BD8" w:rsidRDefault="00271BD8" w:rsidP="00B06DD5">
      <w:pPr>
        <w:ind w:left="0" w:firstLine="0"/>
        <w:rPr>
          <w:rFonts w:ascii="Times New Roman" w:eastAsia="Times New Roman" w:hAnsi="Times New Roman"/>
          <w:b/>
          <w:sz w:val="24"/>
          <w:szCs w:val="24"/>
          <w:lang w:eastAsia="sl-SI"/>
        </w:rPr>
      </w:pPr>
      <w:r w:rsidRPr="00271BD8">
        <w:rPr>
          <w:rFonts w:ascii="Times New Roman" w:eastAsia="Times New Roman" w:hAnsi="Times New Roman"/>
          <w:sz w:val="24"/>
          <w:szCs w:val="24"/>
          <w:lang w:eastAsia="sl-SI"/>
        </w:rPr>
        <w:t xml:space="preserve">Med odličnimi izdajami izberemo najboljše </w:t>
      </w:r>
      <w:r w:rsidRPr="00B96A1F">
        <w:rPr>
          <w:rFonts w:ascii="Times New Roman" w:eastAsia="Times New Roman" w:hAnsi="Times New Roman"/>
          <w:b/>
          <w:sz w:val="24"/>
          <w:szCs w:val="24"/>
          <w:lang w:eastAsia="sl-SI"/>
        </w:rPr>
        <w:t>tri knjige v treh različnih kategorijah</w:t>
      </w:r>
      <w:r w:rsidR="00B96A1F">
        <w:rPr>
          <w:rFonts w:ascii="Times New Roman" w:eastAsia="Times New Roman" w:hAnsi="Times New Roman"/>
          <w:b/>
          <w:sz w:val="24"/>
          <w:szCs w:val="24"/>
          <w:lang w:eastAsia="sl-SI"/>
        </w:rPr>
        <w:t xml:space="preserve"> ter jim podelimo tri priznanja ZLATA HRUŠKA.</w:t>
      </w:r>
    </w:p>
    <w:p w:rsidR="00D15B07" w:rsidRDefault="00D15B07" w:rsidP="00B06DD5">
      <w:pPr>
        <w:ind w:left="0" w:firstLine="0"/>
        <w:rPr>
          <w:rFonts w:ascii="Times New Roman" w:eastAsia="Times New Roman" w:hAnsi="Times New Roman"/>
          <w:b/>
          <w:sz w:val="24"/>
          <w:szCs w:val="24"/>
          <w:lang w:eastAsia="sl-SI"/>
        </w:rPr>
      </w:pPr>
    </w:p>
    <w:p w:rsidR="00D15B07" w:rsidRPr="00B96A1F" w:rsidRDefault="00D15B07" w:rsidP="00B06DD5">
      <w:pPr>
        <w:ind w:left="0" w:firstLine="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Kategorije so:</w:t>
      </w:r>
    </w:p>
    <w:p w:rsidR="00271BD8" w:rsidRPr="00271BD8" w:rsidRDefault="00271BD8" w:rsidP="00B06DD5">
      <w:pPr>
        <w:numPr>
          <w:ilvl w:val="0"/>
          <w:numId w:val="1"/>
        </w:numPr>
        <w:rPr>
          <w:rFonts w:ascii="Times New Roman" w:eastAsia="Times New Roman" w:hAnsi="Times New Roman"/>
          <w:sz w:val="24"/>
          <w:szCs w:val="24"/>
          <w:lang w:eastAsia="sl-SI"/>
        </w:rPr>
      </w:pPr>
      <w:r w:rsidRPr="00271BD8">
        <w:rPr>
          <w:rFonts w:ascii="Times New Roman" w:eastAsia="Times New Roman" w:hAnsi="Times New Roman"/>
          <w:sz w:val="24"/>
          <w:szCs w:val="24"/>
          <w:lang w:eastAsia="sl-SI"/>
        </w:rPr>
        <w:t>za izvirno slovensko mladinsko leposlovno knjigo,</w:t>
      </w:r>
    </w:p>
    <w:p w:rsidR="00271BD8" w:rsidRPr="00271BD8" w:rsidRDefault="00271BD8" w:rsidP="00B06DD5">
      <w:pPr>
        <w:numPr>
          <w:ilvl w:val="0"/>
          <w:numId w:val="1"/>
        </w:numPr>
        <w:rPr>
          <w:rFonts w:ascii="Times New Roman" w:eastAsia="Times New Roman" w:hAnsi="Times New Roman"/>
          <w:sz w:val="24"/>
          <w:szCs w:val="24"/>
          <w:lang w:eastAsia="sl-SI"/>
        </w:rPr>
      </w:pPr>
      <w:r w:rsidRPr="00271BD8">
        <w:rPr>
          <w:rFonts w:ascii="Times New Roman" w:eastAsia="Times New Roman" w:hAnsi="Times New Roman"/>
          <w:sz w:val="24"/>
          <w:szCs w:val="24"/>
          <w:lang w:eastAsia="sl-SI"/>
        </w:rPr>
        <w:t>za izvirno slovensko mladinsko poučno knjigo ter</w:t>
      </w:r>
    </w:p>
    <w:p w:rsidR="00271BD8" w:rsidRDefault="00271BD8" w:rsidP="00B06DD5">
      <w:pPr>
        <w:numPr>
          <w:ilvl w:val="0"/>
          <w:numId w:val="1"/>
        </w:numPr>
        <w:rPr>
          <w:rFonts w:ascii="Times New Roman" w:eastAsia="Times New Roman" w:hAnsi="Times New Roman"/>
          <w:sz w:val="24"/>
          <w:szCs w:val="24"/>
          <w:lang w:eastAsia="sl-SI"/>
        </w:rPr>
      </w:pPr>
      <w:r w:rsidRPr="00271BD8">
        <w:rPr>
          <w:rFonts w:ascii="Times New Roman" w:eastAsia="Times New Roman" w:hAnsi="Times New Roman"/>
          <w:sz w:val="24"/>
          <w:szCs w:val="24"/>
          <w:lang w:eastAsia="sl-SI"/>
        </w:rPr>
        <w:t xml:space="preserve">za prevedeno mladinsko leposlovno knjigo, v sodelovanju s </w:t>
      </w:r>
      <w:hyperlink r:id="rId5" w:tgtFrame="_blank" w:history="1">
        <w:r w:rsidRPr="00271BD8">
          <w:rPr>
            <w:rFonts w:ascii="Times New Roman" w:eastAsia="Times New Roman" w:hAnsi="Times New Roman"/>
            <w:color w:val="0000FF"/>
            <w:sz w:val="24"/>
            <w:szCs w:val="24"/>
            <w:u w:val="single"/>
            <w:lang w:eastAsia="sl-SI"/>
          </w:rPr>
          <w:t>Slovensko sekcijo IBBY</w:t>
        </w:r>
      </w:hyperlink>
      <w:r w:rsidRPr="00271BD8">
        <w:rPr>
          <w:rFonts w:ascii="Times New Roman" w:eastAsia="Times New Roman" w:hAnsi="Times New Roman"/>
          <w:sz w:val="24"/>
          <w:szCs w:val="24"/>
          <w:lang w:eastAsia="sl-SI"/>
        </w:rPr>
        <w:t>.</w:t>
      </w:r>
    </w:p>
    <w:p w:rsidR="00445471" w:rsidRDefault="00445471" w:rsidP="00B06DD5">
      <w:pPr>
        <w:rPr>
          <w:rFonts w:ascii="Times New Roman" w:eastAsia="Times New Roman" w:hAnsi="Times New Roman"/>
          <w:sz w:val="24"/>
          <w:szCs w:val="24"/>
          <w:lang w:eastAsia="sl-SI"/>
        </w:rPr>
      </w:pPr>
    </w:p>
    <w:p w:rsidR="00445471" w:rsidRDefault="00445471" w:rsidP="00B06DD5">
      <w:pPr>
        <w:ind w:left="0" w:firstLine="0"/>
        <w:rPr>
          <w:rFonts w:ascii="Times New Roman" w:eastAsia="Times New Roman" w:hAnsi="Times New Roman"/>
          <w:sz w:val="24"/>
          <w:szCs w:val="24"/>
          <w:lang w:eastAsia="sl-SI"/>
        </w:rPr>
      </w:pPr>
      <w:r w:rsidRPr="00600DB4">
        <w:rPr>
          <w:rFonts w:ascii="Times New Roman" w:eastAsia="Times New Roman" w:hAnsi="Times New Roman"/>
          <w:b/>
          <w:sz w:val="24"/>
          <w:szCs w:val="24"/>
          <w:lang w:eastAsia="sl-SI"/>
        </w:rPr>
        <w:t>Priznanje Zlata hruška</w:t>
      </w:r>
      <w:r>
        <w:rPr>
          <w:rFonts w:ascii="Times New Roman" w:eastAsia="Times New Roman" w:hAnsi="Times New Roman"/>
          <w:sz w:val="24"/>
          <w:szCs w:val="24"/>
          <w:lang w:eastAsia="sl-SI"/>
        </w:rPr>
        <w:t xml:space="preserve"> je priznanje MKL, Pionirske knjižnice – centra za mladinsko književnost in knjižničarstvo.</w:t>
      </w:r>
      <w:r w:rsidR="00600DB4">
        <w:rPr>
          <w:rFonts w:ascii="Times New Roman" w:eastAsia="Times New Roman" w:hAnsi="Times New Roman"/>
          <w:sz w:val="24"/>
          <w:szCs w:val="24"/>
          <w:lang w:eastAsia="sl-SI"/>
        </w:rPr>
        <w:t xml:space="preserve"> Prvič je bilo podeljeno leta 2010.</w:t>
      </w:r>
    </w:p>
    <w:p w:rsidR="00B96A1F" w:rsidRPr="00271BD8" w:rsidRDefault="00B96A1F" w:rsidP="00B06DD5">
      <w:pPr>
        <w:rPr>
          <w:rFonts w:ascii="Times New Roman" w:eastAsia="Times New Roman" w:hAnsi="Times New Roman"/>
          <w:sz w:val="24"/>
          <w:szCs w:val="24"/>
          <w:lang w:eastAsia="sl-SI"/>
        </w:rPr>
      </w:pPr>
    </w:p>
    <w:p w:rsidR="00271BD8" w:rsidRPr="00D15B07" w:rsidRDefault="00271BD8" w:rsidP="00B06DD5">
      <w:pPr>
        <w:ind w:left="0" w:firstLine="0"/>
        <w:rPr>
          <w:rFonts w:ascii="Times New Roman" w:eastAsia="Times New Roman" w:hAnsi="Times New Roman"/>
          <w:sz w:val="24"/>
          <w:szCs w:val="24"/>
          <w:u w:val="single"/>
          <w:lang w:eastAsia="sl-SI"/>
        </w:rPr>
      </w:pPr>
      <w:r w:rsidRPr="00271BD8">
        <w:rPr>
          <w:rFonts w:ascii="Times New Roman" w:eastAsia="Times New Roman" w:hAnsi="Times New Roman"/>
          <w:sz w:val="24"/>
          <w:szCs w:val="24"/>
          <w:lang w:eastAsia="sl-SI"/>
        </w:rPr>
        <w:t xml:space="preserve">Vsako leto narašča število izdanih naslovov in sorazmerno s tem tudi poznavalska in mentorska neobvladljivost tega področja. </w:t>
      </w:r>
      <w:r w:rsidRPr="00D15B07">
        <w:rPr>
          <w:rFonts w:ascii="Times New Roman" w:eastAsia="Times New Roman" w:hAnsi="Times New Roman"/>
          <w:b/>
          <w:sz w:val="24"/>
          <w:szCs w:val="24"/>
          <w:u w:val="single"/>
          <w:lang w:eastAsia="sl-SI"/>
        </w:rPr>
        <w:t>Podelitev Zlatih hrušk</w:t>
      </w:r>
      <w:r w:rsidRPr="00D15B07">
        <w:rPr>
          <w:rFonts w:ascii="Times New Roman" w:eastAsia="Times New Roman" w:hAnsi="Times New Roman"/>
          <w:sz w:val="24"/>
          <w:szCs w:val="24"/>
          <w:u w:val="single"/>
          <w:lang w:eastAsia="sl-SI"/>
        </w:rPr>
        <w:t xml:space="preserve"> je tako ena od priložnosti, da se v javnosti uveljavi promocija kakovostnih knjig, da javnost izve, da je mladinska književnost del umetnosti in kulture naroda in da ima mladinsko leposlovje tudi socialno, psihološko, etično in kulturološko poslanstvo. Rezultati vrednotenj so namenjeni založnikom in izdajateljem.</w:t>
      </w:r>
    </w:p>
    <w:p w:rsidR="006D6944" w:rsidRDefault="006D6944" w:rsidP="00B06DD5">
      <w:pPr>
        <w:ind w:left="0" w:firstLine="0"/>
        <w:rPr>
          <w:rFonts w:ascii="Times New Roman" w:eastAsia="Times New Roman" w:hAnsi="Times New Roman"/>
          <w:sz w:val="24"/>
          <w:szCs w:val="24"/>
          <w:lang w:eastAsia="sl-SI"/>
        </w:rPr>
      </w:pPr>
      <w:r w:rsidRPr="006D6944">
        <w:rPr>
          <w:rFonts w:ascii="Times New Roman" w:eastAsia="Times New Roman" w:hAnsi="Times New Roman"/>
          <w:sz w:val="24"/>
          <w:szCs w:val="24"/>
          <w:lang w:eastAsia="sl-SI"/>
        </w:rPr>
        <w:lastRenderedPageBreak/>
        <w:t>Poslanstvo Pionirske</w:t>
      </w:r>
      <w:r w:rsidR="00421337">
        <w:rPr>
          <w:rFonts w:ascii="Times New Roman" w:eastAsia="Times New Roman" w:hAnsi="Times New Roman"/>
          <w:sz w:val="24"/>
          <w:szCs w:val="24"/>
          <w:lang w:eastAsia="sl-SI"/>
        </w:rPr>
        <w:t xml:space="preserve"> knjižnice</w:t>
      </w:r>
      <w:r w:rsidRPr="006D6944">
        <w:rPr>
          <w:rFonts w:ascii="Times New Roman" w:eastAsia="Times New Roman" w:hAnsi="Times New Roman"/>
          <w:sz w:val="24"/>
          <w:szCs w:val="24"/>
          <w:lang w:eastAsia="sl-SI"/>
        </w:rPr>
        <w:t xml:space="preserve"> je spodbujanje branja in opozarjanje na kvaliteto produkcije slovenskih knjig za otroke in mladino. Zato vsako leto pripravimo </w:t>
      </w:r>
      <w:r w:rsidRPr="006D6944">
        <w:rPr>
          <w:rFonts w:ascii="Times New Roman" w:eastAsia="Times New Roman" w:hAnsi="Times New Roman"/>
          <w:i/>
          <w:iCs/>
          <w:sz w:val="24"/>
          <w:szCs w:val="24"/>
          <w:lang w:eastAsia="sl-SI"/>
        </w:rPr>
        <w:t>Priročnik za branje kakovostnih mladinskih knjig</w:t>
      </w:r>
      <w:r w:rsidRPr="006D6944">
        <w:rPr>
          <w:rFonts w:ascii="Times New Roman" w:eastAsia="Times New Roman" w:hAnsi="Times New Roman"/>
          <w:sz w:val="24"/>
          <w:szCs w:val="24"/>
          <w:lang w:eastAsia="sl-SI"/>
        </w:rPr>
        <w:t>, ki je nepogrešljiv pri strokovnem delu, knjižnični vzgoji in v pomoč pri naročanju knjig za knjižnice. Namenjen je tudi posameznikom, ki jim ni vseeno, kaj njihovi otroci berejo.</w:t>
      </w:r>
    </w:p>
    <w:p w:rsidR="006D6944" w:rsidRPr="006D6944" w:rsidRDefault="006D6944" w:rsidP="00B06DD5">
      <w:pPr>
        <w:ind w:left="0" w:firstLine="0"/>
        <w:rPr>
          <w:rFonts w:ascii="Times New Roman" w:eastAsia="Times New Roman" w:hAnsi="Times New Roman"/>
          <w:sz w:val="24"/>
          <w:szCs w:val="24"/>
          <w:lang w:eastAsia="sl-SI"/>
        </w:rPr>
      </w:pPr>
      <w:r w:rsidRPr="006D6944">
        <w:rPr>
          <w:rFonts w:ascii="Times New Roman" w:eastAsia="Times New Roman" w:hAnsi="Times New Roman"/>
          <w:sz w:val="24"/>
          <w:szCs w:val="24"/>
          <w:lang w:eastAsia="sl-SI"/>
        </w:rPr>
        <w:t>Priročnik pregledno in sistematično predstavlja produkcijo mladinskih knjig obravnavanega leta. Pregledno z vidika ustaljenih poljudnih in strokovnih razdelitev, ki jih strokovnjaki in praktiki uporabljajo pri obravnavi knjižnega gradiva (abeceda, postavitvene skupine, starostne stopnje, strokovne skupine); sistematično z vidika predstavitvenih skupin od najpreprostejših igralnih oblik, preko pripovedi do estetsko izbrušenih in miselno izostrenih besedil.</w:t>
      </w:r>
    </w:p>
    <w:p w:rsidR="006D6944" w:rsidRPr="006D6944" w:rsidRDefault="006D6944" w:rsidP="00B06DD5">
      <w:pPr>
        <w:ind w:left="0" w:firstLine="0"/>
        <w:rPr>
          <w:rFonts w:ascii="Times New Roman" w:eastAsia="Times New Roman" w:hAnsi="Times New Roman"/>
          <w:sz w:val="24"/>
          <w:szCs w:val="24"/>
          <w:lang w:eastAsia="sl-SI"/>
        </w:rPr>
      </w:pPr>
      <w:r w:rsidRPr="006D6944">
        <w:rPr>
          <w:rFonts w:ascii="Times New Roman" w:eastAsia="Times New Roman" w:hAnsi="Times New Roman"/>
          <w:sz w:val="24"/>
          <w:szCs w:val="24"/>
          <w:lang w:eastAsia="sl-SI"/>
        </w:rPr>
        <w:t>Z vsebinsko obdelavo predstavljenega knjižnega gradiva ponuja knjižničarjem, vzgojiteljem, učiteljem in strokovnjakom bogastvo knjig za učinkovito, različnim potrebam prilagojeno, knjižno in knjižnično vzgojo ter vsakovrstno spodbudo za branje predvsem umetnostnih besedil. Bogastvo knjig pomeni kvaliteto namena, izpeljave in sporočila ter kulturni obseg, ki ga prinaša jezik – tako besedišča kot ilustracije. Najkvalitetnejše knjige so anotirane, najboljše med najboljšimi pa so označene z znakom zlata hruška.</w:t>
      </w:r>
    </w:p>
    <w:p w:rsidR="006D6944" w:rsidRDefault="006D6944" w:rsidP="00B06DD5">
      <w:pPr>
        <w:ind w:left="0" w:firstLine="0"/>
        <w:rPr>
          <w:rFonts w:ascii="Times New Roman" w:eastAsia="Times New Roman" w:hAnsi="Times New Roman"/>
          <w:sz w:val="24"/>
          <w:szCs w:val="24"/>
          <w:lang w:eastAsia="sl-SI"/>
        </w:rPr>
      </w:pPr>
      <w:r w:rsidRPr="006D6944">
        <w:rPr>
          <w:rFonts w:ascii="Times New Roman" w:eastAsia="Times New Roman" w:hAnsi="Times New Roman"/>
          <w:sz w:val="24"/>
          <w:szCs w:val="24"/>
          <w:lang w:eastAsia="sl-SI"/>
        </w:rPr>
        <w:t>Priročnik s svojo urejenostjo sledi interesom bralcev od pred-bralnega obdobja, ki je bistveno za spodbujanje branja, preko osnovne šole, do prehoda k »mladim-odraslim« bralcem. S svojo zasnovo in z izpeljavo podpira cilje slovenske nacionalne strategije razvijanja bralne kulture.</w:t>
      </w:r>
    </w:p>
    <w:p w:rsidR="00D3042B" w:rsidRPr="006D6944" w:rsidRDefault="00D3042B" w:rsidP="00B06DD5">
      <w:pPr>
        <w:ind w:left="0" w:firstLine="0"/>
        <w:rPr>
          <w:rFonts w:ascii="Times New Roman" w:eastAsia="Times New Roman" w:hAnsi="Times New Roman"/>
          <w:sz w:val="24"/>
          <w:szCs w:val="24"/>
          <w:lang w:eastAsia="sl-SI"/>
        </w:rPr>
      </w:pPr>
    </w:p>
    <w:p w:rsidR="00D3042B" w:rsidRDefault="00D3042B" w:rsidP="00D3042B">
      <w:pPr>
        <w:ind w:left="0" w:firstLine="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KNJIŽNICA</w:t>
      </w:r>
    </w:p>
    <w:p w:rsidR="00D3042B" w:rsidRPr="00D3042B" w:rsidRDefault="00D3042B" w:rsidP="00D3042B">
      <w:pPr>
        <w:ind w:left="0" w:firstLine="0"/>
        <w:rPr>
          <w:rFonts w:ascii="Times New Roman" w:eastAsia="Times New Roman" w:hAnsi="Times New Roman"/>
          <w:b/>
          <w:sz w:val="24"/>
          <w:szCs w:val="24"/>
          <w:lang w:eastAsia="sl-SI"/>
        </w:rPr>
      </w:pPr>
    </w:p>
    <w:p w:rsidR="00D3042B" w:rsidRDefault="00D3042B" w:rsidP="00D3042B">
      <w:pPr>
        <w:ind w:left="0" w:firstLine="0"/>
        <w:rPr>
          <w:rFonts w:ascii="Times New Roman" w:eastAsia="Times New Roman" w:hAnsi="Times New Roman"/>
          <w:sz w:val="24"/>
          <w:szCs w:val="24"/>
          <w:lang w:eastAsia="sl-SI"/>
        </w:rPr>
      </w:pPr>
      <w:r>
        <w:rPr>
          <w:rFonts w:ascii="Times New Roman" w:eastAsia="Times New Roman" w:hAnsi="Times New Roman"/>
          <w:sz w:val="24"/>
          <w:szCs w:val="24"/>
          <w:lang w:eastAsia="sl-SI"/>
        </w:rPr>
        <w:t>Poznamo naslednje vrste knjižnic:</w:t>
      </w:r>
    </w:p>
    <w:p w:rsidR="00D3042B" w:rsidRPr="00D3042B" w:rsidRDefault="00D3042B" w:rsidP="00D3042B">
      <w:pPr>
        <w:ind w:left="0" w:firstLine="0"/>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w:t>
      </w:r>
      <w:r w:rsidRPr="00D3042B">
        <w:rPr>
          <w:rFonts w:ascii="Times New Roman" w:eastAsia="Times New Roman" w:hAnsi="Times New Roman"/>
          <w:sz w:val="24"/>
          <w:szCs w:val="24"/>
          <w:lang w:eastAsia="sl-SI"/>
        </w:rPr>
        <w:t>splošne,</w:t>
      </w:r>
    </w:p>
    <w:p w:rsidR="00D3042B" w:rsidRPr="00D3042B" w:rsidRDefault="00D3042B" w:rsidP="00D3042B">
      <w:pPr>
        <w:ind w:left="0" w:firstLine="0"/>
        <w:rPr>
          <w:rFonts w:ascii="Times New Roman" w:eastAsia="Times New Roman" w:hAnsi="Times New Roman"/>
          <w:sz w:val="24"/>
          <w:szCs w:val="24"/>
          <w:lang w:eastAsia="sl-SI"/>
        </w:rPr>
      </w:pPr>
      <w:r w:rsidRPr="00D3042B">
        <w:rPr>
          <w:rFonts w:ascii="Times New Roman" w:eastAsia="Times New Roman" w:hAnsi="Times New Roman"/>
          <w:sz w:val="24"/>
          <w:szCs w:val="24"/>
          <w:lang w:eastAsia="sl-SI"/>
        </w:rPr>
        <w:t>-       šolske,</w:t>
      </w:r>
    </w:p>
    <w:p w:rsidR="00D3042B" w:rsidRPr="00D3042B" w:rsidRDefault="00D3042B" w:rsidP="00D3042B">
      <w:pPr>
        <w:ind w:left="0" w:firstLine="0"/>
        <w:rPr>
          <w:rFonts w:ascii="Times New Roman" w:eastAsia="Times New Roman" w:hAnsi="Times New Roman"/>
          <w:sz w:val="24"/>
          <w:szCs w:val="24"/>
          <w:lang w:eastAsia="sl-SI"/>
        </w:rPr>
      </w:pPr>
      <w:r w:rsidRPr="00D3042B">
        <w:rPr>
          <w:rFonts w:ascii="Times New Roman" w:eastAsia="Times New Roman" w:hAnsi="Times New Roman"/>
          <w:sz w:val="24"/>
          <w:szCs w:val="24"/>
          <w:lang w:eastAsia="sl-SI"/>
        </w:rPr>
        <w:t>-       visokošolske,</w:t>
      </w:r>
    </w:p>
    <w:p w:rsidR="00D3042B" w:rsidRPr="00D3042B" w:rsidRDefault="00D3042B" w:rsidP="00D3042B">
      <w:pPr>
        <w:ind w:left="0" w:firstLine="0"/>
        <w:rPr>
          <w:rFonts w:ascii="Times New Roman" w:eastAsia="Times New Roman" w:hAnsi="Times New Roman"/>
          <w:sz w:val="24"/>
          <w:szCs w:val="24"/>
          <w:lang w:eastAsia="sl-SI"/>
        </w:rPr>
      </w:pPr>
      <w:r w:rsidRPr="00D3042B">
        <w:rPr>
          <w:rFonts w:ascii="Times New Roman" w:eastAsia="Times New Roman" w:hAnsi="Times New Roman"/>
          <w:sz w:val="24"/>
          <w:szCs w:val="24"/>
          <w:lang w:eastAsia="sl-SI"/>
        </w:rPr>
        <w:t>-       specialne,</w:t>
      </w:r>
    </w:p>
    <w:p w:rsidR="00D3042B" w:rsidRPr="00D3042B" w:rsidRDefault="00D3042B" w:rsidP="00D3042B">
      <w:pPr>
        <w:ind w:left="0" w:firstLine="0"/>
        <w:rPr>
          <w:rFonts w:ascii="Times New Roman" w:eastAsia="Times New Roman" w:hAnsi="Times New Roman"/>
          <w:sz w:val="24"/>
          <w:szCs w:val="24"/>
          <w:lang w:eastAsia="sl-SI"/>
        </w:rPr>
      </w:pPr>
      <w:r w:rsidRPr="00D3042B">
        <w:rPr>
          <w:rFonts w:ascii="Times New Roman" w:eastAsia="Times New Roman" w:hAnsi="Times New Roman"/>
          <w:sz w:val="24"/>
          <w:szCs w:val="24"/>
          <w:lang w:eastAsia="sl-SI"/>
        </w:rPr>
        <w:t>-       nacionalna.</w:t>
      </w:r>
    </w:p>
    <w:p w:rsidR="00D3042B" w:rsidRDefault="00D3042B" w:rsidP="00D3042B">
      <w:pPr>
        <w:ind w:left="0" w:firstLine="0"/>
        <w:rPr>
          <w:rFonts w:ascii="Times New Roman" w:eastAsia="Times New Roman" w:hAnsi="Times New Roman"/>
          <w:sz w:val="24"/>
          <w:szCs w:val="24"/>
          <w:lang w:eastAsia="sl-SI"/>
        </w:rPr>
      </w:pPr>
    </w:p>
    <w:p w:rsidR="00D3042B" w:rsidRDefault="00D3042B" w:rsidP="00D3042B">
      <w:pPr>
        <w:ind w:left="0" w:firstLine="0"/>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Knjižnica Jožeta Mazovca Moste je splošna knjižnica in spada pod Mestno knjižnico Ljubljana. V šoli imamo šolsko knjižnico. V obeh knjižnicah se za iskanje gradiva uporablja katalog COBISS. Že od doma lahko preverimo ali je gradivo, ki ga iščemo, prosto ali ne. Splošne knjižnice omogočajo tudi rezervacijo od doma, v šolski knjižnici te storitve nimamo. </w:t>
      </w:r>
    </w:p>
    <w:p w:rsidR="00D3042B" w:rsidRPr="00D3042B" w:rsidRDefault="00D3042B" w:rsidP="00D3042B">
      <w:pPr>
        <w:ind w:left="0" w:firstLine="0"/>
        <w:rPr>
          <w:rFonts w:ascii="Times New Roman" w:eastAsia="Times New Roman" w:hAnsi="Times New Roman"/>
          <w:sz w:val="24"/>
          <w:szCs w:val="24"/>
          <w:lang w:eastAsia="sl-SI"/>
        </w:rPr>
      </w:pPr>
    </w:p>
    <w:p w:rsidR="00D3042B" w:rsidRDefault="00D3042B" w:rsidP="00D3042B">
      <w:pPr>
        <w:ind w:left="0" w:firstLine="0"/>
        <w:rPr>
          <w:rFonts w:ascii="Times New Roman" w:eastAsia="Times New Roman" w:hAnsi="Times New Roman"/>
          <w:sz w:val="24"/>
          <w:szCs w:val="24"/>
          <w:lang w:eastAsia="sl-SI"/>
        </w:rPr>
      </w:pPr>
      <w:r w:rsidRPr="00D3042B">
        <w:rPr>
          <w:rFonts w:ascii="Times New Roman" w:eastAsia="Times New Roman" w:hAnsi="Times New Roman"/>
          <w:sz w:val="24"/>
          <w:szCs w:val="24"/>
          <w:lang w:eastAsia="sl-SI"/>
        </w:rPr>
        <w:lastRenderedPageBreak/>
        <w:t>V MKL</w:t>
      </w:r>
      <w:r w:rsidR="005A0C60">
        <w:rPr>
          <w:rFonts w:ascii="Times New Roman" w:eastAsia="Times New Roman" w:hAnsi="Times New Roman"/>
          <w:sz w:val="24"/>
          <w:szCs w:val="24"/>
          <w:lang w:eastAsia="sl-SI"/>
        </w:rPr>
        <w:t xml:space="preserve"> imajo posebne oznake za gradivo. Na hrbtih</w:t>
      </w:r>
      <w:r w:rsidRPr="00D3042B">
        <w:rPr>
          <w:rFonts w:ascii="Times New Roman" w:eastAsia="Times New Roman" w:hAnsi="Times New Roman"/>
          <w:sz w:val="24"/>
          <w:szCs w:val="24"/>
          <w:lang w:eastAsia="sl-SI"/>
        </w:rPr>
        <w:t xml:space="preserve"> določenih knjig</w:t>
      </w:r>
      <w:r w:rsidR="005A0C60">
        <w:rPr>
          <w:rFonts w:ascii="Times New Roman" w:eastAsia="Times New Roman" w:hAnsi="Times New Roman"/>
          <w:sz w:val="24"/>
          <w:szCs w:val="24"/>
          <w:lang w:eastAsia="sl-SI"/>
        </w:rPr>
        <w:t xml:space="preserve"> so</w:t>
      </w:r>
      <w:r w:rsidRPr="00D3042B">
        <w:rPr>
          <w:rFonts w:ascii="Times New Roman" w:eastAsia="Times New Roman" w:hAnsi="Times New Roman"/>
          <w:sz w:val="24"/>
          <w:szCs w:val="24"/>
          <w:lang w:eastAsia="sl-SI"/>
        </w:rPr>
        <w:t xml:space="preserve"> nalepljene nalepke s piktogrami. Kaj so piktogrami? slikovne pisave - poenostavljena slika, ki predstavlja neki predmet ali pojem.</w:t>
      </w:r>
    </w:p>
    <w:p w:rsidR="005A0C60" w:rsidRPr="00D3042B" w:rsidRDefault="005A0C60" w:rsidP="00D3042B">
      <w:pPr>
        <w:ind w:left="0" w:firstLine="0"/>
        <w:rPr>
          <w:rFonts w:ascii="Times New Roman" w:eastAsia="Times New Roman" w:hAnsi="Times New Roman"/>
          <w:sz w:val="24"/>
          <w:szCs w:val="24"/>
          <w:lang w:eastAsia="sl-SI"/>
        </w:rPr>
      </w:pPr>
    </w:p>
    <w:p w:rsidR="00D3042B" w:rsidRPr="00D3042B" w:rsidRDefault="00D3042B" w:rsidP="00D3042B">
      <w:pPr>
        <w:ind w:left="0" w:firstLine="0"/>
        <w:rPr>
          <w:rFonts w:ascii="Times New Roman" w:eastAsia="Times New Roman" w:hAnsi="Times New Roman"/>
          <w:sz w:val="24"/>
          <w:szCs w:val="24"/>
          <w:lang w:eastAsia="sl-SI"/>
        </w:rPr>
      </w:pPr>
      <w:r w:rsidRPr="00D3042B">
        <w:rPr>
          <w:rFonts w:ascii="Times New Roman" w:eastAsia="Times New Roman" w:hAnsi="Times New Roman"/>
          <w:sz w:val="24"/>
          <w:szCs w:val="24"/>
          <w:lang w:eastAsia="sl-SI"/>
        </w:rPr>
        <w:t>Kako pa so knjige razporejene v naši šolski knjižnici?</w:t>
      </w:r>
    </w:p>
    <w:p w:rsidR="00D3042B" w:rsidRDefault="00D3042B" w:rsidP="00D3042B">
      <w:pPr>
        <w:ind w:left="0" w:firstLine="0"/>
        <w:rPr>
          <w:rFonts w:ascii="Times New Roman" w:eastAsia="Times New Roman" w:hAnsi="Times New Roman"/>
          <w:sz w:val="24"/>
          <w:szCs w:val="24"/>
          <w:lang w:eastAsia="sl-SI"/>
        </w:rPr>
      </w:pPr>
      <w:r w:rsidRPr="00D3042B">
        <w:rPr>
          <w:rFonts w:ascii="Times New Roman" w:eastAsia="Times New Roman" w:hAnsi="Times New Roman"/>
          <w:sz w:val="24"/>
          <w:szCs w:val="24"/>
          <w:lang w:eastAsia="sl-SI"/>
        </w:rPr>
        <w:t>Po starostnih skupinah (C, P in M ter strokovne knjige za učence in učitelje)</w:t>
      </w:r>
      <w:r w:rsidR="006C47D2">
        <w:rPr>
          <w:rFonts w:ascii="Times New Roman" w:eastAsia="Times New Roman" w:hAnsi="Times New Roman"/>
          <w:sz w:val="24"/>
          <w:szCs w:val="24"/>
          <w:lang w:eastAsia="sl-SI"/>
        </w:rPr>
        <w:t>.</w:t>
      </w:r>
    </w:p>
    <w:p w:rsidR="006C47D2" w:rsidRPr="00D3042B" w:rsidRDefault="006C47D2" w:rsidP="00D3042B">
      <w:pPr>
        <w:ind w:left="0" w:firstLine="0"/>
        <w:rPr>
          <w:rFonts w:ascii="Times New Roman" w:eastAsia="Times New Roman" w:hAnsi="Times New Roman"/>
          <w:sz w:val="24"/>
          <w:szCs w:val="24"/>
          <w:lang w:eastAsia="sl-SI"/>
        </w:rPr>
      </w:pPr>
    </w:p>
    <w:p w:rsidR="00D3042B" w:rsidRDefault="00D3042B" w:rsidP="00D3042B">
      <w:pPr>
        <w:ind w:left="0" w:firstLine="0"/>
        <w:rPr>
          <w:rFonts w:ascii="Times New Roman" w:eastAsia="Times New Roman" w:hAnsi="Times New Roman"/>
          <w:sz w:val="24"/>
          <w:szCs w:val="24"/>
          <w:lang w:eastAsia="sl-SI"/>
        </w:rPr>
      </w:pPr>
      <w:r w:rsidRPr="00D3042B">
        <w:rPr>
          <w:rFonts w:ascii="Times New Roman" w:eastAsia="Times New Roman" w:hAnsi="Times New Roman"/>
          <w:sz w:val="24"/>
          <w:szCs w:val="24"/>
          <w:lang w:eastAsia="sl-SI"/>
        </w:rPr>
        <w:t>Pravila šolske knjižnice</w:t>
      </w:r>
      <w:r w:rsidR="006C47D2">
        <w:rPr>
          <w:rFonts w:ascii="Times New Roman" w:eastAsia="Times New Roman" w:hAnsi="Times New Roman"/>
          <w:sz w:val="24"/>
          <w:szCs w:val="24"/>
          <w:lang w:eastAsia="sl-SI"/>
        </w:rPr>
        <w:t xml:space="preserve">: </w:t>
      </w:r>
      <w:r w:rsidRPr="00D3042B">
        <w:rPr>
          <w:rFonts w:ascii="Times New Roman" w:eastAsia="Times New Roman" w:hAnsi="Times New Roman"/>
          <w:sz w:val="24"/>
          <w:szCs w:val="24"/>
          <w:lang w:eastAsia="sl-SI"/>
        </w:rPr>
        <w:t>izposoja za 3 tedne, ob koncu šolskega leta je potrebno vrniti vse knjige, zamudnine ne zaračunavamo, vendar si knjig ni možno izposoditi, če imaš že zamudo, največ tri knjige</w:t>
      </w:r>
      <w:r w:rsidR="006C47D2">
        <w:rPr>
          <w:rFonts w:ascii="Times New Roman" w:eastAsia="Times New Roman" w:hAnsi="Times New Roman"/>
          <w:sz w:val="24"/>
          <w:szCs w:val="24"/>
          <w:lang w:eastAsia="sl-SI"/>
        </w:rPr>
        <w:t xml:space="preserve"> naenkrat imaš lahko izposojene.</w:t>
      </w:r>
    </w:p>
    <w:p w:rsidR="004E5D8B" w:rsidRDefault="004E5D8B" w:rsidP="00D3042B">
      <w:pPr>
        <w:ind w:left="0" w:firstLine="0"/>
        <w:rPr>
          <w:rFonts w:ascii="Times New Roman" w:eastAsia="Times New Roman" w:hAnsi="Times New Roman"/>
          <w:sz w:val="24"/>
          <w:szCs w:val="24"/>
          <w:lang w:eastAsia="sl-SI"/>
        </w:rPr>
      </w:pPr>
    </w:p>
    <w:p w:rsidR="006C47D2" w:rsidRDefault="004E5D8B" w:rsidP="00D3042B">
      <w:pPr>
        <w:ind w:left="0" w:firstLine="0"/>
        <w:rPr>
          <w:rFonts w:ascii="Times New Roman" w:eastAsia="Times New Roman" w:hAnsi="Times New Roman"/>
          <w:sz w:val="24"/>
          <w:szCs w:val="24"/>
          <w:lang w:eastAsia="sl-SI"/>
        </w:rPr>
      </w:pPr>
      <w:bookmarkStart w:id="0" w:name="_GoBack"/>
      <w:bookmarkEnd w:id="0"/>
      <w:r>
        <w:rPr>
          <w:rFonts w:ascii="Times New Roman" w:eastAsia="Times New Roman" w:hAnsi="Times New Roman"/>
          <w:sz w:val="24"/>
          <w:szCs w:val="24"/>
          <w:lang w:eastAsia="sl-SI"/>
        </w:rPr>
        <w:t>Op.</w:t>
      </w:r>
    </w:p>
    <w:p w:rsidR="006C47D2" w:rsidRPr="00D3042B" w:rsidRDefault="006C47D2" w:rsidP="00D3042B">
      <w:pPr>
        <w:ind w:left="0" w:firstLine="0"/>
        <w:rPr>
          <w:rFonts w:ascii="Times New Roman" w:eastAsia="Times New Roman" w:hAnsi="Times New Roman"/>
          <w:sz w:val="24"/>
          <w:szCs w:val="24"/>
          <w:lang w:eastAsia="sl-SI"/>
        </w:rPr>
      </w:pPr>
      <w:r>
        <w:rPr>
          <w:rFonts w:ascii="Times New Roman" w:eastAsia="Times New Roman" w:hAnsi="Times New Roman"/>
          <w:sz w:val="24"/>
          <w:szCs w:val="24"/>
          <w:lang w:eastAsia="sl-SI"/>
        </w:rPr>
        <w:t>V času izobraževanja na daljavo zamudnina za gradivo ne teče!</w:t>
      </w:r>
    </w:p>
    <w:p w:rsidR="006D6944" w:rsidRPr="00271BD8" w:rsidRDefault="006D6944" w:rsidP="00B06DD5">
      <w:pPr>
        <w:ind w:left="0" w:firstLine="0"/>
        <w:rPr>
          <w:rFonts w:ascii="Times New Roman" w:eastAsia="Times New Roman" w:hAnsi="Times New Roman"/>
          <w:sz w:val="24"/>
          <w:szCs w:val="24"/>
          <w:lang w:eastAsia="sl-SI"/>
        </w:rPr>
      </w:pPr>
    </w:p>
    <w:p w:rsidR="00A8498C" w:rsidRDefault="00D967A0" w:rsidP="00B06DD5">
      <w:r>
        <w:rPr>
          <w:noProof/>
          <w:lang w:eastAsia="sl-SI"/>
        </w:rPr>
        <w:drawing>
          <wp:inline distT="0" distB="0" distL="0" distR="0">
            <wp:extent cx="4300026" cy="4368800"/>
            <wp:effectExtent l="19050" t="0" r="5274" b="0"/>
            <wp:docPr id="3" name="Slika 3" descr="http://www.mklj.si/images/slike/splosno/o_nas/pionirska/zlata-hruska/znak-zlata-hru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klj.si/images/slike/splosno/o_nas/pionirska/zlata-hruska/znak-zlata-hruska.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99925" cy="4368697"/>
                    </a:xfrm>
                    <a:prstGeom prst="rect">
                      <a:avLst/>
                    </a:prstGeom>
                    <a:noFill/>
                    <a:ln>
                      <a:noFill/>
                    </a:ln>
                  </pic:spPr>
                </pic:pic>
              </a:graphicData>
            </a:graphic>
          </wp:inline>
        </w:drawing>
      </w:r>
    </w:p>
    <w:p w:rsidR="002317D0" w:rsidRDefault="002317D0" w:rsidP="00B06DD5"/>
    <w:p w:rsidR="002317D0" w:rsidRDefault="002317D0" w:rsidP="00B06DD5"/>
    <w:p w:rsidR="002317D0" w:rsidRDefault="002317D0" w:rsidP="002317D0">
      <w:pPr>
        <w:ind w:left="0" w:firstLine="0"/>
      </w:pPr>
      <w:r>
        <w:t>Gradivo pripravila knjižničarka Lidija Košir.</w:t>
      </w:r>
    </w:p>
    <w:sectPr w:rsidR="002317D0" w:rsidSect="00E236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74648"/>
    <w:multiLevelType w:val="multilevel"/>
    <w:tmpl w:val="11E6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967A0"/>
    <w:rsid w:val="000A5943"/>
    <w:rsid w:val="001B2566"/>
    <w:rsid w:val="00204BA1"/>
    <w:rsid w:val="002317D0"/>
    <w:rsid w:val="00271BD8"/>
    <w:rsid w:val="00421337"/>
    <w:rsid w:val="00445471"/>
    <w:rsid w:val="004E5D8B"/>
    <w:rsid w:val="005A0C60"/>
    <w:rsid w:val="00600DB4"/>
    <w:rsid w:val="006C47D2"/>
    <w:rsid w:val="006D6944"/>
    <w:rsid w:val="00A8498C"/>
    <w:rsid w:val="00B06DD5"/>
    <w:rsid w:val="00B96A1F"/>
    <w:rsid w:val="00CD6C6C"/>
    <w:rsid w:val="00D07180"/>
    <w:rsid w:val="00D15B07"/>
    <w:rsid w:val="00D3042B"/>
    <w:rsid w:val="00D967A0"/>
    <w:rsid w:val="00E236A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43"/>
    <w:pPr>
      <w:spacing w:line="360" w:lineRule="auto"/>
      <w:ind w:left="935" w:hanging="425"/>
      <w:jc w:val="both"/>
    </w:pPr>
    <w:rPr>
      <w:sz w:val="22"/>
      <w:szCs w:val="22"/>
    </w:rPr>
  </w:style>
  <w:style w:type="paragraph" w:styleId="Heading1">
    <w:name w:val="heading 1"/>
    <w:basedOn w:val="Normal"/>
    <w:next w:val="Normal"/>
    <w:link w:val="Heading1Char"/>
    <w:uiPriority w:val="9"/>
    <w:qFormat/>
    <w:rsid w:val="000A5943"/>
    <w:pPr>
      <w:keepNext/>
      <w:spacing w:before="240" w:after="60"/>
      <w:ind w:left="0" w:firstLine="0"/>
      <w:outlineLvl w:val="0"/>
    </w:pPr>
    <w:rPr>
      <w:rFonts w:ascii="Arial" w:eastAsia="Times New Roman" w:hAnsi="Arial"/>
      <w:b/>
      <w:bCs/>
      <w:kern w:val="32"/>
      <w:sz w:val="28"/>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g1">
    <w:name w:val="Slog1"/>
    <w:basedOn w:val="TOC1"/>
    <w:link w:val="Slog1Znak"/>
    <w:qFormat/>
    <w:rsid w:val="000A5943"/>
    <w:rPr>
      <w:rFonts w:eastAsia="Times New Roman"/>
    </w:rPr>
  </w:style>
  <w:style w:type="character" w:customStyle="1" w:styleId="Slog1Znak">
    <w:name w:val="Slog1 Znak"/>
    <w:basedOn w:val="TOC1Char"/>
    <w:link w:val="Slog1"/>
    <w:rsid w:val="000A5943"/>
    <w:rPr>
      <w:rFonts w:ascii="Arial" w:eastAsia="Times New Roman" w:hAnsi="Arial" w:cs="Arial"/>
      <w:noProof/>
      <w:sz w:val="22"/>
      <w:szCs w:val="22"/>
    </w:rPr>
  </w:style>
  <w:style w:type="paragraph" w:styleId="TOC1">
    <w:name w:val="toc 1"/>
    <w:basedOn w:val="Normal"/>
    <w:next w:val="Normal"/>
    <w:link w:val="TOC1Char"/>
    <w:autoRedefine/>
    <w:uiPriority w:val="39"/>
    <w:unhideWhenUsed/>
    <w:qFormat/>
    <w:rsid w:val="000A5943"/>
    <w:pPr>
      <w:tabs>
        <w:tab w:val="right" w:leader="dot" w:pos="8493"/>
      </w:tabs>
      <w:spacing w:before="120" w:after="240"/>
      <w:ind w:left="0" w:firstLine="0"/>
      <w:jc w:val="left"/>
    </w:pPr>
    <w:rPr>
      <w:rFonts w:ascii="Arial" w:hAnsi="Arial" w:cs="Arial"/>
    </w:rPr>
  </w:style>
  <w:style w:type="character" w:customStyle="1" w:styleId="Heading1Char">
    <w:name w:val="Heading 1 Char"/>
    <w:link w:val="Heading1"/>
    <w:uiPriority w:val="9"/>
    <w:rsid w:val="000A5943"/>
    <w:rPr>
      <w:rFonts w:ascii="Arial" w:eastAsia="Times New Roman" w:hAnsi="Arial"/>
      <w:b/>
      <w:bCs/>
      <w:kern w:val="32"/>
      <w:sz w:val="28"/>
      <w:szCs w:val="32"/>
      <w:lang/>
    </w:rPr>
  </w:style>
  <w:style w:type="character" w:customStyle="1" w:styleId="TOC1Char">
    <w:name w:val="TOC 1 Char"/>
    <w:link w:val="TOC1"/>
    <w:uiPriority w:val="39"/>
    <w:rsid w:val="000A5943"/>
    <w:rPr>
      <w:rFonts w:ascii="Arial" w:hAnsi="Arial" w:cs="Arial"/>
      <w:noProof/>
      <w:sz w:val="22"/>
      <w:szCs w:val="22"/>
    </w:rPr>
  </w:style>
  <w:style w:type="paragraph" w:styleId="TOC2">
    <w:name w:val="toc 2"/>
    <w:basedOn w:val="Normal"/>
    <w:next w:val="Normal"/>
    <w:autoRedefine/>
    <w:uiPriority w:val="39"/>
    <w:unhideWhenUsed/>
    <w:qFormat/>
    <w:rsid w:val="000A5943"/>
    <w:pPr>
      <w:spacing w:after="100" w:line="259" w:lineRule="auto"/>
      <w:ind w:left="220"/>
      <w:jc w:val="left"/>
    </w:pPr>
    <w:rPr>
      <w:rFonts w:eastAsia="Times New Roman"/>
      <w:lang w:eastAsia="sl-SI"/>
    </w:rPr>
  </w:style>
  <w:style w:type="paragraph" w:styleId="TOC3">
    <w:name w:val="toc 3"/>
    <w:basedOn w:val="Normal"/>
    <w:next w:val="Normal"/>
    <w:autoRedefine/>
    <w:uiPriority w:val="39"/>
    <w:unhideWhenUsed/>
    <w:qFormat/>
    <w:rsid w:val="000A5943"/>
    <w:pPr>
      <w:spacing w:after="100" w:line="259" w:lineRule="auto"/>
      <w:ind w:left="440"/>
      <w:jc w:val="left"/>
    </w:pPr>
    <w:rPr>
      <w:rFonts w:eastAsia="Times New Roman"/>
      <w:lang w:eastAsia="sl-SI"/>
    </w:rPr>
  </w:style>
  <w:style w:type="paragraph" w:styleId="ListParagraph">
    <w:name w:val="List Paragraph"/>
    <w:basedOn w:val="Normal"/>
    <w:uiPriority w:val="34"/>
    <w:qFormat/>
    <w:rsid w:val="000A5943"/>
    <w:pPr>
      <w:ind w:left="720"/>
      <w:contextualSpacing/>
    </w:pPr>
  </w:style>
  <w:style w:type="paragraph" w:styleId="TOCHeading">
    <w:name w:val="TOC Heading"/>
    <w:basedOn w:val="Heading1"/>
    <w:next w:val="Normal"/>
    <w:uiPriority w:val="39"/>
    <w:unhideWhenUsed/>
    <w:qFormat/>
    <w:rsid w:val="000A5943"/>
    <w:pPr>
      <w:keepLines/>
      <w:spacing w:after="0" w:line="259" w:lineRule="auto"/>
      <w:jc w:val="left"/>
      <w:outlineLvl w:val="9"/>
    </w:pPr>
    <w:rPr>
      <w:rFonts w:ascii="Calibri Light" w:hAnsi="Calibri Light"/>
      <w:b w:val="0"/>
      <w:bCs w:val="0"/>
      <w:color w:val="2E74B5"/>
      <w:kern w:val="0"/>
      <w:sz w:val="32"/>
    </w:rPr>
  </w:style>
  <w:style w:type="paragraph" w:styleId="BalloonText">
    <w:name w:val="Balloon Text"/>
    <w:basedOn w:val="Normal"/>
    <w:link w:val="BalloonTextChar"/>
    <w:uiPriority w:val="99"/>
    <w:semiHidden/>
    <w:unhideWhenUsed/>
    <w:rsid w:val="00D967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7A0"/>
    <w:rPr>
      <w:rFonts w:ascii="Tahoma" w:hAnsi="Tahoma" w:cs="Tahoma"/>
      <w:sz w:val="16"/>
      <w:szCs w:val="16"/>
    </w:rPr>
  </w:style>
  <w:style w:type="paragraph" w:styleId="NormalWeb">
    <w:name w:val="Normal (Web)"/>
    <w:basedOn w:val="Normal"/>
    <w:uiPriority w:val="99"/>
    <w:semiHidden/>
    <w:unhideWhenUsed/>
    <w:rsid w:val="00271BD8"/>
    <w:pPr>
      <w:spacing w:before="100" w:beforeAutospacing="1" w:after="100" w:afterAutospacing="1" w:line="240" w:lineRule="auto"/>
      <w:ind w:left="0" w:firstLine="0"/>
      <w:jc w:val="left"/>
    </w:pPr>
    <w:rPr>
      <w:rFonts w:ascii="Times New Roman" w:eastAsia="Times New Roman" w:hAnsi="Times New Roman"/>
      <w:sz w:val="24"/>
      <w:szCs w:val="24"/>
      <w:lang w:eastAsia="sl-SI"/>
    </w:rPr>
  </w:style>
  <w:style w:type="character" w:styleId="Hyperlink">
    <w:name w:val="Hyperlink"/>
    <w:basedOn w:val="DefaultParagraphFont"/>
    <w:uiPriority w:val="99"/>
    <w:semiHidden/>
    <w:unhideWhenUsed/>
    <w:rsid w:val="00271BD8"/>
    <w:rPr>
      <w:color w:val="0000FF"/>
      <w:u w:val="single"/>
    </w:rPr>
  </w:style>
  <w:style w:type="character" w:styleId="Emphasis">
    <w:name w:val="Emphasis"/>
    <w:basedOn w:val="DefaultParagraphFont"/>
    <w:uiPriority w:val="20"/>
    <w:qFormat/>
    <w:rsid w:val="006D6944"/>
    <w:rPr>
      <w:i/>
      <w:iCs/>
    </w:rPr>
  </w:style>
  <w:style w:type="paragraph" w:customStyle="1" w:styleId="mrppsi">
    <w:name w:val="mrppsi"/>
    <w:basedOn w:val="Normal"/>
    <w:rsid w:val="00D3042B"/>
    <w:pPr>
      <w:spacing w:before="100" w:beforeAutospacing="1" w:after="100" w:afterAutospacing="1" w:line="240" w:lineRule="auto"/>
      <w:ind w:left="0" w:firstLine="0"/>
      <w:jc w:val="left"/>
    </w:pPr>
    <w:rPr>
      <w:rFonts w:ascii="Times New Roman" w:eastAsia="Times New Roman" w:hAnsi="Times New Roman"/>
      <w:sz w:val="24"/>
      <w:szCs w:val="24"/>
      <w:lang w:eastAsia="sl-SI"/>
    </w:rPr>
  </w:style>
  <w:style w:type="character" w:customStyle="1" w:styleId="mrppsc">
    <w:name w:val="mrppsc"/>
    <w:basedOn w:val="DefaultParagraphFont"/>
    <w:rsid w:val="00D3042B"/>
  </w:style>
  <w:style w:type="character" w:customStyle="1" w:styleId="mrppfcsl">
    <w:name w:val="mrppfcsl"/>
    <w:basedOn w:val="DefaultParagraphFont"/>
    <w:rsid w:val="00D3042B"/>
  </w:style>
</w:styles>
</file>

<file path=word/webSettings.xml><?xml version="1.0" encoding="utf-8"?>
<w:webSettings xmlns:r="http://schemas.openxmlformats.org/officeDocument/2006/relationships" xmlns:w="http://schemas.openxmlformats.org/wordprocessingml/2006/main">
  <w:divs>
    <w:div w:id="402531745">
      <w:bodyDiv w:val="1"/>
      <w:marLeft w:val="0"/>
      <w:marRight w:val="0"/>
      <w:marTop w:val="0"/>
      <w:marBottom w:val="0"/>
      <w:divBdr>
        <w:top w:val="none" w:sz="0" w:space="0" w:color="auto"/>
        <w:left w:val="none" w:sz="0" w:space="0" w:color="auto"/>
        <w:bottom w:val="none" w:sz="0" w:space="0" w:color="auto"/>
        <w:right w:val="none" w:sz="0" w:space="0" w:color="auto"/>
      </w:divBdr>
      <w:divsChild>
        <w:div w:id="678235651">
          <w:marLeft w:val="0"/>
          <w:marRight w:val="0"/>
          <w:marTop w:val="0"/>
          <w:marBottom w:val="0"/>
          <w:divBdr>
            <w:top w:val="none" w:sz="0" w:space="0" w:color="auto"/>
            <w:left w:val="none" w:sz="0" w:space="0" w:color="auto"/>
            <w:bottom w:val="none" w:sz="0" w:space="0" w:color="auto"/>
            <w:right w:val="none" w:sz="0" w:space="0" w:color="auto"/>
          </w:divBdr>
        </w:div>
      </w:divsChild>
    </w:div>
    <w:div w:id="186366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ibby.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dc:creator>
  <cp:lastModifiedBy>Tomislav Sokler</cp:lastModifiedBy>
  <cp:revision>2</cp:revision>
  <dcterms:created xsi:type="dcterms:W3CDTF">2020-05-24T11:31:00Z</dcterms:created>
  <dcterms:modified xsi:type="dcterms:W3CDTF">2020-05-24T11:31:00Z</dcterms:modified>
</cp:coreProperties>
</file>