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E119CB" w:rsidRPr="00F733DE" w:rsidTr="00B77225">
        <w:tc>
          <w:tcPr>
            <w:tcW w:w="1809" w:type="dxa"/>
          </w:tcPr>
          <w:p w:rsidR="00E119CB" w:rsidRPr="00F733DE" w:rsidRDefault="0099139E" w:rsidP="00B77225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26</w:t>
            </w:r>
            <w:r w:rsidR="00E119CB">
              <w:rPr>
                <w:sz w:val="28"/>
                <w:lang w:val="en-GB"/>
              </w:rPr>
              <w:t>. 5</w:t>
            </w:r>
            <w:r w:rsidR="00E119CB" w:rsidRPr="00F733DE">
              <w:rPr>
                <w:sz w:val="28"/>
                <w:lang w:val="en-GB"/>
              </w:rPr>
              <w:t xml:space="preserve">. 2020       </w:t>
            </w:r>
            <w:r w:rsidR="00E119CB">
              <w:rPr>
                <w:sz w:val="28"/>
                <w:lang w:val="en-GB"/>
              </w:rPr>
              <w:t xml:space="preserve">    </w:t>
            </w:r>
            <w:r w:rsidR="00E119CB"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E119CB" w:rsidRPr="00F733DE" w:rsidRDefault="00E119CB" w:rsidP="00B77225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E119CB" w:rsidRPr="00F733DE" w:rsidRDefault="00E119CB" w:rsidP="001F45D7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="00ED3A80">
              <w:rPr>
                <w:sz w:val="28"/>
                <w:lang w:val="en-GB"/>
              </w:rPr>
              <w:t xml:space="preserve">Revision; Directions                           </w:t>
            </w:r>
            <w:r w:rsidR="0010031F">
              <w:rPr>
                <w:sz w:val="28"/>
                <w:lang w:val="en-GB"/>
              </w:rPr>
              <w:t xml:space="preserve">                 2 </w:t>
            </w:r>
            <w:proofErr w:type="spellStart"/>
            <w:r w:rsidR="0010031F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E119CB" w:rsidRDefault="00E119CB" w:rsidP="00E119CB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E119CB" w:rsidRPr="00BB1D63" w:rsidTr="00B77225">
        <w:tc>
          <w:tcPr>
            <w:tcW w:w="9747" w:type="dxa"/>
          </w:tcPr>
          <w:p w:rsidR="00E119CB" w:rsidRPr="00291EDB" w:rsidRDefault="00E119CB" w:rsidP="00B77225">
            <w:pPr>
              <w:jc w:val="both"/>
              <w:rPr>
                <w:sz w:val="12"/>
                <w:lang w:val="en-GB"/>
              </w:rPr>
            </w:pPr>
          </w:p>
          <w:p w:rsidR="00E119CB" w:rsidRPr="0060364F" w:rsidRDefault="00E119CB" w:rsidP="00B77225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E119CB" w:rsidRPr="00E606AB" w:rsidRDefault="00E119CB" w:rsidP="00B77225">
            <w:pPr>
              <w:jc w:val="both"/>
              <w:rPr>
                <w:sz w:val="16"/>
                <w:lang w:val="en-GB"/>
              </w:rPr>
            </w:pPr>
          </w:p>
          <w:p w:rsidR="00E119CB" w:rsidRDefault="00B733FA" w:rsidP="00B77225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 new week is starting so let’s get to work</w:t>
            </w:r>
            <w:r w:rsidR="00E119CB">
              <w:rPr>
                <w:sz w:val="24"/>
                <w:lang w:val="en-GB"/>
              </w:rPr>
              <w:t xml:space="preserve">. And, of course, if or when a problem arises, please, contact me. </w:t>
            </w:r>
          </w:p>
          <w:p w:rsidR="00E119CB" w:rsidRPr="007D63FA" w:rsidRDefault="00E119CB" w:rsidP="00B77225">
            <w:pPr>
              <w:jc w:val="both"/>
              <w:rPr>
                <w:sz w:val="10"/>
                <w:lang w:val="en-GB"/>
              </w:rPr>
            </w:pPr>
          </w:p>
          <w:p w:rsidR="00E119CB" w:rsidRDefault="00E119CB" w:rsidP="00B77225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E119CB" w:rsidRPr="007D63FA" w:rsidRDefault="00E119CB" w:rsidP="00B77225">
            <w:pPr>
              <w:jc w:val="both"/>
              <w:rPr>
                <w:sz w:val="10"/>
                <w:lang w:val="en-GB"/>
              </w:rPr>
            </w:pPr>
          </w:p>
          <w:p w:rsidR="00E119CB" w:rsidRDefault="00E119CB" w:rsidP="00B77225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E119CB" w:rsidRPr="000D19A5" w:rsidRDefault="00E119CB" w:rsidP="00B77225">
            <w:pPr>
              <w:jc w:val="both"/>
              <w:rPr>
                <w:b/>
                <w:sz w:val="12"/>
              </w:rPr>
            </w:pPr>
          </w:p>
        </w:tc>
      </w:tr>
    </w:tbl>
    <w:p w:rsidR="00E119CB" w:rsidRDefault="00E119CB" w:rsidP="00E119CB">
      <w:pPr>
        <w:jc w:val="both"/>
        <w:rPr>
          <w:b/>
          <w:sz w:val="24"/>
        </w:rPr>
      </w:pPr>
    </w:p>
    <w:p w:rsidR="00E119CB" w:rsidRDefault="00E119CB" w:rsidP="00E119CB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E119CB" w:rsidRPr="00AC2E30" w:rsidRDefault="00E119CB" w:rsidP="00E119CB">
      <w:pPr>
        <w:jc w:val="both"/>
        <w:rPr>
          <w:b/>
          <w:sz w:val="10"/>
        </w:rPr>
      </w:pPr>
    </w:p>
    <w:p w:rsidR="00E119CB" w:rsidRPr="00EE21A1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E119CB" w:rsidRPr="000C2B29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E119CB" w:rsidRPr="00204EE4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E119CB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E119CB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E119CB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E119CB" w:rsidRPr="00EE21A1" w:rsidRDefault="00E119CB" w:rsidP="00E119C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E119CB" w:rsidRPr="008C1A50" w:rsidRDefault="00E119CB" w:rsidP="00E119CB">
      <w:pPr>
        <w:jc w:val="both"/>
        <w:rPr>
          <w:b/>
          <w:sz w:val="18"/>
          <w:lang w:val="en-GB"/>
        </w:rPr>
      </w:pPr>
    </w:p>
    <w:p w:rsidR="00E119CB" w:rsidRPr="008C1A50" w:rsidRDefault="00E119CB" w:rsidP="00E119CB">
      <w:pPr>
        <w:jc w:val="both"/>
        <w:rPr>
          <w:b/>
          <w:color w:val="FF0000"/>
          <w:sz w:val="16"/>
        </w:rPr>
      </w:pPr>
    </w:p>
    <w:p w:rsidR="00E119CB" w:rsidRPr="0079488D" w:rsidRDefault="00E119CB" w:rsidP="00E119CB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 xml:space="preserve">Učenci, </w:t>
      </w:r>
    </w:p>
    <w:p w:rsidR="00E119CB" w:rsidRPr="008C1A50" w:rsidRDefault="00E119CB" w:rsidP="00E119CB">
      <w:pPr>
        <w:jc w:val="both"/>
        <w:rPr>
          <w:b/>
          <w:color w:val="C00000"/>
          <w:sz w:val="12"/>
        </w:rPr>
      </w:pPr>
    </w:p>
    <w:p w:rsidR="00E119CB" w:rsidRPr="0079488D" w:rsidRDefault="00E119CB" w:rsidP="00E119CB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sedaj že veste, da morate navodila pozorno brati in se jih držati.</w:t>
      </w:r>
      <w:r>
        <w:rPr>
          <w:b/>
          <w:color w:val="C00000"/>
          <w:sz w:val="24"/>
        </w:rPr>
        <w:t xml:space="preserve"> Tudi pravila glede oddajanja nalog poznate</w:t>
      </w:r>
      <w:r w:rsidRPr="0079488D">
        <w:rPr>
          <w:b/>
          <w:color w:val="C00000"/>
          <w:sz w:val="24"/>
        </w:rPr>
        <w:t>.</w:t>
      </w:r>
    </w:p>
    <w:p w:rsidR="00E119CB" w:rsidRPr="008C1A50" w:rsidRDefault="00E119CB" w:rsidP="00E119CB">
      <w:pPr>
        <w:spacing w:after="120"/>
        <w:jc w:val="both"/>
        <w:rPr>
          <w:b/>
          <w:color w:val="002060"/>
          <w:szCs w:val="28"/>
          <w:lang w:val="en-GB"/>
        </w:rPr>
      </w:pPr>
    </w:p>
    <w:p w:rsidR="0010031F" w:rsidRDefault="0010031F" w:rsidP="00866FDF">
      <w:pPr>
        <w:jc w:val="both"/>
        <w:rPr>
          <w:b/>
          <w:color w:val="00B0F0"/>
          <w:sz w:val="44"/>
          <w:lang w:val="en-GB"/>
        </w:rPr>
      </w:pPr>
    </w:p>
    <w:p w:rsidR="00E119CB" w:rsidRPr="00B3639F" w:rsidRDefault="00E119CB" w:rsidP="00866FDF">
      <w:pPr>
        <w:jc w:val="both"/>
        <w:rPr>
          <w:b/>
          <w:color w:val="00B0F0"/>
          <w:sz w:val="44"/>
          <w:lang w:val="en-GB"/>
        </w:rPr>
      </w:pPr>
      <w:r w:rsidRPr="00B3639F">
        <w:rPr>
          <w:b/>
          <w:color w:val="00B0F0"/>
          <w:sz w:val="44"/>
          <w:lang w:val="en-GB"/>
        </w:rPr>
        <w:t xml:space="preserve">1. </w:t>
      </w:r>
      <w:proofErr w:type="spellStart"/>
      <w:proofErr w:type="gramStart"/>
      <w:r w:rsidRPr="00B3639F">
        <w:rPr>
          <w:b/>
          <w:color w:val="00B0F0"/>
          <w:sz w:val="44"/>
          <w:lang w:val="en-GB"/>
        </w:rPr>
        <w:t>ura</w:t>
      </w:r>
      <w:proofErr w:type="spellEnd"/>
      <w:proofErr w:type="gramEnd"/>
    </w:p>
    <w:p w:rsidR="00E119CB" w:rsidRPr="008C1A50" w:rsidRDefault="00E119CB" w:rsidP="00E119CB">
      <w:pPr>
        <w:jc w:val="both"/>
        <w:rPr>
          <w:b/>
          <w:color w:val="002060"/>
          <w:lang w:val="en-GB"/>
        </w:rPr>
      </w:pPr>
    </w:p>
    <w:p w:rsidR="00E119CB" w:rsidRPr="00C93D09" w:rsidRDefault="00E119CB" w:rsidP="00E119CB">
      <w:pPr>
        <w:jc w:val="both"/>
        <w:rPr>
          <w:i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lang w:val="en-GB"/>
        </w:rPr>
        <w:t>As usual, we need to che</w:t>
      </w:r>
      <w:r w:rsidRPr="00C93D09">
        <w:rPr>
          <w:b/>
          <w:color w:val="002060"/>
          <w:sz w:val="24"/>
          <w:lang w:val="en-GB"/>
        </w:rPr>
        <w:t xml:space="preserve">ck the </w:t>
      </w:r>
      <w:r>
        <w:rPr>
          <w:b/>
          <w:color w:val="002060"/>
          <w:sz w:val="24"/>
          <w:lang w:val="en-GB"/>
        </w:rPr>
        <w:t>exercises of the previous lesson first</w:t>
      </w:r>
      <w:r w:rsidRPr="00C93D09">
        <w:rPr>
          <w:b/>
          <w:color w:val="002060"/>
          <w:sz w:val="24"/>
          <w:lang w:val="en-GB"/>
        </w:rPr>
        <w:t xml:space="preserve">. </w:t>
      </w:r>
    </w:p>
    <w:p w:rsidR="00E119CB" w:rsidRPr="00C93D09" w:rsidRDefault="00E119CB" w:rsidP="00E119CB">
      <w:pPr>
        <w:jc w:val="both"/>
        <w:rPr>
          <w:i/>
          <w:color w:val="002060"/>
        </w:rPr>
      </w:pPr>
      <w:r>
        <w:rPr>
          <w:i/>
          <w:color w:val="002060"/>
        </w:rPr>
        <w:t>Kot po navadi moramo najprej pregledati naloge prejšnje ure</w:t>
      </w:r>
      <w:r w:rsidRPr="00C93D09">
        <w:rPr>
          <w:i/>
          <w:color w:val="002060"/>
        </w:rPr>
        <w:t>.</w:t>
      </w:r>
    </w:p>
    <w:p w:rsidR="00E119CB" w:rsidRPr="008C1A50" w:rsidRDefault="00E119CB" w:rsidP="00E119CB">
      <w:pPr>
        <w:jc w:val="both"/>
        <w:rPr>
          <w:rFonts w:cstheme="minorHAnsi"/>
          <w:b/>
          <w:color w:val="002060"/>
          <w:sz w:val="16"/>
          <w:lang w:val="en-GB"/>
        </w:rPr>
      </w:pPr>
    </w:p>
    <w:p w:rsidR="00E119CB" w:rsidRPr="00A205B6" w:rsidRDefault="00E119CB" w:rsidP="00E119CB">
      <w:pPr>
        <w:rPr>
          <w:b/>
          <w:color w:val="002060"/>
          <w:lang w:val="en-GB"/>
        </w:rPr>
        <w:sectPr w:rsidR="00E119CB" w:rsidRPr="00A205B6" w:rsidSect="00F619AE"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8C1A50" w:rsidRPr="00413941" w:rsidRDefault="00B54DDD" w:rsidP="007D1EC2">
      <w:pPr>
        <w:spacing w:after="120"/>
        <w:jc w:val="both"/>
        <w:rPr>
          <w:b/>
          <w:color w:val="002060"/>
          <w:szCs w:val="24"/>
          <w:lang w:val="en-GB"/>
        </w:rPr>
      </w:pPr>
      <w:r w:rsidRPr="00413941">
        <w:rPr>
          <w:b/>
          <w:color w:val="002060"/>
          <w:szCs w:val="24"/>
          <w:lang w:val="en-GB"/>
        </w:rPr>
        <w:lastRenderedPageBreak/>
        <w:t>Workbook, page 162, exercise 7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4253"/>
      </w:tblGrid>
      <w:tr w:rsidR="00B54DDD" w:rsidRPr="00413941" w:rsidTr="00413941">
        <w:tc>
          <w:tcPr>
            <w:tcW w:w="817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7</w:t>
            </w:r>
          </w:p>
        </w:tc>
        <w:tc>
          <w:tcPr>
            <w:tcW w:w="4253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swim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13</w:t>
            </w:r>
          </w:p>
        </w:tc>
        <w:tc>
          <w:tcPr>
            <w:tcW w:w="4253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go for a walk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9</w:t>
            </w:r>
          </w:p>
        </w:tc>
        <w:tc>
          <w:tcPr>
            <w:tcW w:w="4253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learn a lot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1</w:t>
            </w:r>
          </w:p>
        </w:tc>
        <w:tc>
          <w:tcPr>
            <w:tcW w:w="4253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dance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12</w:t>
            </w:r>
          </w:p>
        </w:tc>
        <w:tc>
          <w:tcPr>
            <w:tcW w:w="4253" w:type="dxa"/>
          </w:tcPr>
          <w:p w:rsidR="00B54DDD" w:rsidRPr="00413941" w:rsidRDefault="00B54DDD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buy stamps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3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People sometimes sing in this building.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11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stay here when you are ill.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14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wash your car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2/6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buy clothes, food…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6/2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buy fruit and vegetables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10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sleep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4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see a film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8</w:t>
            </w:r>
          </w:p>
        </w:tc>
        <w:tc>
          <w:tcPr>
            <w:tcW w:w="4253" w:type="dxa"/>
          </w:tcPr>
          <w:p w:rsidR="00B54DDD" w:rsidRPr="00413941" w:rsidRDefault="0010031F" w:rsidP="00413941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borrow a book</w:t>
            </w:r>
            <w:r w:rsidR="00413941">
              <w:rPr>
                <w:color w:val="002060"/>
                <w:szCs w:val="24"/>
                <w:lang w:val="en-GB"/>
              </w:rPr>
              <w:t xml:space="preserve"> </w:t>
            </w:r>
            <w:r w:rsidRPr="00413941">
              <w:rPr>
                <w:color w:val="002060"/>
                <w:szCs w:val="24"/>
                <w:lang w:val="en-GB"/>
              </w:rPr>
              <w:t>from here.</w:t>
            </w:r>
          </w:p>
        </w:tc>
      </w:tr>
      <w:tr w:rsidR="00B54DDD" w:rsidRPr="00413941" w:rsidTr="00413941">
        <w:tc>
          <w:tcPr>
            <w:tcW w:w="817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5</w:t>
            </w:r>
          </w:p>
        </w:tc>
        <w:tc>
          <w:tcPr>
            <w:tcW w:w="4253" w:type="dxa"/>
          </w:tcPr>
          <w:p w:rsidR="00B54DDD" w:rsidRPr="00413941" w:rsidRDefault="0010031F" w:rsidP="00B54DDD">
            <w:pPr>
              <w:jc w:val="both"/>
              <w:rPr>
                <w:color w:val="002060"/>
                <w:szCs w:val="24"/>
                <w:lang w:val="en-GB"/>
              </w:rPr>
            </w:pPr>
            <w:r w:rsidRPr="00413941">
              <w:rPr>
                <w:color w:val="002060"/>
                <w:szCs w:val="24"/>
                <w:lang w:val="en-GB"/>
              </w:rPr>
              <w:t>You can see old things here.</w:t>
            </w:r>
          </w:p>
        </w:tc>
      </w:tr>
    </w:tbl>
    <w:p w:rsidR="00413941" w:rsidRPr="00413941" w:rsidRDefault="00413941" w:rsidP="00B54DDD">
      <w:pPr>
        <w:jc w:val="both"/>
        <w:rPr>
          <w:b/>
          <w:color w:val="002060"/>
          <w:sz w:val="24"/>
          <w:szCs w:val="24"/>
          <w:lang w:val="en-GB"/>
        </w:rPr>
      </w:pPr>
    </w:p>
    <w:p w:rsidR="00B54DDD" w:rsidRPr="00413941" w:rsidRDefault="0010031F" w:rsidP="00B54DDD">
      <w:pPr>
        <w:jc w:val="both"/>
        <w:rPr>
          <w:b/>
          <w:color w:val="002060"/>
          <w:sz w:val="24"/>
          <w:szCs w:val="24"/>
          <w:lang w:val="en-GB"/>
        </w:rPr>
      </w:pPr>
      <w:proofErr w:type="spellStart"/>
      <w:r w:rsidRPr="00413941">
        <w:rPr>
          <w:b/>
          <w:color w:val="002060"/>
          <w:sz w:val="24"/>
          <w:szCs w:val="24"/>
          <w:lang w:val="en-GB"/>
        </w:rPr>
        <w:t>Classbook</w:t>
      </w:r>
      <w:proofErr w:type="spellEnd"/>
      <w:r w:rsidRPr="00413941">
        <w:rPr>
          <w:b/>
          <w:color w:val="002060"/>
          <w:sz w:val="24"/>
          <w:szCs w:val="24"/>
          <w:lang w:val="en-GB"/>
        </w:rPr>
        <w:t>, page 159, exercise 3c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clothes shop?   You can buy clothes.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post office?    You can buy stamps/ send letters etc.</w:t>
      </w:r>
    </w:p>
    <w:p w:rsidR="0010031F" w:rsidRPr="00413941" w:rsidRDefault="00413941" w:rsidP="00B54DDD">
      <w:pPr>
        <w:jc w:val="both"/>
        <w:rPr>
          <w:color w:val="002060"/>
          <w:sz w:val="24"/>
          <w:szCs w:val="24"/>
          <w:lang w:val="en-GB"/>
        </w:rPr>
      </w:pPr>
      <w:r>
        <w:rPr>
          <w:color w:val="002060"/>
          <w:sz w:val="24"/>
          <w:szCs w:val="24"/>
          <w:lang w:val="en-GB"/>
        </w:rPr>
        <w:t>What can you do at the di</w:t>
      </w:r>
      <w:r w:rsidR="0010031F" w:rsidRPr="00413941">
        <w:rPr>
          <w:color w:val="002060"/>
          <w:sz w:val="24"/>
          <w:szCs w:val="24"/>
          <w:lang w:val="en-GB"/>
        </w:rPr>
        <w:t>sco?    You can dance/ have fun.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pizza place?   You can eat/have pizza.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swimming pool?   You can swim.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library?    You can borrow/ read books.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cinema?   You can watch films.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book shop?    You can buy books.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</w:t>
      </w:r>
      <w:r w:rsidR="00413941">
        <w:rPr>
          <w:color w:val="002060"/>
          <w:sz w:val="24"/>
          <w:szCs w:val="24"/>
          <w:lang w:val="en-GB"/>
        </w:rPr>
        <w:t>o</w:t>
      </w:r>
      <w:r w:rsidRPr="00413941">
        <w:rPr>
          <w:color w:val="002060"/>
          <w:sz w:val="24"/>
          <w:szCs w:val="24"/>
          <w:lang w:val="en-GB"/>
        </w:rPr>
        <w:t>u do at the market?    You can buy fruit and vegetables.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music shop?   You can buy/ listen to CDs.</w:t>
      </w:r>
    </w:p>
    <w:p w:rsidR="0010031F" w:rsidRPr="00413941" w:rsidRDefault="0010031F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theme park?   You can have fun</w:t>
      </w:r>
      <w:r w:rsidR="00ED3A80" w:rsidRPr="00413941">
        <w:rPr>
          <w:color w:val="002060"/>
          <w:sz w:val="24"/>
          <w:szCs w:val="24"/>
          <w:lang w:val="en-GB"/>
        </w:rPr>
        <w:t>/go on the Big Wheel etc.</w:t>
      </w:r>
    </w:p>
    <w:p w:rsidR="00ED3A80" w:rsidRPr="00413941" w:rsidRDefault="00ED3A80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zoo?  You can see/watch animals.</w:t>
      </w:r>
    </w:p>
    <w:p w:rsidR="00ED3A80" w:rsidRPr="00413941" w:rsidRDefault="00ED3A80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theatre?   You can watch a play.</w:t>
      </w:r>
    </w:p>
    <w:p w:rsidR="00ED3A80" w:rsidRPr="00413941" w:rsidRDefault="00ED3A80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museum?   You can see old things / learn about history etc.</w:t>
      </w:r>
    </w:p>
    <w:p w:rsidR="00ED3A80" w:rsidRPr="00413941" w:rsidRDefault="00ED3A80" w:rsidP="00B54DDD">
      <w:pPr>
        <w:jc w:val="both"/>
        <w:rPr>
          <w:color w:val="002060"/>
          <w:sz w:val="24"/>
          <w:szCs w:val="24"/>
          <w:lang w:val="en-GB"/>
        </w:rPr>
      </w:pPr>
      <w:r w:rsidRPr="00413941">
        <w:rPr>
          <w:color w:val="002060"/>
          <w:sz w:val="24"/>
          <w:szCs w:val="24"/>
          <w:lang w:val="en-GB"/>
        </w:rPr>
        <w:t>What can you do at the church?    You can pray/attend mass etc.</w:t>
      </w:r>
    </w:p>
    <w:p w:rsidR="008C1A50" w:rsidRPr="00413941" w:rsidRDefault="008C1A50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8C1A50" w:rsidRPr="00413941" w:rsidRDefault="008C1A50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8C1A50" w:rsidRPr="00413941" w:rsidRDefault="008C1A50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E119CB" w:rsidRDefault="00866FDF" w:rsidP="00B54DDD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And now l</w:t>
      </w:r>
      <w:r w:rsidR="00E119CB">
        <w:rPr>
          <w:b/>
          <w:color w:val="000000" w:themeColor="text1"/>
          <w:sz w:val="24"/>
          <w:szCs w:val="24"/>
          <w:lang w:val="en-GB"/>
        </w:rPr>
        <w:t>et’s</w:t>
      </w:r>
      <w:r>
        <w:rPr>
          <w:b/>
          <w:color w:val="000000" w:themeColor="text1"/>
          <w:sz w:val="24"/>
          <w:szCs w:val="24"/>
          <w:lang w:val="en-GB"/>
        </w:rPr>
        <w:t xml:space="preserve"> begin</w:t>
      </w:r>
      <w:r w:rsidR="00E119CB">
        <w:rPr>
          <w:b/>
          <w:color w:val="000000" w:themeColor="text1"/>
          <w:sz w:val="24"/>
          <w:szCs w:val="24"/>
          <w:lang w:val="en-GB"/>
        </w:rPr>
        <w:t>.</w:t>
      </w:r>
      <w:r>
        <w:rPr>
          <w:b/>
          <w:color w:val="000000" w:themeColor="text1"/>
          <w:sz w:val="24"/>
          <w:szCs w:val="24"/>
          <w:lang w:val="en-GB"/>
        </w:rPr>
        <w:t xml:space="preserve"> </w:t>
      </w:r>
    </w:p>
    <w:p w:rsidR="00DC4113" w:rsidRPr="00413941" w:rsidRDefault="00DC4113" w:rsidP="00B54DDD">
      <w:pPr>
        <w:jc w:val="both"/>
        <w:rPr>
          <w:i/>
          <w:color w:val="000000" w:themeColor="text1"/>
          <w:sz w:val="24"/>
          <w:szCs w:val="24"/>
        </w:rPr>
      </w:pPr>
      <w:r w:rsidRPr="00413941">
        <w:rPr>
          <w:i/>
          <w:color w:val="000000" w:themeColor="text1"/>
          <w:sz w:val="24"/>
          <w:szCs w:val="24"/>
        </w:rPr>
        <w:t>Pa začnimo.</w:t>
      </w:r>
    </w:p>
    <w:p w:rsidR="00DC4113" w:rsidRDefault="00DC4113" w:rsidP="00B54DDD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DC4113" w:rsidRDefault="00DC4113" w:rsidP="00B54DDD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First, you are going to do some exercises to rev</w:t>
      </w:r>
      <w:r w:rsidR="00915C6E">
        <w:rPr>
          <w:b/>
          <w:color w:val="000000" w:themeColor="text1"/>
          <w:sz w:val="24"/>
          <w:szCs w:val="24"/>
          <w:lang w:val="en-GB"/>
        </w:rPr>
        <w:t>ise what you know. The</w:t>
      </w:r>
      <w:r>
        <w:rPr>
          <w:b/>
          <w:color w:val="000000" w:themeColor="text1"/>
          <w:sz w:val="24"/>
          <w:szCs w:val="24"/>
          <w:lang w:val="en-GB"/>
        </w:rPr>
        <w:t xml:space="preserve"> exercises are interactive. The links are below the instructions. </w:t>
      </w:r>
    </w:p>
    <w:p w:rsidR="00DC4113" w:rsidRPr="00413941" w:rsidRDefault="00DC4113" w:rsidP="00B54DDD">
      <w:pPr>
        <w:jc w:val="both"/>
        <w:rPr>
          <w:i/>
          <w:color w:val="000000" w:themeColor="text1"/>
          <w:sz w:val="20"/>
          <w:szCs w:val="24"/>
        </w:rPr>
      </w:pPr>
      <w:r w:rsidRPr="00413941">
        <w:rPr>
          <w:i/>
          <w:color w:val="000000" w:themeColor="text1"/>
          <w:sz w:val="24"/>
          <w:szCs w:val="24"/>
        </w:rPr>
        <w:t>Najprej boš utrdil/-a znanje. Čakata te dve interaktivni vaji; povezavi sta pod navodili.</w:t>
      </w:r>
    </w:p>
    <w:p w:rsidR="00E119CB" w:rsidRPr="00FC2D7C" w:rsidRDefault="00E119CB" w:rsidP="00E119CB">
      <w:pPr>
        <w:jc w:val="both"/>
        <w:rPr>
          <w:i/>
          <w:color w:val="000000" w:themeColor="text1"/>
          <w:sz w:val="12"/>
          <w:szCs w:val="24"/>
        </w:rPr>
      </w:pPr>
    </w:p>
    <w:p w:rsidR="00B656A0" w:rsidRDefault="00C535E3" w:rsidP="00011CA7">
      <w:pPr>
        <w:jc w:val="both"/>
        <w:rPr>
          <w:color w:val="0000FF"/>
          <w:u w:val="single"/>
        </w:rPr>
      </w:pPr>
      <w:hyperlink r:id="rId6" w:history="1">
        <w:r w:rsidR="00B54DDD" w:rsidRPr="00B54DDD">
          <w:rPr>
            <w:color w:val="0000FF"/>
            <w:u w:val="single"/>
          </w:rPr>
          <w:t>https://quizlet.com/11224857/match/embed/</w:t>
        </w:r>
      </w:hyperlink>
    </w:p>
    <w:p w:rsidR="00DC4113" w:rsidRPr="00413941" w:rsidRDefault="00DC4113" w:rsidP="00011CA7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413941">
        <w:rPr>
          <w:b/>
          <w:color w:val="000000" w:themeColor="text1"/>
          <w:sz w:val="24"/>
          <w:szCs w:val="24"/>
          <w:lang w:val="en-GB"/>
        </w:rPr>
        <w:t>Match the English and Slovene expressions.</w:t>
      </w:r>
    </w:p>
    <w:p w:rsidR="00DC4113" w:rsidRPr="00DC4113" w:rsidRDefault="00DC4113" w:rsidP="00011CA7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Poveži angleške in slovenske izraze.</w:t>
      </w:r>
    </w:p>
    <w:p w:rsidR="00B54DDD" w:rsidRDefault="00B54DDD" w:rsidP="00011CA7">
      <w:pPr>
        <w:jc w:val="both"/>
      </w:pPr>
    </w:p>
    <w:p w:rsidR="00B54DDD" w:rsidRDefault="00C535E3" w:rsidP="00011CA7">
      <w:pPr>
        <w:jc w:val="both"/>
        <w:rPr>
          <w:color w:val="0000FF"/>
          <w:u w:val="single"/>
        </w:rPr>
      </w:pPr>
      <w:hyperlink r:id="rId7" w:history="1">
        <w:r w:rsidR="00B54DDD" w:rsidRPr="00B54DDD">
          <w:rPr>
            <w:color w:val="0000FF"/>
            <w:u w:val="single"/>
          </w:rPr>
          <w:t>https://quizlet.com/11224857/gravity</w:t>
        </w:r>
      </w:hyperlink>
    </w:p>
    <w:p w:rsidR="00DC4113" w:rsidRDefault="00DC4113" w:rsidP="00011CA7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Write the translations of the English expressions.</w:t>
      </w:r>
    </w:p>
    <w:p w:rsidR="00DC4113" w:rsidRPr="00413941" w:rsidRDefault="00DC4113" w:rsidP="00011CA7">
      <w:pPr>
        <w:jc w:val="both"/>
        <w:rPr>
          <w:i/>
          <w:color w:val="000000" w:themeColor="text1"/>
          <w:sz w:val="24"/>
          <w:szCs w:val="24"/>
        </w:rPr>
      </w:pPr>
      <w:r w:rsidRPr="00413941">
        <w:rPr>
          <w:i/>
          <w:color w:val="000000" w:themeColor="text1"/>
          <w:sz w:val="24"/>
          <w:szCs w:val="24"/>
        </w:rPr>
        <w:t>Napiši prevode angleških izrazov.</w:t>
      </w:r>
    </w:p>
    <w:p w:rsidR="00DC4113" w:rsidRDefault="00DC4113" w:rsidP="00011CA7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DC4113" w:rsidRDefault="00DC4113" w:rsidP="00011CA7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DC4113" w:rsidRDefault="00DC4113" w:rsidP="00011CA7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DC4113" w:rsidRDefault="00DC4113" w:rsidP="00011CA7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DC4113" w:rsidRDefault="00DC4113" w:rsidP="00011CA7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Now, open your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on page 160. Shirley, Vicky and Dave are still in Chester. It seems they got lost … </w:t>
      </w:r>
      <w:r w:rsidR="00915C6E">
        <w:rPr>
          <w:b/>
          <w:color w:val="000000" w:themeColor="text1"/>
          <w:sz w:val="24"/>
          <w:szCs w:val="24"/>
          <w:lang w:val="en-GB"/>
        </w:rPr>
        <w:t>Find the enclosed mp3, read and listen to exercise 1.</w:t>
      </w:r>
    </w:p>
    <w:p w:rsidR="00915C6E" w:rsidRPr="00413941" w:rsidRDefault="00915C6E" w:rsidP="00011CA7">
      <w:pPr>
        <w:jc w:val="both"/>
        <w:rPr>
          <w:i/>
          <w:color w:val="000000" w:themeColor="text1"/>
          <w:sz w:val="24"/>
          <w:szCs w:val="24"/>
        </w:rPr>
      </w:pPr>
      <w:r w:rsidRPr="00413941">
        <w:rPr>
          <w:i/>
          <w:color w:val="000000" w:themeColor="text1"/>
          <w:sz w:val="24"/>
          <w:szCs w:val="24"/>
        </w:rPr>
        <w:t>Zdaj odpri učbenik</w:t>
      </w:r>
      <w:r w:rsidR="00413941">
        <w:rPr>
          <w:i/>
          <w:color w:val="000000" w:themeColor="text1"/>
          <w:sz w:val="24"/>
          <w:szCs w:val="24"/>
        </w:rPr>
        <w:t xml:space="preserve"> na strani 160. </w:t>
      </w:r>
      <w:proofErr w:type="spellStart"/>
      <w:r w:rsidR="00413941">
        <w:rPr>
          <w:i/>
          <w:color w:val="000000" w:themeColor="text1"/>
          <w:sz w:val="24"/>
          <w:szCs w:val="24"/>
        </w:rPr>
        <w:t>Shirley</w:t>
      </w:r>
      <w:proofErr w:type="spellEnd"/>
      <w:r w:rsidR="00413941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="00413941">
        <w:rPr>
          <w:i/>
          <w:color w:val="000000" w:themeColor="text1"/>
          <w:sz w:val="24"/>
          <w:szCs w:val="24"/>
        </w:rPr>
        <w:t>Vicky</w:t>
      </w:r>
      <w:proofErr w:type="spellEnd"/>
      <w:r w:rsidR="00413941">
        <w:rPr>
          <w:i/>
          <w:color w:val="000000" w:themeColor="text1"/>
          <w:sz w:val="24"/>
          <w:szCs w:val="24"/>
        </w:rPr>
        <w:t xml:space="preserve"> in</w:t>
      </w:r>
      <w:r w:rsidRPr="00413941">
        <w:rPr>
          <w:i/>
          <w:color w:val="000000" w:themeColor="text1"/>
          <w:sz w:val="24"/>
          <w:szCs w:val="24"/>
        </w:rPr>
        <w:t xml:space="preserve"> Dave so še vedno v mestu </w:t>
      </w:r>
      <w:proofErr w:type="spellStart"/>
      <w:r w:rsidRPr="00413941">
        <w:rPr>
          <w:i/>
          <w:color w:val="000000" w:themeColor="text1"/>
          <w:sz w:val="24"/>
          <w:szCs w:val="24"/>
        </w:rPr>
        <w:t>Chester</w:t>
      </w:r>
      <w:proofErr w:type="spellEnd"/>
      <w:r w:rsidRPr="00413941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Pr="00413941">
        <w:rPr>
          <w:i/>
          <w:color w:val="000000" w:themeColor="text1"/>
          <w:sz w:val="24"/>
          <w:szCs w:val="24"/>
        </w:rPr>
        <w:t>Izgleda</w:t>
      </w:r>
      <w:proofErr w:type="spellEnd"/>
      <w:r w:rsidRPr="00413941">
        <w:rPr>
          <w:i/>
          <w:color w:val="000000" w:themeColor="text1"/>
          <w:sz w:val="24"/>
          <w:szCs w:val="24"/>
        </w:rPr>
        <w:t>, da so se izgubili … Poišči priložen mp3, beri in poslušaj nalogo1.</w:t>
      </w:r>
    </w:p>
    <w:p w:rsidR="00915C6E" w:rsidRDefault="00915C6E" w:rsidP="00011CA7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915C6E" w:rsidRDefault="00915C6E" w:rsidP="00011CA7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915C6E" w:rsidRDefault="00915C6E" w:rsidP="00011CA7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Well, the </w:t>
      </w:r>
      <w:r w:rsidR="00413941">
        <w:rPr>
          <w:b/>
          <w:color w:val="000000" w:themeColor="text1"/>
          <w:sz w:val="24"/>
          <w:szCs w:val="24"/>
          <w:lang w:val="en-GB"/>
        </w:rPr>
        <w:t>children</w:t>
      </w:r>
      <w:r>
        <w:rPr>
          <w:b/>
          <w:color w:val="000000" w:themeColor="text1"/>
          <w:sz w:val="24"/>
          <w:szCs w:val="24"/>
          <w:lang w:val="en-GB"/>
        </w:rPr>
        <w:t xml:space="preserve"> found the cathedral. You are going to find page 161 (in your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) and </w:t>
      </w:r>
      <w:r w:rsidR="00413941">
        <w:rPr>
          <w:b/>
          <w:color w:val="000000" w:themeColor="text1"/>
          <w:sz w:val="24"/>
          <w:szCs w:val="24"/>
          <w:lang w:val="en-GB"/>
        </w:rPr>
        <w:t>d</w:t>
      </w:r>
      <w:r>
        <w:rPr>
          <w:b/>
          <w:color w:val="000000" w:themeColor="text1"/>
          <w:sz w:val="24"/>
          <w:szCs w:val="24"/>
          <w:lang w:val="en-GB"/>
        </w:rPr>
        <w:t xml:space="preserve">o exercise 2. Match the directions with the pictures. You can do it in your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>.</w:t>
      </w:r>
    </w:p>
    <w:p w:rsidR="00915C6E" w:rsidRPr="00413941" w:rsidRDefault="00915C6E" w:rsidP="00011CA7">
      <w:pPr>
        <w:jc w:val="both"/>
        <w:rPr>
          <w:i/>
          <w:color w:val="000000" w:themeColor="text1"/>
          <w:sz w:val="24"/>
          <w:szCs w:val="24"/>
        </w:rPr>
      </w:pPr>
      <w:r w:rsidRPr="00413941">
        <w:rPr>
          <w:i/>
          <w:color w:val="000000" w:themeColor="text1"/>
          <w:sz w:val="24"/>
          <w:szCs w:val="24"/>
        </w:rPr>
        <w:t>No, otroci so našli katedralo. Ti boš pa poiskal/-a stran 161 (v učbeniku) in naredila/-a nalogo 2. Poveži stavke in sličice. Nalogo lahko narediš v učbenik.</w:t>
      </w:r>
    </w:p>
    <w:p w:rsidR="00915C6E" w:rsidRDefault="00915C6E" w:rsidP="00E119CB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E119CB" w:rsidRPr="00630FB0" w:rsidRDefault="00E119CB" w:rsidP="00E119CB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2. ura</w:t>
      </w:r>
    </w:p>
    <w:p w:rsidR="00E119CB" w:rsidRDefault="00E119CB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E119CB" w:rsidRDefault="00794A40" w:rsidP="00721A36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start the second part of the lesson, </w:t>
      </w:r>
      <w:r w:rsidR="00721A36">
        <w:rPr>
          <w:b/>
          <w:color w:val="000000" w:themeColor="text1"/>
          <w:sz w:val="24"/>
          <w:szCs w:val="24"/>
          <w:lang w:val="en-GB"/>
        </w:rPr>
        <w:t xml:space="preserve">look at the dialogue on page 160 (in your </w:t>
      </w:r>
      <w:proofErr w:type="spellStart"/>
      <w:r w:rsidR="00721A36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="00721A36">
        <w:rPr>
          <w:b/>
          <w:color w:val="000000" w:themeColor="text1"/>
          <w:sz w:val="24"/>
          <w:szCs w:val="24"/>
          <w:lang w:val="en-GB"/>
        </w:rPr>
        <w:t>) again. You are going to imagine you are in an unknown city, looking at the sights. You are with your friends and you want to find and see a cathedral or a castle or a museum or an interesting part of that town.</w:t>
      </w:r>
      <w:r w:rsidR="0090271E">
        <w:rPr>
          <w:b/>
          <w:color w:val="000000" w:themeColor="text1"/>
          <w:sz w:val="24"/>
          <w:szCs w:val="24"/>
          <w:lang w:val="en-GB"/>
        </w:rPr>
        <w:t xml:space="preserve"> Write the dialogue into your notebook; below the instructions there are some cues to help you. The title is </w:t>
      </w:r>
      <w:r w:rsidR="0090271E" w:rsidRPr="00D3150F">
        <w:rPr>
          <w:b/>
          <w:color w:val="FF0000"/>
          <w:sz w:val="24"/>
          <w:szCs w:val="24"/>
          <w:lang w:val="en-GB"/>
        </w:rPr>
        <w:t>Directions</w:t>
      </w:r>
      <w:r w:rsidR="0090271E">
        <w:rPr>
          <w:b/>
          <w:color w:val="000000" w:themeColor="text1"/>
          <w:sz w:val="24"/>
          <w:szCs w:val="24"/>
          <w:lang w:val="en-GB"/>
        </w:rPr>
        <w:t>.</w:t>
      </w:r>
    </w:p>
    <w:p w:rsidR="0090271E" w:rsidRPr="00413941" w:rsidRDefault="0090271E" w:rsidP="00721A36">
      <w:pPr>
        <w:jc w:val="both"/>
        <w:rPr>
          <w:i/>
          <w:color w:val="000000" w:themeColor="text1"/>
          <w:sz w:val="28"/>
          <w:szCs w:val="24"/>
        </w:rPr>
      </w:pPr>
      <w:r w:rsidRPr="00413941">
        <w:rPr>
          <w:i/>
          <w:color w:val="000000" w:themeColor="text1"/>
          <w:sz w:val="24"/>
          <w:szCs w:val="24"/>
        </w:rPr>
        <w:t xml:space="preserve">Za začetek drugega dela spet poglej dialog v učbeniku na strani 160. Potem si predstavljaj, da si v neznanem mestu in si ogleduješ znamenitosti. V mestu si s prijatelji, rad/-a bi videla/-a katedralo ali grad ali muzej ali pa kakšno drugo zanimivost. Napiši dialog v zvezek; pod navodili so iztočnice za pomoč. Naslov je </w:t>
      </w:r>
      <w:proofErr w:type="spellStart"/>
      <w:r w:rsidRPr="00413941">
        <w:rPr>
          <w:i/>
          <w:color w:val="FF0000"/>
          <w:sz w:val="24"/>
          <w:szCs w:val="24"/>
        </w:rPr>
        <w:t>Directions</w:t>
      </w:r>
      <w:proofErr w:type="spellEnd"/>
      <w:r w:rsidRPr="00413941">
        <w:rPr>
          <w:i/>
          <w:color w:val="000000" w:themeColor="text1"/>
          <w:sz w:val="24"/>
          <w:szCs w:val="24"/>
        </w:rPr>
        <w:t>.</w:t>
      </w:r>
    </w:p>
    <w:p w:rsidR="00E119CB" w:rsidRPr="00136859" w:rsidRDefault="00E119CB" w:rsidP="00E119CB">
      <w:pPr>
        <w:jc w:val="both"/>
        <w:rPr>
          <w:i/>
          <w:color w:val="000000" w:themeColor="text1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40"/>
      </w:tblGrid>
      <w:tr w:rsidR="00413941" w:rsidTr="00560EC1">
        <w:tc>
          <w:tcPr>
            <w:tcW w:w="5495" w:type="dxa"/>
          </w:tcPr>
          <w:p w:rsidR="00413941" w:rsidRDefault="00413941" w:rsidP="00E119C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Cues:</w:t>
            </w: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340" w:type="dxa"/>
          </w:tcPr>
          <w:p w:rsidR="00413941" w:rsidRPr="007D1EC2" w:rsidRDefault="00413941" w:rsidP="00560EC1">
            <w:pPr>
              <w:spacing w:after="12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>Iztočnice:</w:t>
            </w:r>
          </w:p>
        </w:tc>
      </w:tr>
      <w:tr w:rsidR="00413941" w:rsidTr="00560EC1">
        <w:tc>
          <w:tcPr>
            <w:tcW w:w="5495" w:type="dxa"/>
          </w:tcPr>
          <w:p w:rsidR="00413941" w:rsidRDefault="00413941" w:rsidP="00560EC1">
            <w:pPr>
              <w:spacing w:after="120"/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Write: </w:t>
            </w:r>
          </w:p>
          <w:p w:rsidR="00560EC1" w:rsidRDefault="00413941" w:rsidP="00E119C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who you are with  </w:t>
            </w:r>
          </w:p>
          <w:p w:rsidR="00560EC1" w:rsidRDefault="00560EC1" w:rsidP="00E119CB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- where you are       </w:t>
            </w:r>
          </w:p>
          <w:p w:rsidR="00560EC1" w:rsidRDefault="00560EC1" w:rsidP="00560EC1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- what you want to see    </w:t>
            </w:r>
          </w:p>
          <w:p w:rsidR="00560EC1" w:rsidRDefault="00560EC1" w:rsidP="00560EC1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- write that you get lost       </w:t>
            </w:r>
          </w:p>
          <w:p w:rsidR="00560EC1" w:rsidRDefault="00560EC1" w:rsidP="00560EC1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- </w:t>
            </w: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how someone helps you</w:t>
            </w: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; </w:t>
            </w: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gives you directions </w:t>
            </w:r>
          </w:p>
          <w:p w:rsidR="00413941" w:rsidRDefault="00560EC1" w:rsidP="00560EC1">
            <w:pPr>
              <w:jc w:val="both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  </w:t>
            </w: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to the place you want to see   </w:t>
            </w:r>
          </w:p>
        </w:tc>
        <w:tc>
          <w:tcPr>
            <w:tcW w:w="4340" w:type="dxa"/>
          </w:tcPr>
          <w:p w:rsidR="00413941" w:rsidRPr="007D1EC2" w:rsidRDefault="00413941" w:rsidP="00560EC1">
            <w:pPr>
              <w:spacing w:after="12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Napiši: </w:t>
            </w:r>
          </w:p>
          <w:p w:rsidR="00413941" w:rsidRPr="007D1EC2" w:rsidRDefault="00560EC1" w:rsidP="00E119CB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>s kom si v mestu</w:t>
            </w:r>
          </w:p>
          <w:p w:rsidR="00560EC1" w:rsidRPr="007D1EC2" w:rsidRDefault="00560EC1" w:rsidP="00E119CB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>kje ste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60EC1" w:rsidRPr="007D1EC2" w:rsidRDefault="00560EC1" w:rsidP="00E119CB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>kaj bi si želeli ogledati</w:t>
            </w:r>
          </w:p>
          <w:p w:rsidR="00560EC1" w:rsidRPr="007D1EC2" w:rsidRDefault="00560EC1" w:rsidP="00E119CB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>napiši,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>da se v mestu izgubite</w:t>
            </w:r>
          </w:p>
          <w:p w:rsidR="00560EC1" w:rsidRPr="007D1EC2" w:rsidRDefault="00560EC1" w:rsidP="00E119CB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>- kako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 vam nekdo pomaga – vas usmeri</w:t>
            </w:r>
          </w:p>
          <w:p w:rsidR="00560EC1" w:rsidRPr="007D1EC2" w:rsidRDefault="00560EC1" w:rsidP="00E119CB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D1EC2">
              <w:rPr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7D1EC2">
              <w:rPr>
                <w:i/>
                <w:color w:val="000000" w:themeColor="text1"/>
                <w:sz w:val="24"/>
                <w:szCs w:val="24"/>
              </w:rPr>
              <w:t>z navodili za pot</w:t>
            </w:r>
          </w:p>
          <w:p w:rsidR="00560EC1" w:rsidRPr="00560EC1" w:rsidRDefault="00560EC1" w:rsidP="00E119CB">
            <w:pPr>
              <w:jc w:val="both"/>
              <w:rPr>
                <w:b/>
                <w:i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F613BD" w:rsidRPr="00F613BD" w:rsidRDefault="00F613BD" w:rsidP="00E119CB">
      <w:pPr>
        <w:jc w:val="both"/>
        <w:rPr>
          <w:i/>
          <w:color w:val="000000" w:themeColor="text1"/>
          <w:sz w:val="24"/>
          <w:szCs w:val="24"/>
          <w:lang w:val="en-GB"/>
        </w:rPr>
      </w:pPr>
      <w:r>
        <w:rPr>
          <w:i/>
          <w:color w:val="000000" w:themeColor="text1"/>
          <w:sz w:val="24"/>
          <w:szCs w:val="24"/>
          <w:lang w:val="en-GB"/>
        </w:rPr>
        <w:t xml:space="preserve"> </w:t>
      </w:r>
    </w:p>
    <w:p w:rsidR="00F613BD" w:rsidRDefault="00F613BD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The dialogue in your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is there to help you. You can use your own ideas.</w:t>
      </w:r>
    </w:p>
    <w:p w:rsidR="00F613BD" w:rsidRPr="00413941" w:rsidRDefault="00F613BD" w:rsidP="00E119CB">
      <w:pPr>
        <w:jc w:val="both"/>
        <w:rPr>
          <w:i/>
          <w:color w:val="000000" w:themeColor="text1"/>
          <w:sz w:val="24"/>
          <w:szCs w:val="24"/>
        </w:rPr>
      </w:pPr>
      <w:r w:rsidRPr="00413941">
        <w:rPr>
          <w:i/>
          <w:color w:val="000000" w:themeColor="text1"/>
          <w:sz w:val="24"/>
          <w:szCs w:val="24"/>
        </w:rPr>
        <w:t>Dialog v učbeniku ti je v pomoč. Seveda pa so dobrodošle tvoje ideje.</w:t>
      </w:r>
    </w:p>
    <w:p w:rsidR="00F613BD" w:rsidRPr="00F613BD" w:rsidRDefault="00F613BD" w:rsidP="00E119CB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F45D7" w:rsidRDefault="001F45D7" w:rsidP="00E119CB">
      <w:pPr>
        <w:jc w:val="both"/>
        <w:rPr>
          <w:rFonts w:cstheme="minorHAnsi"/>
          <w:b/>
          <w:sz w:val="28"/>
          <w:lang w:val="en-GB"/>
        </w:rPr>
      </w:pPr>
    </w:p>
    <w:p w:rsidR="001F45D7" w:rsidRDefault="001F45D7" w:rsidP="00E119CB">
      <w:pPr>
        <w:jc w:val="both"/>
        <w:rPr>
          <w:rFonts w:cstheme="minorHAnsi"/>
          <w:b/>
          <w:sz w:val="28"/>
          <w:lang w:val="en-GB"/>
        </w:rPr>
      </w:pPr>
    </w:p>
    <w:p w:rsidR="00E119CB" w:rsidRPr="00096175" w:rsidRDefault="00E119CB" w:rsidP="00E119CB">
      <w:pPr>
        <w:jc w:val="both"/>
        <w:rPr>
          <w:rFonts w:cstheme="minorHAnsi"/>
          <w:b/>
          <w:color w:val="009242"/>
          <w:sz w:val="28"/>
          <w:lang w:val="en-GB"/>
        </w:rPr>
      </w:pPr>
      <w:r w:rsidRPr="00096175">
        <w:rPr>
          <w:rFonts w:cstheme="minorHAnsi"/>
          <w:b/>
          <w:color w:val="009242"/>
          <w:sz w:val="28"/>
          <w:lang w:val="en-GB"/>
        </w:rPr>
        <w:t>This is it. Have a nice day.</w:t>
      </w:r>
    </w:p>
    <w:p w:rsidR="00E119CB" w:rsidRDefault="001F45D7" w:rsidP="00E119CB">
      <w:pPr>
        <w:jc w:val="both"/>
        <w:rPr>
          <w:rFonts w:cstheme="minorHAnsi"/>
          <w:b/>
          <w:color w:val="002060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B1CA6B6" wp14:editId="3534583A">
            <wp:simplePos x="0" y="0"/>
            <wp:positionH relativeFrom="column">
              <wp:posOffset>5347335</wp:posOffset>
            </wp:positionH>
            <wp:positionV relativeFrom="paragraph">
              <wp:posOffset>123825</wp:posOffset>
            </wp:positionV>
            <wp:extent cx="839470" cy="609600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CB" w:rsidRDefault="00E119CB" w:rsidP="00E119CB">
      <w:pPr>
        <w:jc w:val="both"/>
        <w:rPr>
          <w:sz w:val="24"/>
        </w:rPr>
      </w:pPr>
    </w:p>
    <w:p w:rsidR="00E119CB" w:rsidRPr="00012395" w:rsidRDefault="00E119CB" w:rsidP="00E119CB">
      <w:pPr>
        <w:jc w:val="both"/>
        <w:rPr>
          <w:sz w:val="24"/>
        </w:rPr>
      </w:pPr>
    </w:p>
    <w:p w:rsidR="00E119CB" w:rsidRPr="00A90E17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E119CB" w:rsidRPr="00012395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E119CB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E119CB" w:rsidRPr="00D7500D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</w:rPr>
      </w:pPr>
    </w:p>
    <w:p w:rsidR="001F45D7" w:rsidRDefault="001F45D7" w:rsidP="00F6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u w:val="single"/>
          <w:lang w:val="en-GB"/>
        </w:rPr>
      </w:pPr>
      <w:r>
        <w:rPr>
          <w:b/>
          <w:color w:val="FF0000"/>
          <w:sz w:val="28"/>
          <w:u w:val="single"/>
          <w:lang w:val="en-GB"/>
        </w:rPr>
        <w:t xml:space="preserve">V. </w:t>
      </w:r>
      <w:proofErr w:type="spellStart"/>
      <w:r>
        <w:rPr>
          <w:b/>
          <w:color w:val="FF0000"/>
          <w:sz w:val="28"/>
          <w:u w:val="single"/>
          <w:lang w:val="en-GB"/>
        </w:rPr>
        <w:t>Možek</w:t>
      </w:r>
      <w:proofErr w:type="spellEnd"/>
      <w:r>
        <w:rPr>
          <w:b/>
          <w:color w:val="FF0000"/>
          <w:sz w:val="28"/>
          <w:u w:val="single"/>
          <w:lang w:val="en-GB"/>
        </w:rPr>
        <w:t xml:space="preserve"> </w:t>
      </w:r>
      <w:proofErr w:type="spellStart"/>
      <w:r>
        <w:rPr>
          <w:b/>
          <w:color w:val="FF0000"/>
          <w:sz w:val="28"/>
          <w:u w:val="single"/>
          <w:lang w:val="en-GB"/>
        </w:rPr>
        <w:t>Oblak</w:t>
      </w:r>
      <w:proofErr w:type="spellEnd"/>
      <w:r>
        <w:rPr>
          <w:b/>
          <w:color w:val="FF0000"/>
          <w:sz w:val="28"/>
          <w:lang w:val="en-GB"/>
        </w:rPr>
        <w:t xml:space="preserve">: scan or take a photo of </w:t>
      </w:r>
      <w:r w:rsidR="00F66AD7">
        <w:rPr>
          <w:b/>
          <w:color w:val="FF0000"/>
          <w:sz w:val="28"/>
          <w:u w:val="single"/>
          <w:lang w:val="en-GB"/>
        </w:rPr>
        <w:t xml:space="preserve">the dialogue in your notebook </w:t>
      </w:r>
    </w:p>
    <w:p w:rsidR="001F45D7" w:rsidRDefault="00F66A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>
        <w:rPr>
          <w:b/>
          <w:color w:val="FF0000"/>
          <w:sz w:val="28"/>
          <w:lang w:val="en-GB"/>
        </w:rPr>
        <w:t>and</w:t>
      </w:r>
      <w:proofErr w:type="gramEnd"/>
      <w:r>
        <w:rPr>
          <w:b/>
          <w:color w:val="FF0000"/>
          <w:sz w:val="28"/>
          <w:lang w:val="en-GB"/>
        </w:rPr>
        <w:t xml:space="preserve"> e-mail it</w:t>
      </w:r>
      <w:r w:rsidR="001F45D7">
        <w:rPr>
          <w:b/>
          <w:color w:val="FF0000"/>
          <w:sz w:val="28"/>
          <w:lang w:val="en-GB"/>
        </w:rPr>
        <w:t xml:space="preserve"> to me, please.</w:t>
      </w:r>
    </w:p>
    <w:p w:rsidR="001F45D7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Prosim, </w:t>
      </w:r>
      <w:proofErr w:type="spellStart"/>
      <w:r>
        <w:rPr>
          <w:color w:val="FF0000"/>
          <w:sz w:val="24"/>
        </w:rPr>
        <w:t>skeniraj</w:t>
      </w:r>
      <w:proofErr w:type="spellEnd"/>
      <w:r>
        <w:rPr>
          <w:color w:val="FF0000"/>
          <w:sz w:val="24"/>
        </w:rPr>
        <w:t xml:space="preserve"> ali fotografiraj </w:t>
      </w:r>
      <w:r w:rsidR="00F66AD7">
        <w:rPr>
          <w:color w:val="FF0000"/>
          <w:sz w:val="24"/>
          <w:u w:val="single"/>
        </w:rPr>
        <w:t>dialog v zvezku</w:t>
      </w:r>
      <w:r w:rsidR="00F66AD7">
        <w:rPr>
          <w:color w:val="FF0000"/>
          <w:sz w:val="24"/>
        </w:rPr>
        <w:t xml:space="preserve"> in mi ga</w:t>
      </w:r>
      <w:r>
        <w:rPr>
          <w:color w:val="FF0000"/>
          <w:sz w:val="24"/>
        </w:rPr>
        <w:t xml:space="preserve"> pošlji po e-pošti.</w:t>
      </w:r>
    </w:p>
    <w:p w:rsidR="001F45D7" w:rsidRPr="008C1A50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sz w:val="18"/>
          <w:u w:val="single"/>
          <w:lang w:val="en-GB"/>
        </w:rPr>
      </w:pPr>
    </w:p>
    <w:p w:rsidR="008C1A50" w:rsidRPr="008C1A50" w:rsidRDefault="008C1A50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sz w:val="18"/>
          <w:u w:val="single"/>
          <w:lang w:val="en-GB"/>
        </w:rPr>
      </w:pPr>
    </w:p>
    <w:p w:rsidR="001F45D7" w:rsidRPr="00F66AD7" w:rsidRDefault="001F45D7" w:rsidP="00F6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sz w:val="28"/>
          <w:u w:val="single"/>
          <w:lang w:val="en-GB"/>
        </w:rPr>
      </w:pPr>
      <w:r w:rsidRPr="00102EF2">
        <w:rPr>
          <w:b/>
          <w:color w:val="C00000"/>
          <w:sz w:val="28"/>
          <w:u w:val="single"/>
          <w:lang w:val="en-GB"/>
        </w:rPr>
        <w:t>K. Mrzel</w:t>
      </w:r>
      <w:r w:rsidR="00F66AD7">
        <w:rPr>
          <w:b/>
          <w:color w:val="C00000"/>
          <w:sz w:val="28"/>
          <w:lang w:val="en-GB"/>
        </w:rPr>
        <w:t xml:space="preserve">: scan or take a photo of </w:t>
      </w:r>
      <w:r w:rsidR="00F66AD7">
        <w:rPr>
          <w:b/>
          <w:color w:val="C00000"/>
          <w:sz w:val="28"/>
          <w:u w:val="single"/>
          <w:lang w:val="en-GB"/>
        </w:rPr>
        <w:t>the dialogue in your notebook</w:t>
      </w:r>
    </w:p>
    <w:p w:rsidR="00096175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gramStart"/>
      <w:r>
        <w:rPr>
          <w:b/>
          <w:color w:val="C00000"/>
          <w:sz w:val="28"/>
          <w:u w:val="single"/>
          <w:lang w:val="en-GB"/>
        </w:rPr>
        <w:t>and</w:t>
      </w:r>
      <w:proofErr w:type="gramEnd"/>
      <w:r>
        <w:rPr>
          <w:b/>
          <w:color w:val="C00000"/>
          <w:sz w:val="28"/>
          <w:u w:val="single"/>
          <w:lang w:val="en-GB"/>
        </w:rPr>
        <w:t xml:space="preserve"> upload </w:t>
      </w:r>
      <w:r w:rsidR="00F66AD7">
        <w:rPr>
          <w:b/>
          <w:color w:val="C00000"/>
          <w:sz w:val="28"/>
          <w:u w:val="single"/>
          <w:lang w:val="en-GB"/>
        </w:rPr>
        <w:t>it</w:t>
      </w:r>
      <w:r w:rsidRPr="00102EF2">
        <w:rPr>
          <w:b/>
          <w:color w:val="C00000"/>
          <w:sz w:val="28"/>
          <w:u w:val="single"/>
          <w:lang w:val="en-GB"/>
        </w:rPr>
        <w:t xml:space="preserve"> in </w:t>
      </w:r>
      <w:proofErr w:type="spellStart"/>
      <w:r w:rsidRPr="00102EF2">
        <w:rPr>
          <w:b/>
          <w:color w:val="C00000"/>
          <w:sz w:val="28"/>
          <w:u w:val="single"/>
          <w:lang w:val="en-GB"/>
        </w:rPr>
        <w:t>Peskovniki</w:t>
      </w:r>
      <w:proofErr w:type="spellEnd"/>
      <w:r w:rsidRPr="00102EF2">
        <w:rPr>
          <w:b/>
          <w:color w:val="C00000"/>
          <w:sz w:val="28"/>
          <w:u w:val="single"/>
          <w:lang w:val="en-GB"/>
        </w:rPr>
        <w:t xml:space="preserve"> - Moodle course TJA7</w:t>
      </w:r>
      <w:r w:rsidRPr="00102EF2">
        <w:rPr>
          <w:b/>
          <w:color w:val="C00000"/>
          <w:sz w:val="28"/>
          <w:lang w:val="en-GB"/>
        </w:rPr>
        <w:t xml:space="preserve"> – </w:t>
      </w:r>
      <w:proofErr w:type="spellStart"/>
      <w:r w:rsidRPr="00102EF2">
        <w:rPr>
          <w:b/>
          <w:color w:val="C00000"/>
          <w:sz w:val="28"/>
          <w:lang w:val="en-GB"/>
        </w:rPr>
        <w:t>Oddaja</w:t>
      </w:r>
      <w:proofErr w:type="spellEnd"/>
      <w:r w:rsidRPr="00102EF2">
        <w:rPr>
          <w:b/>
          <w:color w:val="C00000"/>
          <w:sz w:val="28"/>
          <w:lang w:val="en-GB"/>
        </w:rPr>
        <w:t xml:space="preserve"> </w:t>
      </w:r>
      <w:proofErr w:type="spellStart"/>
      <w:r w:rsidRPr="00102EF2">
        <w:rPr>
          <w:b/>
          <w:color w:val="C00000"/>
          <w:sz w:val="28"/>
          <w:lang w:val="en-GB"/>
        </w:rPr>
        <w:t>zadolžitev</w:t>
      </w:r>
      <w:proofErr w:type="spellEnd"/>
      <w:r w:rsidR="00096175">
        <w:rPr>
          <w:b/>
          <w:color w:val="C00000"/>
          <w:sz w:val="28"/>
          <w:lang w:val="en-GB"/>
        </w:rPr>
        <w:t xml:space="preserve"> </w:t>
      </w:r>
      <w:r w:rsidRPr="00102EF2">
        <w:rPr>
          <w:b/>
          <w:color w:val="C00000"/>
          <w:sz w:val="28"/>
          <w:lang w:val="en-GB"/>
        </w:rPr>
        <w:t xml:space="preserve">– </w:t>
      </w:r>
    </w:p>
    <w:p w:rsidR="001F45D7" w:rsidRPr="00102EF2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spellStart"/>
      <w:r w:rsidRPr="00102EF2">
        <w:rPr>
          <w:b/>
          <w:color w:val="C00000"/>
          <w:sz w:val="28"/>
          <w:lang w:val="en-GB"/>
        </w:rPr>
        <w:t>Naloga</w:t>
      </w:r>
      <w:proofErr w:type="spellEnd"/>
      <w:r w:rsidRPr="00102EF2">
        <w:rPr>
          <w:b/>
          <w:color w:val="C00000"/>
          <w:sz w:val="28"/>
          <w:lang w:val="en-GB"/>
        </w:rPr>
        <w:t xml:space="preserve"> </w:t>
      </w:r>
      <w:r w:rsidR="00096175">
        <w:rPr>
          <w:b/>
          <w:color w:val="C00000"/>
          <w:sz w:val="28"/>
          <w:lang w:val="en-GB"/>
        </w:rPr>
        <w:t>2</w:t>
      </w:r>
      <w:r w:rsidR="00F66AD7">
        <w:rPr>
          <w:b/>
          <w:color w:val="C00000"/>
          <w:sz w:val="28"/>
          <w:lang w:val="en-GB"/>
        </w:rPr>
        <w:t>6</w:t>
      </w:r>
      <w:r w:rsidRPr="00102EF2">
        <w:rPr>
          <w:b/>
          <w:color w:val="C00000"/>
          <w:sz w:val="28"/>
          <w:lang w:val="en-GB"/>
        </w:rPr>
        <w:t>. 5. 2020, please.</w:t>
      </w:r>
    </w:p>
    <w:p w:rsidR="001F45D7" w:rsidRPr="00102EF2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</w:rPr>
      </w:pPr>
      <w:r w:rsidRPr="00102EF2">
        <w:rPr>
          <w:b/>
          <w:color w:val="C00000"/>
          <w:sz w:val="28"/>
          <w:lang w:val="en-GB"/>
        </w:rPr>
        <w:t xml:space="preserve">You have to log in first </w:t>
      </w:r>
      <w:r w:rsidRPr="00102EF2">
        <w:rPr>
          <w:b/>
          <w:color w:val="C00000"/>
          <w:sz w:val="24"/>
          <w:lang w:val="en-GB"/>
        </w:rPr>
        <w:t xml:space="preserve">(username: </w:t>
      </w:r>
      <w:proofErr w:type="spellStart"/>
      <w:r w:rsidRPr="00102EF2">
        <w:rPr>
          <w:b/>
          <w:color w:val="C00000"/>
          <w:sz w:val="24"/>
          <w:lang w:val="en-GB"/>
        </w:rPr>
        <w:t>ime_priimek</w:t>
      </w:r>
      <w:proofErr w:type="spellEnd"/>
      <w:r w:rsidRPr="00102EF2">
        <w:rPr>
          <w:b/>
          <w:color w:val="C00000"/>
          <w:sz w:val="24"/>
          <w:lang w:val="en-GB"/>
        </w:rPr>
        <w:t>; password: the last three numbers of EMŠO)</w:t>
      </w:r>
      <w:r>
        <w:rPr>
          <w:b/>
          <w:color w:val="C00000"/>
          <w:sz w:val="24"/>
          <w:lang w:val="en-GB"/>
        </w:rPr>
        <w:t xml:space="preserve"> </w:t>
      </w:r>
      <w:r>
        <w:rPr>
          <w:b/>
          <w:color w:val="C00000"/>
          <w:sz w:val="28"/>
          <w:lang w:val="en-GB"/>
        </w:rPr>
        <w:t>to be able to see the Moodle course</w:t>
      </w:r>
      <w:r w:rsidRPr="00102EF2">
        <w:rPr>
          <w:b/>
          <w:color w:val="C00000"/>
          <w:sz w:val="24"/>
          <w:lang w:val="en-GB"/>
        </w:rPr>
        <w:t>.</w:t>
      </w:r>
    </w:p>
    <w:p w:rsidR="001F45D7" w:rsidRPr="00102EF2" w:rsidRDefault="001F45D7" w:rsidP="001F4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102EF2">
        <w:rPr>
          <w:color w:val="C00000"/>
          <w:sz w:val="24"/>
        </w:rPr>
        <w:t xml:space="preserve">Prosim, </w:t>
      </w:r>
      <w:proofErr w:type="spellStart"/>
      <w:r w:rsidRPr="00102EF2">
        <w:rPr>
          <w:color w:val="C00000"/>
          <w:sz w:val="24"/>
        </w:rPr>
        <w:t>skeniraj</w:t>
      </w:r>
      <w:proofErr w:type="spellEnd"/>
      <w:r w:rsidRPr="00102EF2">
        <w:rPr>
          <w:color w:val="C00000"/>
          <w:sz w:val="24"/>
        </w:rPr>
        <w:t xml:space="preserve"> ali fotografiraj</w:t>
      </w:r>
      <w:r w:rsidR="00096175" w:rsidRPr="00096175">
        <w:rPr>
          <w:color w:val="FF0000"/>
          <w:sz w:val="24"/>
          <w:u w:val="single"/>
        </w:rPr>
        <w:t xml:space="preserve"> </w:t>
      </w:r>
      <w:r w:rsidR="00F66AD7">
        <w:rPr>
          <w:color w:val="C00000"/>
          <w:sz w:val="24"/>
          <w:u w:val="single"/>
        </w:rPr>
        <w:t>dialog v zvezku</w:t>
      </w:r>
      <w:r w:rsidRPr="00096175">
        <w:rPr>
          <w:color w:val="C00000"/>
          <w:sz w:val="24"/>
        </w:rPr>
        <w:t xml:space="preserve"> i</w:t>
      </w:r>
      <w:r w:rsidR="00F66AD7">
        <w:rPr>
          <w:color w:val="C00000"/>
          <w:sz w:val="24"/>
        </w:rPr>
        <w:t>n ga</w:t>
      </w:r>
      <w:r w:rsidRPr="00096175">
        <w:rPr>
          <w:color w:val="C00000"/>
          <w:sz w:val="24"/>
        </w:rPr>
        <w:t xml:space="preserve"> </w:t>
      </w:r>
      <w:r w:rsidRPr="00102EF2">
        <w:rPr>
          <w:color w:val="C00000"/>
          <w:sz w:val="24"/>
          <w:u w:val="single"/>
        </w:rPr>
        <w:t>naloži v Peskovniki - spletna učilnica TJA</w:t>
      </w:r>
      <w:r>
        <w:rPr>
          <w:color w:val="C00000"/>
          <w:sz w:val="24"/>
          <w:u w:val="single"/>
        </w:rPr>
        <w:t>7</w:t>
      </w:r>
      <w:r w:rsidR="00096175">
        <w:rPr>
          <w:color w:val="C00000"/>
          <w:sz w:val="24"/>
          <w:u w:val="single"/>
        </w:rPr>
        <w:t xml:space="preserve"> </w:t>
      </w:r>
      <w:r>
        <w:rPr>
          <w:color w:val="C00000"/>
          <w:sz w:val="24"/>
        </w:rPr>
        <w:t xml:space="preserve">– Oddaja </w:t>
      </w:r>
      <w:r w:rsidR="00F66AD7">
        <w:rPr>
          <w:color w:val="C00000"/>
          <w:sz w:val="24"/>
        </w:rPr>
        <w:t>zadolžitev – Naloga 26</w:t>
      </w:r>
      <w:r w:rsidRPr="00102EF2">
        <w:rPr>
          <w:color w:val="C00000"/>
          <w:sz w:val="24"/>
        </w:rPr>
        <w:t>. 5. 2020.</w:t>
      </w:r>
    </w:p>
    <w:p w:rsidR="001F45D7" w:rsidRPr="00096175" w:rsidRDefault="001F45D7" w:rsidP="00096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102EF2">
        <w:rPr>
          <w:color w:val="C00000"/>
          <w:sz w:val="24"/>
        </w:rPr>
        <w:t>Najprej se moraš prijaviti (uporabniško ime: ime_priimek; geslo: zadnje tri številke EMŠO)</w:t>
      </w:r>
      <w:r>
        <w:rPr>
          <w:color w:val="C00000"/>
          <w:sz w:val="24"/>
        </w:rPr>
        <w:t>, da lahko vidiš spletno učilnico</w:t>
      </w:r>
      <w:r w:rsidRPr="00102EF2">
        <w:rPr>
          <w:color w:val="C00000"/>
          <w:sz w:val="24"/>
        </w:rPr>
        <w:t>.</w:t>
      </w:r>
    </w:p>
    <w:p w:rsidR="00E119CB" w:rsidRPr="00A90E17" w:rsidRDefault="00E119CB" w:rsidP="00E1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E119CB" w:rsidRPr="001162A7" w:rsidRDefault="00E119CB" w:rsidP="00E119CB">
      <w:pPr>
        <w:jc w:val="both"/>
      </w:pPr>
    </w:p>
    <w:p w:rsidR="00E119CB" w:rsidRPr="001162A7" w:rsidRDefault="00E119CB" w:rsidP="00E119CB">
      <w:pPr>
        <w:jc w:val="both"/>
      </w:pPr>
    </w:p>
    <w:p w:rsidR="00E119CB" w:rsidRPr="00012395" w:rsidRDefault="00E119CB" w:rsidP="00E119CB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E119CB" w:rsidRDefault="00E119CB" w:rsidP="00E119CB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Možek Oblak: </w:t>
      </w:r>
      <w:hyperlink r:id="rId9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E119CB" w:rsidRPr="00151E6F" w:rsidRDefault="00E119CB" w:rsidP="00E119CB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151E6F">
        <w:rPr>
          <w:sz w:val="24"/>
        </w:rPr>
        <w:t xml:space="preserve">Ksenija Mrzel: </w:t>
      </w:r>
      <w:hyperlink r:id="rId10" w:history="1">
        <w:r w:rsidRPr="00151E6F">
          <w:rPr>
            <w:rStyle w:val="Hiperpovezava"/>
            <w:sz w:val="24"/>
          </w:rPr>
          <w:t>ksenija.mrzel@ucitelj.oskm.si</w:t>
        </w:r>
      </w:hyperlink>
      <w:r w:rsidRPr="00151E6F">
        <w:rPr>
          <w:rStyle w:val="Hiperpovezava"/>
          <w:sz w:val="24"/>
        </w:rPr>
        <w:t xml:space="preserve"> </w:t>
      </w:r>
      <w:bookmarkStart w:id="0" w:name="_GoBack"/>
      <w:bookmarkEnd w:id="0"/>
    </w:p>
    <w:p w:rsidR="00E119CB" w:rsidRDefault="00E119CB" w:rsidP="00E119CB"/>
    <w:p w:rsidR="00E119CB" w:rsidRPr="00751927" w:rsidRDefault="00E119CB" w:rsidP="00E119CB"/>
    <w:p w:rsidR="00E119CB" w:rsidRDefault="00E119CB" w:rsidP="00E119CB"/>
    <w:p w:rsidR="003B2708" w:rsidRDefault="003B2708"/>
    <w:sectPr w:rsidR="003B2708" w:rsidSect="00627BB1">
      <w:type w:val="continuous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19EC"/>
    <w:multiLevelType w:val="hybridMultilevel"/>
    <w:tmpl w:val="2CA075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CB"/>
    <w:rsid w:val="00011CA7"/>
    <w:rsid w:val="00096175"/>
    <w:rsid w:val="0010031F"/>
    <w:rsid w:val="001B7548"/>
    <w:rsid w:val="001F45D7"/>
    <w:rsid w:val="002102BA"/>
    <w:rsid w:val="002F1BB5"/>
    <w:rsid w:val="003B2708"/>
    <w:rsid w:val="003F4D7D"/>
    <w:rsid w:val="00413941"/>
    <w:rsid w:val="00560EC1"/>
    <w:rsid w:val="00721A36"/>
    <w:rsid w:val="00794A40"/>
    <w:rsid w:val="007D1EC2"/>
    <w:rsid w:val="00846C1A"/>
    <w:rsid w:val="00866FDF"/>
    <w:rsid w:val="008A6698"/>
    <w:rsid w:val="008C1A50"/>
    <w:rsid w:val="0090271E"/>
    <w:rsid w:val="00915C6E"/>
    <w:rsid w:val="0099139E"/>
    <w:rsid w:val="00A00C12"/>
    <w:rsid w:val="00A47B3E"/>
    <w:rsid w:val="00B35B86"/>
    <w:rsid w:val="00B54DDD"/>
    <w:rsid w:val="00B656A0"/>
    <w:rsid w:val="00B733DE"/>
    <w:rsid w:val="00B733FA"/>
    <w:rsid w:val="00C535E3"/>
    <w:rsid w:val="00D3150F"/>
    <w:rsid w:val="00DC4113"/>
    <w:rsid w:val="00E119CB"/>
    <w:rsid w:val="00ED3A80"/>
    <w:rsid w:val="00F613BD"/>
    <w:rsid w:val="00F66AD7"/>
    <w:rsid w:val="00F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19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1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119C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119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19C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11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E119C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11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quizlet.com/11224857/grav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11224857/match/embed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enija.mrzel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na.mozekoblak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23</cp:revision>
  <dcterms:created xsi:type="dcterms:W3CDTF">2020-05-23T07:59:00Z</dcterms:created>
  <dcterms:modified xsi:type="dcterms:W3CDTF">2020-05-24T13:01:00Z</dcterms:modified>
</cp:coreProperties>
</file>