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D22" w:rsidRDefault="00AB51D2" w:rsidP="00AB5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sl-SI"/>
        </w:rPr>
      </w:pPr>
      <w:r w:rsidRPr="00AB51D2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sl-SI"/>
        </w:rPr>
        <w:t xml:space="preserve">Boris </w:t>
      </w:r>
    </w:p>
    <w:p w:rsidR="00AB51D2" w:rsidRPr="00AB51D2" w:rsidRDefault="00AB51D2" w:rsidP="00AB5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sl-SI"/>
        </w:rPr>
        <w:t>A. Novak</w:t>
      </w:r>
      <w:r w:rsidRPr="00AB51D2">
        <w:rPr>
          <w:rFonts w:ascii="Times New Roman" w:eastAsia="Times New Roman" w:hAnsi="Times New Roman" w:cs="Times New Roman"/>
          <w:sz w:val="16"/>
          <w:szCs w:val="16"/>
          <w:highlight w:val="yellow"/>
          <w:lang w:eastAsia="sl-SI"/>
        </w:rPr>
        <w:t xml:space="preserve">, </w:t>
      </w:r>
      <w:hyperlink r:id="rId6" w:tooltip="Slovenci" w:history="1">
        <w:r w:rsidRPr="00226A6F">
          <w:rPr>
            <w:rFonts w:ascii="Times New Roman" w:eastAsia="Times New Roman" w:hAnsi="Times New Roman" w:cs="Times New Roman"/>
            <w:color w:val="0000FF"/>
            <w:sz w:val="16"/>
            <w:szCs w:val="16"/>
            <w:highlight w:val="yellow"/>
            <w:u w:val="single"/>
            <w:lang w:eastAsia="sl-SI"/>
          </w:rPr>
          <w:t>slovenski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highlight w:val="yellow"/>
          <w:lang w:eastAsia="sl-SI"/>
        </w:rPr>
        <w:t xml:space="preserve"> </w:t>
      </w:r>
      <w:hyperlink r:id="rId7" w:tooltip="Pesnik" w:history="1">
        <w:r w:rsidRPr="00226A6F">
          <w:rPr>
            <w:rFonts w:ascii="Times New Roman" w:eastAsia="Times New Roman" w:hAnsi="Times New Roman" w:cs="Times New Roman"/>
            <w:color w:val="0000FF"/>
            <w:sz w:val="16"/>
            <w:szCs w:val="16"/>
            <w:highlight w:val="yellow"/>
            <w:u w:val="single"/>
            <w:lang w:eastAsia="sl-SI"/>
          </w:rPr>
          <w:t>pesnik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highlight w:val="yellow"/>
          <w:lang w:eastAsia="sl-SI"/>
        </w:rPr>
        <w:t xml:space="preserve">, </w:t>
      </w:r>
      <w:hyperlink r:id="rId8" w:tooltip="Pisatelj" w:history="1">
        <w:r w:rsidRPr="00226A6F">
          <w:rPr>
            <w:rFonts w:ascii="Times New Roman" w:eastAsia="Times New Roman" w:hAnsi="Times New Roman" w:cs="Times New Roman"/>
            <w:color w:val="0000FF"/>
            <w:sz w:val="16"/>
            <w:szCs w:val="16"/>
            <w:highlight w:val="yellow"/>
            <w:u w:val="single"/>
            <w:lang w:eastAsia="sl-SI"/>
          </w:rPr>
          <w:t>pisatelj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highlight w:val="yellow"/>
          <w:lang w:eastAsia="sl-SI"/>
        </w:rPr>
        <w:t xml:space="preserve">, </w:t>
      </w:r>
      <w:hyperlink r:id="rId9" w:tooltip="Dramaturg" w:history="1">
        <w:r w:rsidRPr="00226A6F">
          <w:rPr>
            <w:rFonts w:ascii="Times New Roman" w:eastAsia="Times New Roman" w:hAnsi="Times New Roman" w:cs="Times New Roman"/>
            <w:color w:val="0000FF"/>
            <w:sz w:val="16"/>
            <w:szCs w:val="16"/>
            <w:highlight w:val="yellow"/>
            <w:u w:val="single"/>
            <w:lang w:eastAsia="sl-SI"/>
          </w:rPr>
          <w:t>dramatik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highlight w:val="yellow"/>
          <w:lang w:eastAsia="sl-SI"/>
        </w:rPr>
        <w:t xml:space="preserve">, </w:t>
      </w:r>
      <w:hyperlink r:id="rId10" w:tooltip="Esejist" w:history="1">
        <w:r w:rsidRPr="00226A6F">
          <w:rPr>
            <w:rFonts w:ascii="Times New Roman" w:eastAsia="Times New Roman" w:hAnsi="Times New Roman" w:cs="Times New Roman"/>
            <w:color w:val="0000FF"/>
            <w:sz w:val="16"/>
            <w:szCs w:val="16"/>
            <w:highlight w:val="yellow"/>
            <w:u w:val="single"/>
            <w:lang w:eastAsia="sl-SI"/>
          </w:rPr>
          <w:t>esejist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highlight w:val="yellow"/>
          <w:lang w:eastAsia="sl-SI"/>
        </w:rPr>
        <w:t xml:space="preserve">, </w:t>
      </w:r>
      <w:hyperlink r:id="rId11" w:tooltip="Prevajalec" w:history="1">
        <w:r w:rsidRPr="00226A6F">
          <w:rPr>
            <w:rFonts w:ascii="Times New Roman" w:eastAsia="Times New Roman" w:hAnsi="Times New Roman" w:cs="Times New Roman"/>
            <w:color w:val="0000FF"/>
            <w:sz w:val="16"/>
            <w:szCs w:val="16"/>
            <w:highlight w:val="yellow"/>
            <w:u w:val="single"/>
            <w:lang w:eastAsia="sl-SI"/>
          </w:rPr>
          <w:t>prevajalec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highlight w:val="yellow"/>
          <w:lang w:eastAsia="sl-SI"/>
        </w:rPr>
        <w:t xml:space="preserve">, predavatelj, literarni teoretik in </w:t>
      </w:r>
      <w:hyperlink r:id="rId12" w:tooltip="Urednik" w:history="1">
        <w:r w:rsidRPr="00226A6F">
          <w:rPr>
            <w:rFonts w:ascii="Times New Roman" w:eastAsia="Times New Roman" w:hAnsi="Times New Roman" w:cs="Times New Roman"/>
            <w:color w:val="0000FF"/>
            <w:sz w:val="16"/>
            <w:szCs w:val="16"/>
            <w:highlight w:val="yellow"/>
            <w:u w:val="single"/>
            <w:lang w:eastAsia="sl-SI"/>
          </w:rPr>
          <w:t>urednik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highlight w:val="yellow"/>
          <w:lang w:eastAsia="sl-SI"/>
        </w:rPr>
        <w:t xml:space="preserve">, * </w:t>
      </w:r>
      <w:hyperlink r:id="rId13" w:tooltip="3. december" w:history="1">
        <w:r w:rsidRPr="00226A6F">
          <w:rPr>
            <w:rFonts w:ascii="Times New Roman" w:eastAsia="Times New Roman" w:hAnsi="Times New Roman" w:cs="Times New Roman"/>
            <w:color w:val="0000FF"/>
            <w:sz w:val="16"/>
            <w:szCs w:val="16"/>
            <w:highlight w:val="yellow"/>
            <w:u w:val="single"/>
            <w:lang w:eastAsia="sl-SI"/>
          </w:rPr>
          <w:t>3. december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highlight w:val="yellow"/>
          <w:lang w:eastAsia="sl-SI"/>
        </w:rPr>
        <w:t xml:space="preserve"> </w:t>
      </w:r>
      <w:hyperlink r:id="rId14" w:tooltip="1953" w:history="1">
        <w:r w:rsidRPr="00226A6F">
          <w:rPr>
            <w:rFonts w:ascii="Times New Roman" w:eastAsia="Times New Roman" w:hAnsi="Times New Roman" w:cs="Times New Roman"/>
            <w:color w:val="0000FF"/>
            <w:sz w:val="16"/>
            <w:szCs w:val="16"/>
            <w:highlight w:val="yellow"/>
            <w:u w:val="single"/>
            <w:lang w:eastAsia="sl-SI"/>
          </w:rPr>
          <w:t>1953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highlight w:val="yellow"/>
          <w:lang w:eastAsia="sl-SI"/>
        </w:rPr>
        <w:t xml:space="preserve">, </w:t>
      </w:r>
      <w:hyperlink r:id="rId15" w:tooltip="Beograd" w:history="1">
        <w:r w:rsidRPr="00226A6F">
          <w:rPr>
            <w:rFonts w:ascii="Times New Roman" w:eastAsia="Times New Roman" w:hAnsi="Times New Roman" w:cs="Times New Roman"/>
            <w:color w:val="0000FF"/>
            <w:sz w:val="16"/>
            <w:szCs w:val="16"/>
            <w:highlight w:val="yellow"/>
            <w:u w:val="single"/>
            <w:lang w:eastAsia="sl-SI"/>
          </w:rPr>
          <w:t>Beograd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highlight w:val="yellow"/>
          <w:lang w:eastAsia="sl-SI"/>
        </w:rPr>
        <w:t xml:space="preserve">, </w:t>
      </w:r>
      <w:hyperlink r:id="rId16" w:tooltip="Socialistična republika Srbija" w:history="1">
        <w:r w:rsidRPr="00226A6F">
          <w:rPr>
            <w:rFonts w:ascii="Times New Roman" w:eastAsia="Times New Roman" w:hAnsi="Times New Roman" w:cs="Times New Roman"/>
            <w:color w:val="0000FF"/>
            <w:sz w:val="16"/>
            <w:szCs w:val="16"/>
            <w:highlight w:val="yellow"/>
            <w:u w:val="single"/>
            <w:lang w:eastAsia="sl-SI"/>
          </w:rPr>
          <w:t>Srbija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highlight w:val="yellow"/>
          <w:lang w:eastAsia="sl-SI"/>
        </w:rPr>
        <w:t xml:space="preserve">, </w:t>
      </w:r>
      <w:hyperlink r:id="rId17" w:tooltip="Socialistična federativna republika Jugoslavija" w:history="1">
        <w:r w:rsidRPr="00226A6F">
          <w:rPr>
            <w:rFonts w:ascii="Times New Roman" w:eastAsia="Times New Roman" w:hAnsi="Times New Roman" w:cs="Times New Roman"/>
            <w:color w:val="0000FF"/>
            <w:sz w:val="16"/>
            <w:szCs w:val="16"/>
            <w:highlight w:val="yellow"/>
            <w:u w:val="single"/>
            <w:lang w:eastAsia="sl-SI"/>
          </w:rPr>
          <w:t>SFRJ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highlight w:val="yellow"/>
          <w:lang w:eastAsia="sl-SI"/>
        </w:rPr>
        <w:t>.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</w:t>
      </w:r>
    </w:p>
    <w:p w:rsidR="00AB51D2" w:rsidRPr="00AB51D2" w:rsidRDefault="00AB51D2" w:rsidP="00AB5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sz w:val="16"/>
          <w:szCs w:val="16"/>
          <w:highlight w:val="yellow"/>
          <w:lang w:eastAsia="sl-SI"/>
        </w:rPr>
        <w:t xml:space="preserve">Boris A. Novak je eden pomembnejših sodobnih slovenskih mladinskih pisateljev. Piše epsko-lirsko </w:t>
      </w:r>
      <w:hyperlink r:id="rId18" w:tooltip="Poezija" w:history="1">
        <w:r w:rsidRPr="00226A6F">
          <w:rPr>
            <w:rFonts w:ascii="Times New Roman" w:eastAsia="Times New Roman" w:hAnsi="Times New Roman" w:cs="Times New Roman"/>
            <w:color w:val="0000FF"/>
            <w:sz w:val="16"/>
            <w:szCs w:val="16"/>
            <w:highlight w:val="yellow"/>
            <w:u w:val="single"/>
            <w:lang w:eastAsia="sl-SI"/>
          </w:rPr>
          <w:t>poezijo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highlight w:val="yellow"/>
          <w:lang w:eastAsia="sl-SI"/>
        </w:rPr>
        <w:t xml:space="preserve">, zlasti kratke pesnitve in </w:t>
      </w:r>
      <w:hyperlink r:id="rId19" w:tooltip="Sonetni venec" w:history="1">
        <w:r w:rsidRPr="00226A6F">
          <w:rPr>
            <w:rFonts w:ascii="Times New Roman" w:eastAsia="Times New Roman" w:hAnsi="Times New Roman" w:cs="Times New Roman"/>
            <w:color w:val="0000FF"/>
            <w:sz w:val="16"/>
            <w:szCs w:val="16"/>
            <w:highlight w:val="yellow"/>
            <w:u w:val="single"/>
            <w:lang w:eastAsia="sl-SI"/>
          </w:rPr>
          <w:t>sonetne vence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highlight w:val="yellow"/>
          <w:lang w:eastAsia="sl-SI"/>
        </w:rPr>
        <w:t>.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</w:t>
      </w:r>
    </w:p>
    <w:p w:rsidR="00AB51D2" w:rsidRPr="00AB51D2" w:rsidRDefault="00AB51D2" w:rsidP="00AB51D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4pt;height:17.9pt" o:ole="">
            <v:imagedata r:id="rId20" o:title=""/>
          </v:shape>
          <w:control r:id="rId21" w:name="DefaultOcxName" w:shapeid="_x0000_i1028"/>
        </w:object>
      </w:r>
    </w:p>
    <w:p w:rsidR="00AB51D2" w:rsidRPr="00AB51D2" w:rsidRDefault="00AB51D2" w:rsidP="004B44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</w:pPr>
      <w:r w:rsidRPr="00533965"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  <w:t>Življenjepis</w:t>
      </w:r>
      <w:r w:rsidR="004B44F4"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  <w:t xml:space="preserve"> </w:t>
      </w:r>
    </w:p>
    <w:p w:rsidR="00AB51D2" w:rsidRPr="00AB51D2" w:rsidRDefault="00AB51D2" w:rsidP="00AB5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Otroštvo je preživel v Beogradu, kjer je tudi dokončal </w:t>
      </w:r>
      <w:hyperlink r:id="rId22" w:tooltip="Osnovna šola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osnovno šolo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. Črka A med imenom in priimkom je povezana z imenoma obeh staršev; oče je bil </w:t>
      </w:r>
      <w:hyperlink r:id="rId23" w:tooltip="Ante Novak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Ante Novak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eden izmed prvih slovenskih </w:t>
      </w:r>
      <w:hyperlink r:id="rId24" w:tooltip="Partizan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partizanov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po poklicu </w:t>
      </w:r>
      <w:hyperlink r:id="rId25" w:tooltip="Statistik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statistik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mati </w:t>
      </w:r>
      <w:hyperlink r:id="rId26" w:tooltip="Anica Novak (stran ne obstaja)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Anica Novak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pa je bila </w:t>
      </w:r>
      <w:hyperlink r:id="rId27" w:tooltip="Novinar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novinarka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. Boris A. Novak je leta 1972 maturiral na II. gimnaziji v Ljubljani, zdaj </w:t>
      </w:r>
      <w:hyperlink r:id="rId28" w:tooltip="Gimnazija Jožeta Plečnika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Gimnazija Jožeta Plečnika Ljubljana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. Študiral je </w:t>
      </w:r>
      <w:hyperlink r:id="rId29" w:tooltip="Primerjalna književnost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primerjalno književnost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in </w:t>
      </w:r>
      <w:hyperlink r:id="rId30" w:tooltip="Filozofija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filozofijo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na </w:t>
      </w:r>
      <w:hyperlink r:id="rId31" w:tooltip="Filozofska fakulteta v Ljubljani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Filozofski fakulteti v Ljubljani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kjer je diplomiral leta 1978 in </w:t>
      </w:r>
      <w:hyperlink r:id="rId32" w:tooltip="Doktorat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doktoriral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leta 1996. Delal je kot dramaturg v </w:t>
      </w:r>
      <w:hyperlink r:id="rId33" w:tooltip="Slovensko narodno gledališče Drama Ljubljana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SNG Drama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v Ljubljani (1980-86), nato je bil vrsto let urednik literarne revije za </w:t>
      </w:r>
      <w:hyperlink r:id="rId34" w:tooltip="Otrok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otroke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</w:t>
      </w:r>
      <w:hyperlink r:id="rId35" w:tooltip="Kurirček (stran ne obstaja)" w:history="1">
        <w:r w:rsidRPr="00533965">
          <w:rPr>
            <w:rFonts w:ascii="Times New Roman" w:eastAsia="Times New Roman" w:hAnsi="Times New Roman" w:cs="Times New Roman"/>
            <w:i/>
            <w:iCs/>
            <w:color w:val="0000FF"/>
            <w:sz w:val="16"/>
            <w:szCs w:val="16"/>
            <w:u w:val="single"/>
            <w:lang w:eastAsia="sl-SI"/>
          </w:rPr>
          <w:t>Kurirček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in 1991-96 urednik literarnega programa za otroke v založbi DZS. V času politične gonje po izidu sporne 57. številke (1987), je opravljal dolžnost urednika </w:t>
      </w:r>
      <w:hyperlink r:id="rId36" w:tooltip="Nova revija (stran ne obstaja)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Nove revije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. V letih 1988/89 se je študijsko izpopolnjeval v </w:t>
      </w:r>
      <w:hyperlink r:id="rId37" w:tooltip="Združene države Amerike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ZDA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; s štipendijo </w:t>
      </w:r>
      <w:hyperlink r:id="rId38" w:tooltip="IREX (stran ne obstaja)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IREX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je raziskoval sodobno ameriško književnost in gledališče na Univerzi Minnesota v </w:t>
      </w:r>
      <w:proofErr w:type="spellStart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Minneapolisu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. Leta 1991 je na Univerzi Tennessee (</w:t>
      </w:r>
      <w:proofErr w:type="spellStart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fldChar w:fldCharType="begin"/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instrText xml:space="preserve"> HYPERLINK "https://sl.wikipedia.org/w/index.php?title=Chattanooga&amp;action=edit&amp;redlink=1" \o "Chattanooga (stran ne obstaja)" </w:instrTex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fldChar w:fldCharType="separate"/>
      </w:r>
      <w:r w:rsidRPr="00533965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sl-SI"/>
        </w:rPr>
        <w:t>Chattanooga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fldChar w:fldCharType="end"/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) predaval o poeziji kot gostujoči profesor in nosilec Katedre odličnosti v humanističnih vedah, enega izmed najbolj prestižnih ameriških akademskih nazivov. V letih </w:t>
      </w:r>
      <w:hyperlink r:id="rId39" w:tooltip="1991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1991-1996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je bil predsednik slovenskega centra </w:t>
      </w:r>
      <w:hyperlink r:id="rId40" w:tooltip="PEN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PEN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in v letih 1994-2000 predsednik mirovnega komiteja pri mednarodnem PEN; organiziral je pomoč za </w:t>
      </w:r>
      <w:hyperlink r:id="rId41" w:tooltip="Begunec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begunce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iz nekdanje Jugoslavije in pisatelje iz obleganega </w:t>
      </w:r>
      <w:hyperlink r:id="rId42" w:tooltip="Sarajevo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Sarajeva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največjo humanitarno akcijo v zgodovini Slovenskega in Mednarodnega PEN-a. Kasneje se je angažiral tudi za pravice »izbrisanih«, Romov in beguncev. </w:t>
      </w:r>
      <w:hyperlink r:id="rId43" w:tooltip="2002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2002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je bil izvoljen za podpredsednika Mednarodnega PEN-a. Doktorsko </w:t>
      </w:r>
      <w:hyperlink r:id="rId44" w:tooltip="Disertacija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disertacijo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Recepcija romanskih pesniških oblik v slovenski poeziji, ki je nastajala pod mentorstvom prof. dr. Evalda Korena na Oddelku za primerjalno književnost in literarno teorijo Filozofske fakultete v Ljubljani, je zagovarjal leta 1996. Odtlej predava na Filozofski fakulteti v Ljubljani, sprva kot docent za primerjalno </w:t>
      </w:r>
      <w:proofErr w:type="spellStart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verzologijo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2002 je bil izvoljen za izrednega profesorja za primerjalno književnost in literarno teorijo, 2007 pa je postal redni profesor. Boris A. Novak je pisec številnih spremnih tekstov h </w:t>
      </w:r>
      <w:hyperlink r:id="rId45" w:tooltip="Knjiga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knjigam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in mentor mnogim študentom pri pisanju diplomskega dela. Leta 2017 je bil izvoljen za izrednega člana v razred za umetnosti </w:t>
      </w:r>
      <w:hyperlink r:id="rId46" w:tooltip="SAZU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SAZU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(Slovenske akademije znanosti in umetnosti). Boris A. Novak je pisec številnih spremnih tekstov h knjigam in mentor mnogim študentom pri pisanju diplomskega dela. »S skrajno osebnim, boleče zrelim in izpovednim tonom nadaljuje, poglablja in razširja poetiko prejšnje zbirke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Mojster nespečnosti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[...] za katero je avtor prejel ugledno Jenkovo nagrado. Rdečo nit nove zbirke pa tvorijo ljubezenske pesmi, ki odpirajo novo stran v književnosti slovenske erotike.« (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Alba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</w:t>
      </w:r>
      <w:hyperlink r:id="rId47" w:tooltip="Založba Mladinska knjiga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Založba Mladinska knjiga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1999). </w:t>
      </w:r>
    </w:p>
    <w:p w:rsidR="00AB51D2" w:rsidRPr="00AB51D2" w:rsidRDefault="00AB51D2" w:rsidP="00AB5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Več njegovih zbirk in pesniških izborov je prevedenih v tuje jezike, njegova poezija je uvrščena v številne antologije; prevaja tudi sam, zlasti iz francoščine in </w:t>
      </w:r>
      <w:proofErr w:type="spellStart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okcitanščine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pa tudi drugih jezikov. </w:t>
      </w:r>
    </w:p>
    <w:p w:rsidR="00AB51D2" w:rsidRPr="00AB51D2" w:rsidRDefault="00AB51D2" w:rsidP="00AB5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Njegov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 xml:space="preserve">opus </w:t>
      </w:r>
      <w:proofErr w:type="spellStart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magnum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je ep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 xml:space="preserve">Vrata </w:t>
      </w:r>
      <w:proofErr w:type="spellStart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nepovrata</w:t>
      </w:r>
      <w:proofErr w:type="spellEnd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 xml:space="preserve"> (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43.000 verzov na 2.300 straneh v treh knjigah: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Zemljevidi domotožja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Čas očetov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in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Bivališča duš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). </w:t>
      </w:r>
    </w:p>
    <w:p w:rsidR="00AB51D2" w:rsidRPr="00AB51D2" w:rsidRDefault="00AB51D2" w:rsidP="00AB5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S flamsko pisateljico Monico van </w:t>
      </w:r>
      <w:proofErr w:type="spellStart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Paemel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je leta 1998 ustanovil Društvo prijateljev Lipice, ki si prizadeva za zaščito lipicancev </w:t>
      </w:r>
    </w:p>
    <w:p w:rsidR="00AB51D2" w:rsidRPr="00AB51D2" w:rsidRDefault="00AB51D2" w:rsidP="00AB51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</w:pPr>
      <w:r w:rsidRPr="00533965"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  <w:t>Dela</w:t>
      </w:r>
    </w:p>
    <w:p w:rsidR="00AB51D2" w:rsidRPr="00AB51D2" w:rsidRDefault="00AB51D2" w:rsidP="00AB51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</w:pPr>
      <w:r w:rsidRPr="00533965"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  <w:t>Poezija</w:t>
      </w:r>
    </w:p>
    <w:p w:rsidR="00AB51D2" w:rsidRPr="00AB51D2" w:rsidRDefault="00AB51D2" w:rsidP="00AB5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proofErr w:type="spellStart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Stihožitje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1977</w:t>
      </w:r>
    </w:p>
    <w:p w:rsidR="00AB51D2" w:rsidRPr="00AB51D2" w:rsidRDefault="00AB51D2" w:rsidP="00AB5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Hči spomina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(lirske pesnitve), 1981</w:t>
      </w:r>
    </w:p>
    <w:p w:rsidR="00AB51D2" w:rsidRPr="00AB51D2" w:rsidRDefault="00AB51D2" w:rsidP="00AB5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1001 stih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(pesnitev), 1983</w:t>
      </w:r>
    </w:p>
    <w:p w:rsidR="00AB51D2" w:rsidRPr="00AB51D2" w:rsidRDefault="00AB51D2" w:rsidP="00AB5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Kronanje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(sonetni venci),1984</w:t>
      </w:r>
    </w:p>
    <w:p w:rsidR="00AB51D2" w:rsidRPr="00AB51D2" w:rsidRDefault="00AB51D2" w:rsidP="00AB5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Vrtnar tišine /</w:t>
      </w:r>
      <w:proofErr w:type="spellStart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Gardener</w:t>
      </w:r>
      <w:proofErr w:type="spellEnd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 xml:space="preserve"> </w:t>
      </w:r>
      <w:proofErr w:type="spellStart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of</w:t>
      </w:r>
      <w:proofErr w:type="spellEnd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 xml:space="preserve"> </w:t>
      </w:r>
      <w:proofErr w:type="spellStart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Silence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(dvojezična slovensko-angleška izdaja z </w:t>
      </w:r>
      <w:proofErr w:type="spellStart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reporodukcijami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slik Vide </w:t>
      </w:r>
      <w:proofErr w:type="spellStart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Slivniker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</w:t>
      </w:r>
      <w:proofErr w:type="spellStart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Belantič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), 1990</w:t>
      </w:r>
    </w:p>
    <w:p w:rsidR="00AB51D2" w:rsidRPr="00AB51D2" w:rsidRDefault="00AB51D2" w:rsidP="00AB5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Oblike sveta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(pesmarica pesniških oblik), 1991</w:t>
      </w:r>
    </w:p>
    <w:p w:rsidR="00AB51D2" w:rsidRPr="00AB51D2" w:rsidRDefault="00AB51D2" w:rsidP="00AB5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Stihija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1991</w:t>
      </w:r>
    </w:p>
    <w:p w:rsidR="00AB51D2" w:rsidRPr="00AB51D2" w:rsidRDefault="00AB51D2" w:rsidP="00AB5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Mojster nespečnosti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1995</w:t>
      </w:r>
    </w:p>
    <w:p w:rsidR="00AB51D2" w:rsidRPr="00AB51D2" w:rsidRDefault="00AB51D2" w:rsidP="00AB5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Oblike srca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(pesmarica pesniških oblik), 1997</w:t>
      </w:r>
    </w:p>
    <w:p w:rsidR="00AB51D2" w:rsidRPr="00AB51D2" w:rsidRDefault="00AB51D2" w:rsidP="00AB5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Odsotnost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1999</w:t>
      </w:r>
    </w:p>
    <w:p w:rsidR="00AB51D2" w:rsidRPr="00AB51D2" w:rsidRDefault="00AB51D2" w:rsidP="00AB5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Alba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1999</w:t>
      </w:r>
    </w:p>
    <w:p w:rsidR="00AB51D2" w:rsidRPr="00AB51D2" w:rsidRDefault="00AB51D2" w:rsidP="00AB5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Odmev,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2000</w:t>
      </w:r>
    </w:p>
    <w:p w:rsidR="00AB51D2" w:rsidRPr="00AB51D2" w:rsidRDefault="00AB51D2" w:rsidP="00AB5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Žarenje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2003</w:t>
      </w:r>
    </w:p>
    <w:p w:rsidR="00AB51D2" w:rsidRPr="00AB51D2" w:rsidRDefault="00AB51D2" w:rsidP="00AB5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Obredi slovesa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2005</w:t>
      </w:r>
    </w:p>
    <w:p w:rsidR="00AB51D2" w:rsidRPr="00AB51D2" w:rsidRDefault="00AB51D2" w:rsidP="00AB5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proofErr w:type="spellStart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Dlaneno</w:t>
      </w:r>
      <w:proofErr w:type="spellEnd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 xml:space="preserve"> platno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(izbrane pesmi), 2006</w:t>
      </w:r>
    </w:p>
    <w:p w:rsidR="00AB51D2" w:rsidRPr="00AB51D2" w:rsidRDefault="00AB51D2" w:rsidP="00AB5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MOM - Mala Osebna Mitologija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2007</w:t>
      </w:r>
    </w:p>
    <w:p w:rsidR="00AB51D2" w:rsidRPr="00AB51D2" w:rsidRDefault="00AB51D2" w:rsidP="00AB5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Satje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(pesmi v prozi, napisane v letih 1975/76, objavljene 2010)</w:t>
      </w:r>
    </w:p>
    <w:p w:rsidR="00AB51D2" w:rsidRPr="00AB51D2" w:rsidRDefault="00AB51D2" w:rsidP="00AB5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Definicije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(napisane v letih 1973-75, objavljene 2013)</w:t>
      </w:r>
    </w:p>
    <w:p w:rsidR="00AB51D2" w:rsidRPr="00AB51D2" w:rsidRDefault="00AB51D2" w:rsidP="00AB5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lastRenderedPageBreak/>
        <w:t>Oblike duha - zakladnica pesniških oblik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(z 220 oblikami na 530 straneh), 2016</w:t>
      </w:r>
    </w:p>
    <w:p w:rsidR="00AB51D2" w:rsidRPr="00AB51D2" w:rsidRDefault="00AB51D2" w:rsidP="00AB51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 xml:space="preserve">Vrata </w:t>
      </w:r>
      <w:proofErr w:type="spellStart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nepovrata</w:t>
      </w:r>
      <w:proofErr w:type="spellEnd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 xml:space="preserve"> - epos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(1. knjiga: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Zemljevidi domotožja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2014; 2.knjiga: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Čas očetov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2015; 3. knjiga: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Bivališča duš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2017).</w:t>
      </w:r>
    </w:p>
    <w:p w:rsidR="00AB51D2" w:rsidRPr="00AB51D2" w:rsidRDefault="00AB51D2" w:rsidP="00AB51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</w:pPr>
      <w:r w:rsidRPr="00533965"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  <w:t>Poezija za otroke</w:t>
      </w:r>
    </w:p>
    <w:p w:rsidR="00AB51D2" w:rsidRPr="00AB51D2" w:rsidRDefault="00AB51D2" w:rsidP="00AB51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proofErr w:type="spellStart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Prebesedimo</w:t>
      </w:r>
      <w:proofErr w:type="spellEnd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 xml:space="preserve"> besede!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1981</w:t>
      </w:r>
    </w:p>
    <w:p w:rsidR="00AB51D2" w:rsidRPr="00AB51D2" w:rsidRDefault="00AB51D2" w:rsidP="00AB51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Domišljija je povsod doma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,1984</w:t>
      </w:r>
    </w:p>
    <w:p w:rsidR="00AB51D2" w:rsidRPr="00AB51D2" w:rsidRDefault="00AB51D2" w:rsidP="00AB51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Periskop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1989</w:t>
      </w:r>
    </w:p>
    <w:p w:rsidR="00AB51D2" w:rsidRPr="00AB51D2" w:rsidRDefault="00AB51D2" w:rsidP="00AB51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proofErr w:type="spellStart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Blabla</w:t>
      </w:r>
      <w:proofErr w:type="spellEnd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: pesmi in igre za male in velike tigre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1995</w:t>
      </w:r>
    </w:p>
    <w:p w:rsidR="00AB51D2" w:rsidRPr="00AB51D2" w:rsidRDefault="00AB51D2" w:rsidP="00AB51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Zarja časa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(upesnitve antičnih mitoloških zgodb, upodobljenih na platnih Narodne galerije v Ljubljani), 1997</w:t>
      </w:r>
    </w:p>
    <w:p w:rsidR="00AB51D2" w:rsidRPr="00AB51D2" w:rsidRDefault="00AB51D2" w:rsidP="00AB51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Čarovnije sveta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1999</w:t>
      </w:r>
    </w:p>
    <w:p w:rsidR="00AB51D2" w:rsidRPr="00AB51D2" w:rsidRDefault="00AB51D2" w:rsidP="00AB51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Kako rastejo stvari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(izbor), 2004</w:t>
      </w:r>
    </w:p>
    <w:p w:rsidR="00AB51D2" w:rsidRPr="00AB51D2" w:rsidRDefault="00AB51D2" w:rsidP="00AB51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proofErr w:type="spellStart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Vserimje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2012</w:t>
      </w:r>
    </w:p>
    <w:p w:rsidR="00AB51D2" w:rsidRPr="00AB51D2" w:rsidRDefault="00AB51D2" w:rsidP="00AB51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</w:pPr>
      <w:r w:rsidRPr="00533965"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  <w:t>Lutkovne in radijske igre za otroke</w:t>
      </w:r>
    </w:p>
    <w:p w:rsidR="00AB51D2" w:rsidRPr="00AB51D2" w:rsidRDefault="00AB51D2" w:rsidP="00AB51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V ozvezdju Postelje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,1983</w:t>
      </w:r>
    </w:p>
    <w:p w:rsidR="00AB51D2" w:rsidRPr="00AB51D2" w:rsidRDefault="004B44F4" w:rsidP="00AB51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hyperlink r:id="rId48" w:tooltip="Kdo je napravil Vidku srajčico" w:history="1">
        <w:r w:rsidR="00AB51D2" w:rsidRPr="00533965">
          <w:rPr>
            <w:rFonts w:ascii="Times New Roman" w:eastAsia="Times New Roman" w:hAnsi="Times New Roman" w:cs="Times New Roman"/>
            <w:i/>
            <w:iCs/>
            <w:color w:val="0000FF"/>
            <w:sz w:val="16"/>
            <w:szCs w:val="16"/>
            <w:u w:val="single"/>
            <w:lang w:eastAsia="sl-SI"/>
          </w:rPr>
          <w:t>Kdo je napravil Vidku srajčico</w:t>
        </w:r>
      </w:hyperlink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(priredba po </w:t>
      </w:r>
      <w:hyperlink r:id="rId49" w:tooltip="Fran Levstik" w:history="1">
        <w:r w:rsidR="00AB51D2"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Franu Levstik</w:t>
        </w:r>
      </w:hyperlink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u), 1983</w:t>
      </w:r>
    </w:p>
    <w:p w:rsidR="00AB51D2" w:rsidRPr="00AB51D2" w:rsidRDefault="00AB51D2" w:rsidP="00AB51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Prizori iz življenja stvari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radijska izvedba 1991</w:t>
      </w:r>
    </w:p>
    <w:p w:rsidR="00AB51D2" w:rsidRPr="00AB51D2" w:rsidRDefault="00AB51D2" w:rsidP="00AB51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Nebesno gledališče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(1978) ter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Mala in velika luna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1984</w:t>
      </w:r>
    </w:p>
    <w:p w:rsidR="00AB51D2" w:rsidRPr="00AB51D2" w:rsidRDefault="00AB51D2" w:rsidP="00AB51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proofErr w:type="spellStart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Stotisočnoga</w:t>
      </w:r>
      <w:proofErr w:type="spellEnd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 xml:space="preserve"> in druge igr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e (</w:t>
      </w:r>
      <w:hyperlink r:id="rId50" w:tooltip="V ozvezdju Postelje (stran ne obstaja)" w:history="1">
        <w:r w:rsidRPr="00533965">
          <w:rPr>
            <w:rFonts w:ascii="Times New Roman" w:eastAsia="Times New Roman" w:hAnsi="Times New Roman" w:cs="Times New Roman"/>
            <w:i/>
            <w:iCs/>
            <w:color w:val="0000FF"/>
            <w:sz w:val="16"/>
            <w:szCs w:val="16"/>
            <w:u w:val="single"/>
            <w:lang w:eastAsia="sl-SI"/>
          </w:rPr>
          <w:t>V ozvezdju Postelje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</w:t>
      </w:r>
      <w:hyperlink r:id="rId51" w:tooltip="Mojca Pokrajculja" w:history="1">
        <w:r w:rsidRPr="00533965">
          <w:rPr>
            <w:rFonts w:ascii="Times New Roman" w:eastAsia="Times New Roman" w:hAnsi="Times New Roman" w:cs="Times New Roman"/>
            <w:i/>
            <w:iCs/>
            <w:color w:val="0000FF"/>
            <w:sz w:val="16"/>
            <w:szCs w:val="16"/>
            <w:u w:val="single"/>
            <w:lang w:eastAsia="sl-SI"/>
          </w:rPr>
          <w:t xml:space="preserve">Mojca </w:t>
        </w:r>
        <w:proofErr w:type="spellStart"/>
        <w:r w:rsidRPr="00533965">
          <w:rPr>
            <w:rFonts w:ascii="Times New Roman" w:eastAsia="Times New Roman" w:hAnsi="Times New Roman" w:cs="Times New Roman"/>
            <w:i/>
            <w:iCs/>
            <w:color w:val="0000FF"/>
            <w:sz w:val="16"/>
            <w:szCs w:val="16"/>
            <w:u w:val="single"/>
            <w:lang w:eastAsia="sl-SI"/>
          </w:rPr>
          <w:t>Pokrajculja</w:t>
        </w:r>
        <w:proofErr w:type="spellEnd"/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in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Kdo je napravil Vidku srajčico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), 1995</w:t>
      </w:r>
    </w:p>
    <w:p w:rsidR="00AB51D2" w:rsidRPr="00AB51D2" w:rsidRDefault="00AB51D2" w:rsidP="00AB51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Viteški turnir v Šiški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1997, 1998</w:t>
      </w:r>
    </w:p>
    <w:p w:rsidR="00AB51D2" w:rsidRPr="00AB51D2" w:rsidRDefault="00AB51D2" w:rsidP="00AB51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</w:pPr>
      <w:r w:rsidRPr="00533965"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  <w:t>Pravljice</w:t>
      </w:r>
    </w:p>
    <w:p w:rsidR="00AB51D2" w:rsidRPr="00AB51D2" w:rsidRDefault="00AB51D2" w:rsidP="00AB51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Nebesno gledališč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e (skupaj z </w:t>
      </w:r>
      <w:hyperlink r:id="rId52" w:tooltip="Jerka Novak (stran ne obstaja)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Jerkom Novakom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), 1990</w:t>
      </w:r>
    </w:p>
    <w:p w:rsidR="00AB51D2" w:rsidRPr="00AB51D2" w:rsidRDefault="00AB51D2" w:rsidP="00AB51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Mala in velika Luna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1994</w:t>
      </w:r>
    </w:p>
    <w:p w:rsidR="00AB51D2" w:rsidRPr="00AB51D2" w:rsidRDefault="00AB51D2" w:rsidP="00AB5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Pri ustvarjanju za mladino izhaja iz misli, da zven besed pomeni in pomen zveni. Avtorjeva želja v otroških zbirkah je, da bi se kljub svoji odraslosti čim bolj približal otroški sposobnosti v izmišljanju novih in </w:t>
      </w:r>
      <w:proofErr w:type="spellStart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prebesedenju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starih besed ob tem sam vračal v otroštvo, ki ga tako pogreša. Ob podrobni analizi teh pesmi lahko ugotovimo, da se mu je ta želja uresničila. </w:t>
      </w:r>
    </w:p>
    <w:p w:rsidR="00AB51D2" w:rsidRPr="00AB51D2" w:rsidRDefault="00AB51D2" w:rsidP="00AB51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</w:pPr>
      <w:r w:rsidRPr="00533965"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  <w:t>Dramatika</w:t>
      </w:r>
    </w:p>
    <w:p w:rsidR="00AB51D2" w:rsidRPr="00AB51D2" w:rsidRDefault="00AB51D2" w:rsidP="00AB5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  <w:t>-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Dramski diptih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(1988) : </w:t>
      </w:r>
    </w:p>
    <w:p w:rsidR="00AB51D2" w:rsidRPr="00AB51D2" w:rsidRDefault="00AB51D2" w:rsidP="00AB51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Vojaki zgodovine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(dramska kronika 1918-1948)</w:t>
      </w:r>
    </w:p>
    <w:p w:rsidR="00AB51D2" w:rsidRPr="00AB51D2" w:rsidRDefault="00AB51D2" w:rsidP="00AB51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Hiša iz kart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(igra)</w:t>
      </w:r>
    </w:p>
    <w:p w:rsidR="00AB51D2" w:rsidRPr="00AB51D2" w:rsidRDefault="00AB51D2" w:rsidP="00AB5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  <w:t>-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Dramski triptih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(2008) : </w:t>
      </w:r>
    </w:p>
    <w:p w:rsidR="00AB51D2" w:rsidRPr="00AB51D2" w:rsidRDefault="00AB51D2" w:rsidP="00AB51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proofErr w:type="spellStart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Kasandra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(tragedija v verzih - uprizorjena 2001)</w:t>
      </w:r>
    </w:p>
    <w:p w:rsidR="00AB51D2" w:rsidRPr="00AB51D2" w:rsidRDefault="00AB51D2" w:rsidP="00AB51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Lipicanci gredo v Strasbourg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(tragikomedija - uprizorjena 2006)</w:t>
      </w:r>
    </w:p>
    <w:p w:rsidR="00AB51D2" w:rsidRPr="00AB51D2" w:rsidRDefault="00AB51D2" w:rsidP="00AB51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Knjiga je čevelj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(drama)</w:t>
      </w:r>
    </w:p>
    <w:p w:rsidR="00AB51D2" w:rsidRPr="00AB51D2" w:rsidRDefault="00AB51D2" w:rsidP="00AB51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</w:pPr>
      <w:r w:rsidRPr="00533965"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  <w:t>Prevajalstvo</w:t>
      </w:r>
    </w:p>
    <w:p w:rsidR="00AB51D2" w:rsidRPr="00AB51D2" w:rsidRDefault="00AB51D2" w:rsidP="00AB5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Prevaja predvsem francosko (simbolistično) poezijo (Mallarmé, </w:t>
      </w:r>
      <w:proofErr w:type="spellStart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Valléry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Verlaine, </w:t>
      </w:r>
      <w:proofErr w:type="spellStart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Edmond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</w:t>
      </w:r>
      <w:proofErr w:type="spellStart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Jab`es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), prvi na Slovenskem tudi iz </w:t>
      </w:r>
      <w:proofErr w:type="spellStart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okcitanščine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(trubadurji) ter iz angleščine (</w:t>
      </w:r>
      <w:proofErr w:type="spellStart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Seamus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</w:t>
      </w:r>
      <w:proofErr w:type="spellStart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Heaney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- z </w:t>
      </w:r>
      <w:hyperlink r:id="rId53" w:tooltip="Irena Zorko Novak (stran ne obstaja)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Ireno Zorko Novak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), nizozemščine (Paul van </w:t>
      </w:r>
      <w:proofErr w:type="spellStart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Ostaijen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Monika van </w:t>
      </w:r>
      <w:proofErr w:type="spellStart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Paemel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), južnoslovanskih (Josip Osti) in drugih jezikov. </w:t>
      </w:r>
    </w:p>
    <w:p w:rsidR="00AB51D2" w:rsidRPr="00AB51D2" w:rsidRDefault="00AB51D2" w:rsidP="00AB51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</w:pPr>
      <w:r w:rsidRPr="00533965"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  <w:t>Osnovna področja njegovega znanstvenoraziskovalnega dela</w:t>
      </w:r>
    </w:p>
    <w:p w:rsidR="00AB51D2" w:rsidRPr="00AB51D2" w:rsidRDefault="00AB51D2" w:rsidP="00AB51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  <w:t xml:space="preserve">primerjalna </w:t>
      </w:r>
      <w:proofErr w:type="spellStart"/>
      <w:r w:rsidRPr="00AB51D2"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  <w:t>verzologija</w:t>
      </w:r>
      <w:proofErr w:type="spellEnd"/>
      <w:r w:rsidRPr="00AB51D2"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  <w:t>: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Oblika, ljubezen jezika: recepcija romanskih pesniških oblik v slovenski poeziji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1995;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Po-etika forme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1997;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Mini-poetika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2001;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Sonet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2004;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Zven in pomen: študije o slovenskem pesniškem jeziku,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2005; Oblike duha: zakladnica pesniških oblik, 2016 (3. razširjena izdaja priročnika, ki je izšel 1991 z naslovom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Oblike sveta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1997 pa kot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Oblike srca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).</w:t>
      </w:r>
    </w:p>
    <w:p w:rsidR="00AB51D2" w:rsidRPr="00AB51D2" w:rsidRDefault="00AB51D2" w:rsidP="00AB51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  <w:t>srednjeveška in renesančna književnost: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Ljubezen iz daljave: provansalska trubadurska lirika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2003</w:t>
      </w:r>
    </w:p>
    <w:p w:rsidR="00AB51D2" w:rsidRPr="00AB51D2" w:rsidRDefault="00AB51D2" w:rsidP="00AB51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  <w:t>simbolizem: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Simbolistična lirika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1997;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Pogledi na francoski simbolizem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2007</w:t>
      </w:r>
    </w:p>
    <w:p w:rsidR="00AB51D2" w:rsidRPr="00AB51D2" w:rsidRDefault="00AB51D2" w:rsidP="00AB51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proofErr w:type="spellStart"/>
      <w:r w:rsidRPr="00AB51D2"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  <w:t>prevodoslovje</w:t>
      </w:r>
      <w:proofErr w:type="spellEnd"/>
      <w:r w:rsidRPr="00AB51D2"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  <w:t>: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 xml:space="preserve">Salto </w:t>
      </w:r>
      <w:proofErr w:type="spellStart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immortale</w:t>
      </w:r>
      <w:proofErr w:type="spellEnd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: študije o prevajanju poezije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(v dveh zvezkih), 2011</w:t>
      </w:r>
    </w:p>
    <w:p w:rsidR="00AB51D2" w:rsidRPr="00AB51D2" w:rsidRDefault="00AB51D2" w:rsidP="00AB51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</w:pPr>
      <w:r w:rsidRPr="00533965"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  <w:lastRenderedPageBreak/>
        <w:t>Nagrade, priznanja in odlikovanja</w:t>
      </w:r>
    </w:p>
    <w:p w:rsidR="00AB51D2" w:rsidRPr="00AB51D2" w:rsidRDefault="004B44F4" w:rsidP="00AB5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hyperlink r:id="rId54" w:tooltip="Zlata ptica" w:history="1">
        <w:r w:rsidR="00AB51D2"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Zlata ptica</w:t>
        </w:r>
      </w:hyperlink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, nagrada </w:t>
      </w:r>
      <w:r w:rsidR="00AB51D2"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Zveze socialistične mladine Slovenije</w:t>
      </w:r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mladim umetnikom, za pesniško zbirko </w:t>
      </w:r>
      <w:proofErr w:type="spellStart"/>
      <w:r w:rsidR="00AB51D2"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Stihožitje</w:t>
      </w:r>
      <w:proofErr w:type="spellEnd"/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(1978)</w:t>
      </w:r>
    </w:p>
    <w:p w:rsidR="00AB51D2" w:rsidRPr="00AB51D2" w:rsidRDefault="00AB51D2" w:rsidP="00AB5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tretja nagrada na natečaju Radia Slovenija za radijske igre, namenjene otrokom, za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Nebesno gledališče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(1978)</w:t>
      </w:r>
      <w:r w:rsidR="00226A6F" w:rsidRPr="00226A6F">
        <w:t xml:space="preserve"> </w:t>
      </w:r>
      <w:r w:rsidR="00226A6F">
        <w:rPr>
          <w:noProof/>
          <w:lang w:eastAsia="sl-SI"/>
        </w:rPr>
        <w:drawing>
          <wp:inline distT="0" distB="0" distL="0" distR="0">
            <wp:extent cx="4883848" cy="4022090"/>
            <wp:effectExtent l="0" t="0" r="0" b="0"/>
            <wp:docPr id="2" name="Slika 2" descr="Rezultat iskanja slik za boris a. novak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boris a. novak&quot;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582" cy="402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1D2" w:rsidRPr="00AB51D2" w:rsidRDefault="004B44F4" w:rsidP="00AB5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hyperlink r:id="rId56" w:tooltip="Nagrada Prešernovega sklada" w:history="1">
        <w:r w:rsidR="00AB51D2"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nagrada Prešernovega sklada</w:t>
        </w:r>
      </w:hyperlink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za pesnitev </w:t>
      </w:r>
      <w:r w:rsidR="00AB51D2"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1001 stih</w:t>
      </w:r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(1984)</w:t>
      </w:r>
    </w:p>
    <w:p w:rsidR="00AB51D2" w:rsidRPr="00AB51D2" w:rsidRDefault="004B44F4" w:rsidP="00AB5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hyperlink r:id="rId57" w:tooltip="Sovretova nagrada" w:history="1">
        <w:r w:rsidR="00AB51D2"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Sovretova nagrada</w:t>
        </w:r>
      </w:hyperlink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za prevod </w:t>
      </w:r>
      <w:r w:rsidR="00AB51D2"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Mallarmejeve</w:t>
      </w:r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lirike (1990)</w:t>
      </w:r>
    </w:p>
    <w:p w:rsidR="00AB51D2" w:rsidRPr="00AB51D2" w:rsidRDefault="004B44F4" w:rsidP="00AB5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hyperlink r:id="rId58" w:tooltip="Jenkova nagrada" w:history="1">
        <w:r w:rsidR="00AB51D2"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Jenkova nagrada</w:t>
        </w:r>
      </w:hyperlink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Društva slovenskih pisateljev za pesniško zbirko </w:t>
      </w:r>
      <w:r w:rsidR="00AB51D2"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Mojster nespečnosti</w:t>
      </w:r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(1995)</w:t>
      </w:r>
    </w:p>
    <w:p w:rsidR="00AB51D2" w:rsidRPr="00AB51D2" w:rsidRDefault="004B44F4" w:rsidP="00AB5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hyperlink r:id="rId59" w:tooltip="Zlati znak (stran ne obstaja)" w:history="1">
        <w:r w:rsidR="00AB51D2"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Zlati znak</w:t>
        </w:r>
      </w:hyperlink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Znanstveno-raziskovalnega centra (ZRC) SAZU za </w:t>
      </w:r>
      <w:proofErr w:type="spellStart"/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verzološko</w:t>
      </w:r>
      <w:proofErr w:type="spellEnd"/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knjigo </w:t>
      </w:r>
      <w:r w:rsidR="00AB51D2"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Oblika, ljubezen jezika</w:t>
      </w:r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(1998)</w:t>
      </w:r>
    </w:p>
    <w:p w:rsidR="00AB51D2" w:rsidRPr="00AB51D2" w:rsidRDefault="00AB51D2" w:rsidP="00AB5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uvrstitev pravljice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Mala in velika Luna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na Častni seznam najboljših del za otroke in mladino, ki ga pripravlja </w:t>
      </w:r>
      <w:hyperlink r:id="rId60" w:tooltip="IBBY (stran ne obstaja)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IBBY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(1998)</w:t>
      </w:r>
    </w:p>
    <w:p w:rsidR="00AB51D2" w:rsidRPr="00AB51D2" w:rsidRDefault="004B44F4" w:rsidP="00AB5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hyperlink r:id="rId61" w:tooltip="Častni znak svobode Republike Slovenije" w:history="1">
        <w:r w:rsidR="00AB51D2"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Častni znak svobode Republike Slovenije</w:t>
        </w:r>
      </w:hyperlink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za prispevek k demokratizaciji, humanitarno dejavnost in promocijo slovenske kulture v tujini (2000)</w:t>
      </w:r>
    </w:p>
    <w:p w:rsidR="00AB51D2" w:rsidRPr="00AB51D2" w:rsidRDefault="004B44F4" w:rsidP="00AB5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hyperlink r:id="rId62" w:tooltip="Bosanski stećak (stran ne obstaja)" w:history="1">
        <w:r w:rsidR="00AB51D2"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 xml:space="preserve">Bosanski </w:t>
        </w:r>
        <w:proofErr w:type="spellStart"/>
        <w:r w:rsidR="00AB51D2"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stećak</w:t>
        </w:r>
        <w:proofErr w:type="spellEnd"/>
      </w:hyperlink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>, za pesniški opus (2000)</w:t>
      </w:r>
    </w:p>
    <w:p w:rsidR="00AB51D2" w:rsidRPr="00AB51D2" w:rsidRDefault="00AB51D2" w:rsidP="00AB5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uvrstitev izbora pesmi za otroke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Kako rastejo stvari</w:t>
      </w: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na seznam najboljših del Bele vrane (2005)</w:t>
      </w:r>
    </w:p>
    <w:p w:rsidR="00AB51D2" w:rsidRPr="00AB51D2" w:rsidRDefault="004B44F4" w:rsidP="00AB5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hyperlink r:id="rId63" w:tooltip="Vitez reda Akademskih palm (stran ne obstaja)" w:history="1">
        <w:r w:rsidR="00AB51D2"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Vitez reda akademskih palm</w:t>
        </w:r>
      </w:hyperlink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francoske republike (2008)</w:t>
      </w:r>
    </w:p>
    <w:p w:rsidR="00AB51D2" w:rsidRPr="00AB51D2" w:rsidRDefault="004B44F4" w:rsidP="00AB5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hyperlink r:id="rId64" w:tooltip="Čaša nesmrtnosti" w:history="1">
        <w:proofErr w:type="spellStart"/>
        <w:r w:rsidR="00AB51D2"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velenjica</w:t>
        </w:r>
        <w:proofErr w:type="spellEnd"/>
        <w:r w:rsidR="00AB51D2"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-čaša nesmrtnosti</w:t>
        </w:r>
      </w:hyperlink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za vrhunski desetletni slovenski pesniški opus v 21. stoletju (2010)</w:t>
      </w:r>
    </w:p>
    <w:p w:rsidR="00AB51D2" w:rsidRPr="00AB51D2" w:rsidRDefault="004B44F4" w:rsidP="00AB5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hyperlink r:id="rId65" w:tooltip="Red umetnosti in književnosti (stran ne obstaja)" w:history="1">
        <w:r w:rsidR="00AB51D2"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Vitez reda umetnosti in književnosti</w:t>
        </w:r>
      </w:hyperlink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Republike Francije (2011)</w:t>
      </w:r>
      <w:hyperlink r:id="rId66" w:anchor="cite_note-2" w:history="1">
        <w:r w:rsidR="00AB51D2"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vertAlign w:val="superscript"/>
            <w:lang w:eastAsia="sl-SI"/>
          </w:rPr>
          <w:t>[2]</w:t>
        </w:r>
      </w:hyperlink>
    </w:p>
    <w:p w:rsidR="00AB51D2" w:rsidRPr="00AB51D2" w:rsidRDefault="00AB51D2" w:rsidP="00AB5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dopisni član francoske pesniške akademije </w:t>
      </w:r>
      <w:hyperlink r:id="rId67" w:tooltip="Mallarmé (stran ne obstaja)" w:history="1">
        <w:r w:rsidRPr="00533965">
          <w:rPr>
            <w:rFonts w:ascii="Times New Roman" w:eastAsia="Times New Roman" w:hAnsi="Times New Roman" w:cs="Times New Roman"/>
            <w:i/>
            <w:iCs/>
            <w:color w:val="0000FF"/>
            <w:sz w:val="16"/>
            <w:szCs w:val="16"/>
            <w:u w:val="single"/>
            <w:lang w:eastAsia="sl-SI"/>
          </w:rPr>
          <w:t>Mallarmé</w:t>
        </w:r>
      </w:hyperlink>
    </w:p>
    <w:p w:rsidR="00AB51D2" w:rsidRPr="00AB51D2" w:rsidRDefault="004B44F4" w:rsidP="00AB5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hyperlink r:id="rId68" w:tooltip="Župančičeva nagrada" w:history="1">
        <w:r w:rsidR="00AB51D2"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Župančičeva nagrada</w:t>
        </w:r>
      </w:hyperlink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za prvi del epa </w:t>
      </w:r>
      <w:r w:rsidR="00AB51D2"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 xml:space="preserve">Vrata </w:t>
      </w:r>
      <w:proofErr w:type="spellStart"/>
      <w:r w:rsidR="00AB51D2"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nepovrata</w:t>
      </w:r>
      <w:proofErr w:type="spellEnd"/>
      <w:r w:rsidR="00AB51D2"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: Zemljevidi domotožja</w:t>
      </w:r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(2015)</w:t>
      </w:r>
    </w:p>
    <w:p w:rsidR="00AB51D2" w:rsidRPr="00AB51D2" w:rsidRDefault="00AB51D2" w:rsidP="00AB5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izredni član </w:t>
      </w:r>
      <w:hyperlink r:id="rId69" w:tooltip="Saturn" w:history="1">
        <w:r w:rsidRPr="00226A6F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SAZU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v razredu za umetnosti (2017)</w:t>
      </w:r>
    </w:p>
    <w:p w:rsidR="00AB51D2" w:rsidRPr="00AB51D2" w:rsidRDefault="004B44F4" w:rsidP="00AB5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hyperlink r:id="rId70" w:tooltip="Veronikina nagrada" w:history="1">
        <w:r w:rsidR="00AB51D2"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Veronikina nagrada</w:t>
        </w:r>
      </w:hyperlink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za ep </w:t>
      </w:r>
      <w:r w:rsidR="00AB51D2"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 xml:space="preserve">Vrata </w:t>
      </w:r>
      <w:proofErr w:type="spellStart"/>
      <w:r w:rsidR="00AB51D2"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nepovrata</w:t>
      </w:r>
      <w:proofErr w:type="spellEnd"/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(2017)</w:t>
      </w:r>
    </w:p>
    <w:p w:rsidR="00AB51D2" w:rsidRPr="00AB51D2" w:rsidRDefault="00AB51D2" w:rsidP="00AB5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ep </w:t>
      </w:r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 xml:space="preserve">Vrata </w:t>
      </w:r>
      <w:proofErr w:type="spellStart"/>
      <w:r w:rsidRPr="00AB51D2">
        <w:rPr>
          <w:rFonts w:ascii="Times New Roman" w:eastAsia="Times New Roman" w:hAnsi="Times New Roman" w:cs="Times New Roman"/>
          <w:i/>
          <w:iCs/>
          <w:sz w:val="16"/>
          <w:szCs w:val="16"/>
          <w:lang w:eastAsia="sl-SI"/>
        </w:rPr>
        <w:t>nepovrata</w:t>
      </w:r>
      <w:proofErr w:type="spellEnd"/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razglašen za </w:t>
      </w:r>
      <w:hyperlink r:id="rId71" w:tooltip="Knjiga leta (stran ne obstaja)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knjigo leta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na slovenskem knjižnem sejmu (2017)</w:t>
      </w:r>
    </w:p>
    <w:p w:rsidR="00AB51D2" w:rsidRPr="00AB51D2" w:rsidRDefault="00AB51D2" w:rsidP="00AB51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hyperlink r:id="rId72" w:tooltip="Prešernova nagrada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Prešernova nagrada</w:t>
        </w:r>
      </w:hyperlink>
      <w:r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za življenjsko delo (2018)</w:t>
      </w:r>
      <w:hyperlink r:id="rId73" w:anchor="cite_note-3" w:history="1">
        <w:r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vertAlign w:val="superscript"/>
            <w:lang w:eastAsia="sl-SI"/>
          </w:rPr>
          <w:t>[3]</w:t>
        </w:r>
      </w:hyperlink>
    </w:p>
    <w:p w:rsidR="00226A6F" w:rsidRPr="006A37CA" w:rsidRDefault="004B44F4" w:rsidP="006A37C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hyperlink r:id="rId74" w:tooltip="Levstikova nagrada" w:history="1">
        <w:r w:rsidR="00AB51D2" w:rsidRPr="0053396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sl-SI"/>
          </w:rPr>
          <w:t>Levstikova nagrada</w:t>
        </w:r>
      </w:hyperlink>
      <w:r w:rsidR="00AB51D2" w:rsidRPr="00AB51D2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za življenjsko delo (2019)</w:t>
      </w:r>
      <w:r w:rsidR="006A37CA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2112645</wp:posOffset>
            </wp:positionH>
            <wp:positionV relativeFrom="paragraph">
              <wp:posOffset>-1270</wp:posOffset>
            </wp:positionV>
            <wp:extent cx="2298700" cy="3623310"/>
            <wp:effectExtent l="0" t="0" r="6350" b="0"/>
            <wp:wrapTopAndBottom/>
            <wp:docPr id="19" name="Slika 19" descr="Rezultat iskanja slik za boris a novak knjig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Rezultat iskanja slik za boris a novak knjige&quot;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362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6D22" w:rsidRPr="00876D22" w:rsidRDefault="00876D22" w:rsidP="00876D22">
      <w:pPr>
        <w:pStyle w:val="Odstavekseznama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bookmarkStart w:id="0" w:name="_GoBack"/>
      <w:bookmarkEnd w:id="0"/>
    </w:p>
    <w:sectPr w:rsidR="00876D22" w:rsidRPr="00876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B1FED"/>
    <w:multiLevelType w:val="multilevel"/>
    <w:tmpl w:val="F3F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10C4A"/>
    <w:multiLevelType w:val="multilevel"/>
    <w:tmpl w:val="6144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77FAE"/>
    <w:multiLevelType w:val="multilevel"/>
    <w:tmpl w:val="2AF4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E2534"/>
    <w:multiLevelType w:val="multilevel"/>
    <w:tmpl w:val="F3F8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54AD1"/>
    <w:multiLevelType w:val="multilevel"/>
    <w:tmpl w:val="11F4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05682"/>
    <w:multiLevelType w:val="multilevel"/>
    <w:tmpl w:val="E07E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717A"/>
    <w:multiLevelType w:val="multilevel"/>
    <w:tmpl w:val="484C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2C7FFD"/>
    <w:multiLevelType w:val="multilevel"/>
    <w:tmpl w:val="E63C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E5183"/>
    <w:multiLevelType w:val="multilevel"/>
    <w:tmpl w:val="C542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8C"/>
    <w:rsid w:val="00226A6F"/>
    <w:rsid w:val="004B44F4"/>
    <w:rsid w:val="004C32D6"/>
    <w:rsid w:val="00533965"/>
    <w:rsid w:val="006A37CA"/>
    <w:rsid w:val="00876D22"/>
    <w:rsid w:val="00AB51D2"/>
    <w:rsid w:val="00B9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12988BCA"/>
  <w15:chartTrackingRefBased/>
  <w15:docId w15:val="{CF27079D-6D5D-4276-B65E-BD5992B3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26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AB51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AB51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AB51D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AB51D2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B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AB51D2"/>
    <w:rPr>
      <w:color w:val="0000FF"/>
      <w:u w:val="single"/>
    </w:rPr>
  </w:style>
  <w:style w:type="character" w:customStyle="1" w:styleId="tocnumber">
    <w:name w:val="tocnumber"/>
    <w:basedOn w:val="Privzetapisavaodstavka"/>
    <w:rsid w:val="00AB51D2"/>
  </w:style>
  <w:style w:type="character" w:customStyle="1" w:styleId="toctext">
    <w:name w:val="toctext"/>
    <w:basedOn w:val="Privzetapisavaodstavka"/>
    <w:rsid w:val="00AB51D2"/>
  </w:style>
  <w:style w:type="character" w:customStyle="1" w:styleId="mw-headline">
    <w:name w:val="mw-headline"/>
    <w:basedOn w:val="Privzetapisavaodstavka"/>
    <w:rsid w:val="00AB51D2"/>
  </w:style>
  <w:style w:type="character" w:customStyle="1" w:styleId="Naslov1Znak">
    <w:name w:val="Naslov 1 Znak"/>
    <w:basedOn w:val="Privzetapisavaodstavka"/>
    <w:link w:val="Naslov1"/>
    <w:uiPriority w:val="9"/>
    <w:rsid w:val="00226A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ead">
    <w:name w:val="lead"/>
    <w:basedOn w:val="Navaden"/>
    <w:rsid w:val="0022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226A6F"/>
    <w:rPr>
      <w:i/>
      <w:iCs/>
    </w:rPr>
  </w:style>
  <w:style w:type="character" w:styleId="Krepko">
    <w:name w:val="Strong"/>
    <w:basedOn w:val="Privzetapisavaodstavka"/>
    <w:uiPriority w:val="22"/>
    <w:qFormat/>
    <w:rsid w:val="00226A6F"/>
    <w:rPr>
      <w:b/>
      <w:bCs/>
    </w:rPr>
  </w:style>
  <w:style w:type="paragraph" w:styleId="Odstavekseznama">
    <w:name w:val="List Paragraph"/>
    <w:basedOn w:val="Navaden"/>
    <w:uiPriority w:val="34"/>
    <w:qFormat/>
    <w:rsid w:val="00876D2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4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4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5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9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1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29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2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27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0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56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24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1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8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l.wikipedia.org/w/index.php?title=Anica_Novak&amp;action=edit&amp;redlink=1" TargetMode="External"/><Relationship Id="rId21" Type="http://schemas.openxmlformats.org/officeDocument/2006/relationships/control" Target="activeX/activeX1.xml"/><Relationship Id="rId42" Type="http://schemas.openxmlformats.org/officeDocument/2006/relationships/hyperlink" Target="https://sl.wikipedia.org/wiki/Sarajevo" TargetMode="External"/><Relationship Id="rId47" Type="http://schemas.openxmlformats.org/officeDocument/2006/relationships/hyperlink" Target="https://sl.wikipedia.org/wiki/Zalo%C5%BEba_Mladinska_knjiga" TargetMode="External"/><Relationship Id="rId63" Type="http://schemas.openxmlformats.org/officeDocument/2006/relationships/hyperlink" Target="https://sl.wikipedia.org/w/index.php?title=Vitez_reda_Akademskih_palm&amp;action=edit&amp;redlink=1" TargetMode="External"/><Relationship Id="rId68" Type="http://schemas.openxmlformats.org/officeDocument/2006/relationships/hyperlink" Target="https://sl.wikipedia.org/wiki/%C5%BDupan%C4%8Di%C4%8Deva_nagrada" TargetMode="External"/><Relationship Id="rId16" Type="http://schemas.openxmlformats.org/officeDocument/2006/relationships/hyperlink" Target="https://sl.wikipedia.org/wiki/Socialisti%C4%8Dna_republika_Srbija" TargetMode="External"/><Relationship Id="rId11" Type="http://schemas.openxmlformats.org/officeDocument/2006/relationships/hyperlink" Target="https://sl.wikipedia.org/wiki/Prevajalec" TargetMode="External"/><Relationship Id="rId24" Type="http://schemas.openxmlformats.org/officeDocument/2006/relationships/hyperlink" Target="https://sl.wikipedia.org/wiki/Partizan" TargetMode="External"/><Relationship Id="rId32" Type="http://schemas.openxmlformats.org/officeDocument/2006/relationships/hyperlink" Target="https://sl.wikipedia.org/wiki/Doktorat" TargetMode="External"/><Relationship Id="rId37" Type="http://schemas.openxmlformats.org/officeDocument/2006/relationships/hyperlink" Target="https://sl.wikipedia.org/wiki/Zdru%C5%BEene_dr%C5%BEave_Amerike" TargetMode="External"/><Relationship Id="rId40" Type="http://schemas.openxmlformats.org/officeDocument/2006/relationships/hyperlink" Target="https://sl.wikipedia.org/wiki/PEN" TargetMode="External"/><Relationship Id="rId45" Type="http://schemas.openxmlformats.org/officeDocument/2006/relationships/hyperlink" Target="https://sl.wikipedia.org/wiki/Knjiga" TargetMode="External"/><Relationship Id="rId53" Type="http://schemas.openxmlformats.org/officeDocument/2006/relationships/hyperlink" Target="https://sl.wikipedia.org/w/index.php?title=Irena_Zorko_Novak&amp;action=edit&amp;redlink=1" TargetMode="External"/><Relationship Id="rId58" Type="http://schemas.openxmlformats.org/officeDocument/2006/relationships/hyperlink" Target="https://sl.wikipedia.org/wiki/Jenkova_nagrada" TargetMode="External"/><Relationship Id="rId66" Type="http://schemas.openxmlformats.org/officeDocument/2006/relationships/hyperlink" Target="https://sl.wikipedia.org/wiki/Boris_A._Novak" TargetMode="External"/><Relationship Id="rId74" Type="http://schemas.openxmlformats.org/officeDocument/2006/relationships/hyperlink" Target="https://sl.wikipedia.org/wiki/Levstikova_nagrad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l.wikipedia.org/wiki/%C4%8Castni_znak_svobode_Republike_Slovenije" TargetMode="External"/><Relationship Id="rId19" Type="http://schemas.openxmlformats.org/officeDocument/2006/relationships/hyperlink" Target="https://sl.wikipedia.org/wiki/Sonetni_venec" TargetMode="External"/><Relationship Id="rId14" Type="http://schemas.openxmlformats.org/officeDocument/2006/relationships/hyperlink" Target="https://sl.wikipedia.org/wiki/1953" TargetMode="External"/><Relationship Id="rId22" Type="http://schemas.openxmlformats.org/officeDocument/2006/relationships/hyperlink" Target="https://sl.wikipedia.org/wiki/Osnovna_%C5%A1ola" TargetMode="External"/><Relationship Id="rId27" Type="http://schemas.openxmlformats.org/officeDocument/2006/relationships/hyperlink" Target="https://sl.wikipedia.org/wiki/Novinar" TargetMode="External"/><Relationship Id="rId30" Type="http://schemas.openxmlformats.org/officeDocument/2006/relationships/hyperlink" Target="https://sl.wikipedia.org/wiki/Filozofija" TargetMode="External"/><Relationship Id="rId35" Type="http://schemas.openxmlformats.org/officeDocument/2006/relationships/hyperlink" Target="https://sl.wikipedia.org/w/index.php?title=Kurir%C4%8Dek&amp;action=edit&amp;redlink=1" TargetMode="External"/><Relationship Id="rId43" Type="http://schemas.openxmlformats.org/officeDocument/2006/relationships/hyperlink" Target="https://sl.wikipedia.org/wiki/2002" TargetMode="External"/><Relationship Id="rId48" Type="http://schemas.openxmlformats.org/officeDocument/2006/relationships/hyperlink" Target="https://sl.wikipedia.org/wiki/Kdo_je_napravil_Vidku_sraj%C4%8Dico" TargetMode="External"/><Relationship Id="rId56" Type="http://schemas.openxmlformats.org/officeDocument/2006/relationships/hyperlink" Target="https://sl.wikipedia.org/wiki/Nagrada_Pre%C5%A1ernovega_sklada" TargetMode="External"/><Relationship Id="rId64" Type="http://schemas.openxmlformats.org/officeDocument/2006/relationships/hyperlink" Target="https://sl.wikipedia.org/wiki/%C4%8Ca%C5%A1a_nesmrtnosti" TargetMode="External"/><Relationship Id="rId69" Type="http://schemas.openxmlformats.org/officeDocument/2006/relationships/hyperlink" Target="https://sl.wikipedia.org/wiki/Saturn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sl.wikipedia.org/wiki/Pisatelj" TargetMode="External"/><Relationship Id="rId51" Type="http://schemas.openxmlformats.org/officeDocument/2006/relationships/hyperlink" Target="https://sl.wikipedia.org/wiki/Mojca_Pokrajculja" TargetMode="External"/><Relationship Id="rId72" Type="http://schemas.openxmlformats.org/officeDocument/2006/relationships/hyperlink" Target="https://sl.wikipedia.org/wiki/Pre%C5%A1ernova_nagrada" TargetMode="External"/><Relationship Id="rId3" Type="http://schemas.openxmlformats.org/officeDocument/2006/relationships/styles" Target="styles.xml"/><Relationship Id="rId12" Type="http://schemas.openxmlformats.org/officeDocument/2006/relationships/hyperlink" Target="https://sl.wikipedia.org/wiki/Urednik" TargetMode="External"/><Relationship Id="rId17" Type="http://schemas.openxmlformats.org/officeDocument/2006/relationships/hyperlink" Target="https://sl.wikipedia.org/wiki/Socialisti%C4%8Dna_federativna_republika_Jugoslavija" TargetMode="External"/><Relationship Id="rId25" Type="http://schemas.openxmlformats.org/officeDocument/2006/relationships/hyperlink" Target="https://sl.wikipedia.org/wiki/Statistik" TargetMode="External"/><Relationship Id="rId33" Type="http://schemas.openxmlformats.org/officeDocument/2006/relationships/hyperlink" Target="https://sl.wikipedia.org/wiki/Slovensko_narodno_gledali%C5%A1%C4%8De_Drama_Ljubljana" TargetMode="External"/><Relationship Id="rId38" Type="http://schemas.openxmlformats.org/officeDocument/2006/relationships/hyperlink" Target="https://sl.wikipedia.org/w/index.php?title=IREX&amp;action=edit&amp;redlink=1" TargetMode="External"/><Relationship Id="rId46" Type="http://schemas.openxmlformats.org/officeDocument/2006/relationships/hyperlink" Target="https://sl.wikipedia.org/wiki/SAZU" TargetMode="External"/><Relationship Id="rId59" Type="http://schemas.openxmlformats.org/officeDocument/2006/relationships/hyperlink" Target="https://sl.wikipedia.org/w/index.php?title=Zlati_znak&amp;action=edit&amp;redlink=1" TargetMode="External"/><Relationship Id="rId67" Type="http://schemas.openxmlformats.org/officeDocument/2006/relationships/hyperlink" Target="https://sl.wikipedia.org/w/index.php?title=Mallarm%C3%A9&amp;action=edit&amp;redlink=1" TargetMode="External"/><Relationship Id="rId20" Type="http://schemas.openxmlformats.org/officeDocument/2006/relationships/image" Target="media/image1.wmf"/><Relationship Id="rId41" Type="http://schemas.openxmlformats.org/officeDocument/2006/relationships/hyperlink" Target="https://sl.wikipedia.org/wiki/Begunec" TargetMode="External"/><Relationship Id="rId54" Type="http://schemas.openxmlformats.org/officeDocument/2006/relationships/hyperlink" Target="https://sl.wikipedia.org/wiki/Zlata_ptica" TargetMode="External"/><Relationship Id="rId62" Type="http://schemas.openxmlformats.org/officeDocument/2006/relationships/hyperlink" Target="https://sl.wikipedia.org/w/index.php?title=Bosanski_ste%C4%87ak&amp;action=edit&amp;redlink=1" TargetMode="External"/><Relationship Id="rId70" Type="http://schemas.openxmlformats.org/officeDocument/2006/relationships/hyperlink" Target="https://sl.wikipedia.org/wiki/Veronikina_nagrada" TargetMode="External"/><Relationship Id="rId75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hyperlink" Target="https://sl.wikipedia.org/wiki/Slovenci" TargetMode="External"/><Relationship Id="rId15" Type="http://schemas.openxmlformats.org/officeDocument/2006/relationships/hyperlink" Target="https://sl.wikipedia.org/wiki/Beograd" TargetMode="External"/><Relationship Id="rId23" Type="http://schemas.openxmlformats.org/officeDocument/2006/relationships/hyperlink" Target="https://sl.wikipedia.org/wiki/Ante_Novak" TargetMode="External"/><Relationship Id="rId28" Type="http://schemas.openxmlformats.org/officeDocument/2006/relationships/hyperlink" Target="https://sl.wikipedia.org/wiki/Gimnazija_Jo%C5%BEeta_Ple%C4%8Dnika" TargetMode="External"/><Relationship Id="rId36" Type="http://schemas.openxmlformats.org/officeDocument/2006/relationships/hyperlink" Target="https://sl.wikipedia.org/w/index.php?title=Nova_revija&amp;action=edit&amp;redlink=1" TargetMode="External"/><Relationship Id="rId49" Type="http://schemas.openxmlformats.org/officeDocument/2006/relationships/hyperlink" Target="https://sl.wikipedia.org/wiki/Fran_Levstik" TargetMode="External"/><Relationship Id="rId57" Type="http://schemas.openxmlformats.org/officeDocument/2006/relationships/hyperlink" Target="https://sl.wikipedia.org/wiki/Sovretova_nagrada" TargetMode="External"/><Relationship Id="rId10" Type="http://schemas.openxmlformats.org/officeDocument/2006/relationships/hyperlink" Target="https://sl.wikipedia.org/wiki/Esejist" TargetMode="External"/><Relationship Id="rId31" Type="http://schemas.openxmlformats.org/officeDocument/2006/relationships/hyperlink" Target="https://sl.wikipedia.org/wiki/Filozofska_fakulteta_v_Ljubljani" TargetMode="External"/><Relationship Id="rId44" Type="http://schemas.openxmlformats.org/officeDocument/2006/relationships/hyperlink" Target="https://sl.wikipedia.org/wiki/Disertacija" TargetMode="External"/><Relationship Id="rId52" Type="http://schemas.openxmlformats.org/officeDocument/2006/relationships/hyperlink" Target="https://sl.wikipedia.org/w/index.php?title=Jerka_Novak&amp;action=edit&amp;redlink=1" TargetMode="External"/><Relationship Id="rId60" Type="http://schemas.openxmlformats.org/officeDocument/2006/relationships/hyperlink" Target="https://sl.wikipedia.org/w/index.php?title=IBBY&amp;action=edit&amp;redlink=1" TargetMode="External"/><Relationship Id="rId65" Type="http://schemas.openxmlformats.org/officeDocument/2006/relationships/hyperlink" Target="https://sl.wikipedia.org/w/index.php?title=Red_umetnosti_in_knji%C5%BEevnosti&amp;action=edit&amp;redlink=1" TargetMode="External"/><Relationship Id="rId73" Type="http://schemas.openxmlformats.org/officeDocument/2006/relationships/hyperlink" Target="https://sl.wikipedia.org/wiki/Boris_A._Nova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.wikipedia.org/wiki/Dramaturg" TargetMode="External"/><Relationship Id="rId13" Type="http://schemas.openxmlformats.org/officeDocument/2006/relationships/hyperlink" Target="https://sl.wikipedia.org/wiki/3._december" TargetMode="External"/><Relationship Id="rId18" Type="http://schemas.openxmlformats.org/officeDocument/2006/relationships/hyperlink" Target="https://sl.wikipedia.org/wiki/Poezija" TargetMode="External"/><Relationship Id="rId39" Type="http://schemas.openxmlformats.org/officeDocument/2006/relationships/hyperlink" Target="https://sl.wikipedia.org/wiki/1991" TargetMode="External"/><Relationship Id="rId34" Type="http://schemas.openxmlformats.org/officeDocument/2006/relationships/hyperlink" Target="https://sl.wikipedia.org/wiki/Otrok" TargetMode="External"/><Relationship Id="rId50" Type="http://schemas.openxmlformats.org/officeDocument/2006/relationships/hyperlink" Target="https://sl.wikipedia.org/w/index.php?title=V_ozvezdju_Postelje&amp;action=edit&amp;redlink=1" TargetMode="External"/><Relationship Id="rId55" Type="http://schemas.openxmlformats.org/officeDocument/2006/relationships/image" Target="media/image2.jpeg"/><Relationship Id="rId76" Type="http://schemas.openxmlformats.org/officeDocument/2006/relationships/fontTable" Target="fontTable.xml"/><Relationship Id="rId7" Type="http://schemas.openxmlformats.org/officeDocument/2006/relationships/hyperlink" Target="https://sl.wikipedia.org/wiki/Pesnik" TargetMode="External"/><Relationship Id="rId71" Type="http://schemas.openxmlformats.org/officeDocument/2006/relationships/hyperlink" Target="https://sl.wikipedia.org/w/index.php?title=Knjiga_leta&amp;action=edit&amp;redlink=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l.wikipedia.org/wiki/Primerjalna_knji%C5%BEevnos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F420BF-03E5-493F-A910-347D86B8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2219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 14</dc:creator>
  <cp:keywords/>
  <dc:description/>
  <cp:lastModifiedBy>Učenec 14</cp:lastModifiedBy>
  <cp:revision>5</cp:revision>
  <cp:lastPrinted>2020-01-29T07:54:00Z</cp:lastPrinted>
  <dcterms:created xsi:type="dcterms:W3CDTF">2020-01-29T07:13:00Z</dcterms:created>
  <dcterms:modified xsi:type="dcterms:W3CDTF">2020-01-29T07:55:00Z</dcterms:modified>
</cp:coreProperties>
</file>