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15F9" w:rsidRDefault="009F15F9" w:rsidP="000E7F4B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3.3 Aminokisline so gradniki beljakovin </w:t>
      </w:r>
      <w:r w:rsidR="00632C16">
        <w:rPr>
          <w:rFonts w:ascii="Arial" w:hAnsi="Arial" w:cs="Arial"/>
          <w:b/>
          <w:sz w:val="24"/>
          <w:szCs w:val="24"/>
        </w:rPr>
        <w:t xml:space="preserve">2. del </w:t>
      </w:r>
      <w:r>
        <w:rPr>
          <w:rFonts w:ascii="Arial" w:hAnsi="Arial" w:cs="Arial"/>
          <w:b/>
          <w:sz w:val="24"/>
          <w:szCs w:val="24"/>
        </w:rPr>
        <w:t>– 9. a, b in c</w:t>
      </w:r>
    </w:p>
    <w:p w:rsidR="00D030B1" w:rsidRDefault="00D030B1" w:rsidP="000E7F4B">
      <w:pPr>
        <w:spacing w:after="0" w:line="360" w:lineRule="auto"/>
        <w:jc w:val="both"/>
        <w:rPr>
          <w:rFonts w:ascii="Arial" w:hAnsi="Arial" w:cs="Arial"/>
          <w:b/>
          <w:color w:val="5B9BD5" w:themeColor="accent1"/>
          <w:sz w:val="24"/>
          <w:szCs w:val="24"/>
        </w:rPr>
      </w:pPr>
      <w:r w:rsidRPr="00D030B1">
        <w:rPr>
          <w:rFonts w:ascii="Arial" w:hAnsi="Arial" w:cs="Arial"/>
          <w:b/>
          <w:color w:val="5B9BD5" w:themeColor="accent1"/>
          <w:sz w:val="24"/>
          <w:szCs w:val="24"/>
        </w:rPr>
        <w:t>Ponovi snov prejšnje ure in reši nalogi.</w:t>
      </w:r>
    </w:p>
    <w:p w:rsidR="00D030B1" w:rsidRDefault="00D030B1" w:rsidP="00632C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A3EB1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71C069CD" wp14:editId="7DA7D49B">
            <wp:extent cx="5454350" cy="970915"/>
            <wp:effectExtent l="0" t="0" r="0" b="635"/>
            <wp:docPr id="6" name="Slika 6" descr="C:\Users\Ana\Documents\Scanned Documents\Scan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Documents\Scanned Documents\Scan0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" t="70484" r="16768" b="19170"/>
                    <a:stretch/>
                  </pic:blipFill>
                  <pic:spPr bwMode="auto">
                    <a:xfrm rot="10800000">
                      <a:off x="0" y="0"/>
                      <a:ext cx="5458097" cy="97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0B1" w:rsidRDefault="00D030B1" w:rsidP="00632C1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D030B1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0EB8831A" wp14:editId="578A2295">
            <wp:extent cx="5400674" cy="1476375"/>
            <wp:effectExtent l="0" t="0" r="0" b="0"/>
            <wp:docPr id="7" name="Slika 7" descr="C:\Users\Ana\Documents\Scanned Documents\Scan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\Documents\Scanned Documents\Scan0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" t="42389" r="16626" b="41889"/>
                    <a:stretch/>
                  </pic:blipFill>
                  <pic:spPr bwMode="auto">
                    <a:xfrm rot="10800000">
                      <a:off x="0" y="0"/>
                      <a:ext cx="5401252" cy="147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0B1" w:rsidRPr="00D030B1" w:rsidRDefault="009F15F9" w:rsidP="00632C16">
      <w:pPr>
        <w:spacing w:after="0" w:line="360" w:lineRule="auto"/>
        <w:jc w:val="both"/>
        <w:rPr>
          <w:rFonts w:ascii="Arial" w:hAnsi="Arial" w:cs="Arial"/>
          <w:b/>
          <w:color w:val="5B9BD5" w:themeColor="accent1"/>
          <w:sz w:val="24"/>
          <w:szCs w:val="24"/>
        </w:rPr>
      </w:pPr>
      <w:r w:rsidRPr="00D030B1">
        <w:rPr>
          <w:rFonts w:ascii="Arial" w:hAnsi="Arial" w:cs="Arial"/>
          <w:b/>
          <w:color w:val="5B9BD5" w:themeColor="accent1"/>
          <w:sz w:val="24"/>
          <w:szCs w:val="24"/>
        </w:rPr>
        <w:t>Preberi b</w:t>
      </w:r>
      <w:r w:rsidR="00632C16" w:rsidRPr="00D030B1">
        <w:rPr>
          <w:rFonts w:ascii="Arial" w:hAnsi="Arial" w:cs="Arial"/>
          <w:b/>
          <w:color w:val="5B9BD5" w:themeColor="accent1"/>
          <w:sz w:val="24"/>
          <w:szCs w:val="24"/>
        </w:rPr>
        <w:t>esedilo v učbeniku na strani 112</w:t>
      </w:r>
      <w:r w:rsidRPr="00D030B1">
        <w:rPr>
          <w:rFonts w:ascii="Arial" w:hAnsi="Arial" w:cs="Arial"/>
          <w:b/>
          <w:color w:val="5B9BD5" w:themeColor="accent1"/>
          <w:sz w:val="24"/>
          <w:szCs w:val="24"/>
        </w:rPr>
        <w:t xml:space="preserve"> in zapiši zapis v zvezek.</w:t>
      </w:r>
    </w:p>
    <w:p w:rsidR="00632C16" w:rsidRDefault="00632C16" w:rsidP="00632C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Poglej videoposnetek</w:t>
      </w:r>
      <w:r w:rsidRPr="00632C16">
        <w:rPr>
          <w:rFonts w:ascii="Arial" w:hAnsi="Arial" w:cs="Arial"/>
          <w:sz w:val="24"/>
          <w:szCs w:val="24"/>
        </w:rPr>
        <w:t xml:space="preserve">: </w:t>
      </w:r>
      <w:hyperlink r:id="rId6" w:history="1">
        <w:r w:rsidRPr="001D32C0">
          <w:rPr>
            <w:rStyle w:val="Hiperpovezava"/>
            <w:rFonts w:ascii="Arial" w:hAnsi="Arial" w:cs="Arial"/>
            <w:sz w:val="24"/>
            <w:szCs w:val="24"/>
          </w:rPr>
          <w:t>https://www.youtube.com/watch?v=9zwVaIHMaGs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="004A3EB1">
        <w:rPr>
          <w:rFonts w:ascii="Arial" w:hAnsi="Arial" w:cs="Arial"/>
          <w:sz w:val="24"/>
          <w:szCs w:val="24"/>
        </w:rPr>
        <w:t>in r</w:t>
      </w:r>
      <w:r w:rsidRPr="00632C16">
        <w:rPr>
          <w:rFonts w:ascii="Arial" w:hAnsi="Arial" w:cs="Arial"/>
          <w:sz w:val="24"/>
          <w:szCs w:val="24"/>
        </w:rPr>
        <w:t>azišči, zakaj so aminokisline pomembne</w:t>
      </w:r>
      <w:r w:rsidR="004A3EB1">
        <w:rPr>
          <w:rFonts w:ascii="Arial" w:hAnsi="Arial" w:cs="Arial"/>
          <w:sz w:val="24"/>
          <w:szCs w:val="24"/>
        </w:rPr>
        <w:t>.</w:t>
      </w:r>
    </w:p>
    <w:p w:rsidR="00632C16" w:rsidRPr="0078550C" w:rsidRDefault="00632C16" w:rsidP="00632C16">
      <w:pPr>
        <w:pStyle w:val="Odstavekseznam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color w:val="C00000"/>
        </w:rPr>
      </w:pPr>
      <w:r w:rsidRPr="0078550C">
        <w:rPr>
          <w:rFonts w:ascii="Arial" w:hAnsi="Arial" w:cs="Arial"/>
          <w:b/>
          <w:color w:val="C00000"/>
        </w:rPr>
        <w:t>Aminokisline so pomembne za:</w:t>
      </w:r>
    </w:p>
    <w:p w:rsidR="00632C16" w:rsidRDefault="00632C16" w:rsidP="00632C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</w:p>
    <w:p w:rsidR="00632C16" w:rsidRDefault="00632C16" w:rsidP="00632C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</w:p>
    <w:p w:rsidR="00632C16" w:rsidRDefault="00632C16" w:rsidP="00632C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</w:p>
    <w:p w:rsidR="00285D8C" w:rsidRDefault="00C64F38" w:rsidP="00632C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</w:p>
    <w:p w:rsidR="00285D8C" w:rsidRDefault="00285D8C" w:rsidP="00632C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85D8C" w:rsidRPr="00285D8C" w:rsidRDefault="00285D8C" w:rsidP="00285D8C">
      <w:pPr>
        <w:pStyle w:val="Brezrazmikov"/>
        <w:tabs>
          <w:tab w:val="left" w:pos="4758"/>
        </w:tabs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285D8C">
        <w:rPr>
          <w:rFonts w:ascii="Arial" w:hAnsi="Arial" w:cs="Arial"/>
          <w:sz w:val="24"/>
          <w:szCs w:val="24"/>
          <w:lang w:val="en-US"/>
        </w:rPr>
        <w:t>Beljakovine</w:t>
      </w:r>
      <w:proofErr w:type="spellEnd"/>
      <w:r w:rsidRPr="00285D8C"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 w:rsidRPr="00285D8C">
        <w:rPr>
          <w:rFonts w:ascii="Arial" w:hAnsi="Arial" w:cs="Arial"/>
          <w:sz w:val="24"/>
          <w:szCs w:val="24"/>
          <w:lang w:val="en-US"/>
        </w:rPr>
        <w:t>našem</w:t>
      </w:r>
      <w:proofErr w:type="spellEnd"/>
      <w:r w:rsidRPr="00285D8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285D8C">
        <w:rPr>
          <w:rFonts w:ascii="Arial" w:hAnsi="Arial" w:cs="Arial"/>
          <w:sz w:val="24"/>
          <w:szCs w:val="24"/>
          <w:lang w:val="en-US"/>
        </w:rPr>
        <w:t>telesu</w:t>
      </w:r>
      <w:proofErr w:type="spellEnd"/>
      <w:r w:rsidRPr="00285D8C">
        <w:rPr>
          <w:rFonts w:ascii="Arial" w:hAnsi="Arial" w:cs="Arial"/>
          <w:sz w:val="24"/>
          <w:szCs w:val="24"/>
          <w:lang w:val="en-US"/>
        </w:rPr>
        <w:t xml:space="preserve"> so </w:t>
      </w:r>
      <w:proofErr w:type="spellStart"/>
      <w:r w:rsidRPr="00285D8C">
        <w:rPr>
          <w:rFonts w:ascii="Arial" w:hAnsi="Arial" w:cs="Arial"/>
          <w:sz w:val="24"/>
          <w:szCs w:val="24"/>
          <w:lang w:val="en-US"/>
        </w:rPr>
        <w:t>iz</w:t>
      </w:r>
      <w:proofErr w:type="spellEnd"/>
      <w:r w:rsidRPr="00285D8C">
        <w:rPr>
          <w:rFonts w:ascii="Arial" w:hAnsi="Arial" w:cs="Arial"/>
          <w:sz w:val="24"/>
          <w:szCs w:val="24"/>
          <w:lang w:val="en-US"/>
        </w:rPr>
        <w:t xml:space="preserve"> 20 AK.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D8C">
        <w:rPr>
          <w:rFonts w:ascii="Arial" w:hAnsi="Arial" w:cs="Arial"/>
          <w:sz w:val="24"/>
          <w:szCs w:val="24"/>
          <w:lang w:val="en-US"/>
        </w:rPr>
        <w:t>Nekaj</w:t>
      </w:r>
      <w:proofErr w:type="spellEnd"/>
      <w:r w:rsidRPr="00285D8C">
        <w:rPr>
          <w:rFonts w:ascii="Arial" w:hAnsi="Arial" w:cs="Arial"/>
          <w:sz w:val="24"/>
          <w:szCs w:val="24"/>
          <w:lang w:val="en-US"/>
        </w:rPr>
        <w:t xml:space="preserve"> AK </w:t>
      </w:r>
      <w:proofErr w:type="spellStart"/>
      <w:r w:rsidRPr="00285D8C">
        <w:rPr>
          <w:rFonts w:ascii="Arial" w:hAnsi="Arial" w:cs="Arial"/>
          <w:sz w:val="24"/>
          <w:szCs w:val="24"/>
          <w:lang w:val="en-US"/>
        </w:rPr>
        <w:t>lahko</w:t>
      </w:r>
      <w:proofErr w:type="spellEnd"/>
      <w:r w:rsidRPr="00285D8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285D8C">
        <w:rPr>
          <w:rFonts w:ascii="Arial" w:hAnsi="Arial" w:cs="Arial"/>
          <w:sz w:val="24"/>
          <w:szCs w:val="24"/>
          <w:lang w:val="en-US"/>
        </w:rPr>
        <w:t>telo</w:t>
      </w:r>
      <w:proofErr w:type="spellEnd"/>
      <w:r w:rsidRPr="00285D8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285D8C">
        <w:rPr>
          <w:rFonts w:ascii="Arial" w:hAnsi="Arial" w:cs="Arial"/>
          <w:sz w:val="24"/>
          <w:szCs w:val="24"/>
          <w:lang w:val="en-US"/>
        </w:rPr>
        <w:t>proizvede</w:t>
      </w:r>
      <w:proofErr w:type="spellEnd"/>
      <w:r w:rsidRPr="00285D8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285D8C">
        <w:rPr>
          <w:rFonts w:ascii="Arial" w:hAnsi="Arial" w:cs="Arial"/>
          <w:sz w:val="24"/>
          <w:szCs w:val="24"/>
          <w:lang w:val="en-US"/>
        </w:rPr>
        <w:t>samo</w:t>
      </w:r>
      <w:proofErr w:type="spellEnd"/>
      <w:r w:rsidRPr="00285D8C">
        <w:rPr>
          <w:rFonts w:ascii="Arial" w:hAnsi="Arial" w:cs="Arial"/>
          <w:sz w:val="24"/>
          <w:szCs w:val="24"/>
          <w:lang w:val="en-US"/>
        </w:rPr>
        <w:t xml:space="preserve"> (11), </w:t>
      </w:r>
      <w:proofErr w:type="spellStart"/>
      <w:r w:rsidRPr="00285D8C">
        <w:rPr>
          <w:rFonts w:ascii="Arial" w:hAnsi="Arial" w:cs="Arial"/>
          <w:sz w:val="24"/>
          <w:szCs w:val="24"/>
          <w:lang w:val="en-US"/>
        </w:rPr>
        <w:t>nekaterih</w:t>
      </w:r>
      <w:proofErr w:type="spellEnd"/>
      <w:r w:rsidRPr="00285D8C">
        <w:rPr>
          <w:rFonts w:ascii="Arial" w:hAnsi="Arial" w:cs="Arial"/>
          <w:sz w:val="24"/>
          <w:szCs w:val="24"/>
          <w:lang w:val="en-US"/>
        </w:rPr>
        <w:t xml:space="preserve"> ne more (9), </w:t>
      </w:r>
      <w:proofErr w:type="spellStart"/>
      <w:r w:rsidRPr="00285D8C">
        <w:rPr>
          <w:rFonts w:ascii="Arial" w:hAnsi="Arial" w:cs="Arial"/>
          <w:sz w:val="24"/>
          <w:szCs w:val="24"/>
          <w:lang w:val="en-US"/>
        </w:rPr>
        <w:t>zato</w:t>
      </w:r>
      <w:proofErr w:type="spellEnd"/>
      <w:r w:rsidRPr="00285D8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285D8C">
        <w:rPr>
          <w:rFonts w:ascii="Arial" w:hAnsi="Arial" w:cs="Arial"/>
          <w:sz w:val="24"/>
          <w:szCs w:val="24"/>
          <w:lang w:val="en-US"/>
        </w:rPr>
        <w:t>jih</w:t>
      </w:r>
      <w:proofErr w:type="spellEnd"/>
      <w:r w:rsidRPr="00285D8C">
        <w:rPr>
          <w:rFonts w:ascii="Arial" w:hAnsi="Arial" w:cs="Arial"/>
          <w:sz w:val="24"/>
          <w:szCs w:val="24"/>
          <w:lang w:val="en-US"/>
        </w:rPr>
        <w:t xml:space="preserve"> je </w:t>
      </w:r>
      <w:proofErr w:type="spellStart"/>
      <w:r w:rsidRPr="00285D8C">
        <w:rPr>
          <w:rFonts w:ascii="Arial" w:hAnsi="Arial" w:cs="Arial"/>
          <w:sz w:val="24"/>
          <w:szCs w:val="24"/>
          <w:lang w:val="en-US"/>
        </w:rPr>
        <w:t>potrebno</w:t>
      </w:r>
      <w:proofErr w:type="spellEnd"/>
      <w:r w:rsidRPr="00285D8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285D8C">
        <w:rPr>
          <w:rFonts w:ascii="Arial" w:hAnsi="Arial" w:cs="Arial"/>
          <w:sz w:val="24"/>
          <w:szCs w:val="24"/>
          <w:lang w:val="en-US"/>
        </w:rPr>
        <w:t>pridobiti</w:t>
      </w:r>
      <w:proofErr w:type="spellEnd"/>
      <w:r w:rsidRPr="00285D8C">
        <w:rPr>
          <w:rFonts w:ascii="Arial" w:hAnsi="Arial" w:cs="Arial"/>
          <w:sz w:val="24"/>
          <w:szCs w:val="24"/>
          <w:lang w:val="en-US"/>
        </w:rPr>
        <w:t xml:space="preserve"> s </w:t>
      </w:r>
      <w:proofErr w:type="spellStart"/>
      <w:r w:rsidRPr="00285D8C">
        <w:rPr>
          <w:rFonts w:ascii="Arial" w:hAnsi="Arial" w:cs="Arial"/>
          <w:sz w:val="24"/>
          <w:szCs w:val="24"/>
          <w:lang w:val="en-US"/>
        </w:rPr>
        <w:t>hrano</w:t>
      </w:r>
      <w:proofErr w:type="spellEnd"/>
      <w:r w:rsidRPr="00285D8C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285D8C">
        <w:rPr>
          <w:rFonts w:ascii="Arial" w:hAnsi="Arial" w:cs="Arial"/>
          <w:sz w:val="24"/>
          <w:szCs w:val="24"/>
          <w:lang w:val="en-US"/>
        </w:rPr>
        <w:t>Takšnim</w:t>
      </w:r>
      <w:proofErr w:type="spellEnd"/>
      <w:r w:rsidRPr="00285D8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285D8C">
        <w:rPr>
          <w:rFonts w:ascii="Arial" w:hAnsi="Arial" w:cs="Arial"/>
          <w:sz w:val="24"/>
          <w:szCs w:val="24"/>
          <w:lang w:val="en-US"/>
        </w:rPr>
        <w:t>aminokislinam</w:t>
      </w:r>
      <w:proofErr w:type="spellEnd"/>
      <w:r w:rsidRPr="00285D8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285D8C">
        <w:rPr>
          <w:rFonts w:ascii="Arial" w:hAnsi="Arial" w:cs="Arial"/>
          <w:sz w:val="24"/>
          <w:szCs w:val="24"/>
          <w:lang w:val="en-US"/>
        </w:rPr>
        <w:t>pravimo</w:t>
      </w:r>
      <w:proofErr w:type="spellEnd"/>
      <w:r w:rsidRPr="00285D8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285D8C">
        <w:rPr>
          <w:rFonts w:ascii="Arial" w:hAnsi="Arial" w:cs="Arial"/>
          <w:i/>
          <w:iCs/>
          <w:color w:val="C00000"/>
          <w:sz w:val="24"/>
          <w:szCs w:val="24"/>
          <w:u w:val="single"/>
          <w:lang w:val="en-US"/>
        </w:rPr>
        <w:t>esencialne</w:t>
      </w:r>
      <w:proofErr w:type="spellEnd"/>
      <w:r w:rsidRPr="00285D8C">
        <w:rPr>
          <w:rFonts w:ascii="Arial" w:hAnsi="Arial" w:cs="Arial"/>
          <w:i/>
          <w:iCs/>
          <w:color w:val="C00000"/>
          <w:sz w:val="24"/>
          <w:szCs w:val="24"/>
          <w:u w:val="single"/>
          <w:lang w:val="en-US"/>
        </w:rPr>
        <w:t xml:space="preserve"> </w:t>
      </w:r>
      <w:proofErr w:type="spellStart"/>
      <w:r w:rsidRPr="00285D8C">
        <w:rPr>
          <w:rFonts w:ascii="Arial" w:hAnsi="Arial" w:cs="Arial"/>
          <w:i/>
          <w:iCs/>
          <w:color w:val="C00000"/>
          <w:sz w:val="24"/>
          <w:szCs w:val="24"/>
          <w:u w:val="single"/>
          <w:lang w:val="en-US"/>
        </w:rPr>
        <w:t>aminokisline</w:t>
      </w:r>
      <w:proofErr w:type="spellEnd"/>
      <w:r w:rsidRPr="00285D8C">
        <w:rPr>
          <w:rFonts w:ascii="Arial" w:hAnsi="Arial" w:cs="Arial"/>
          <w:i/>
          <w:iCs/>
          <w:sz w:val="24"/>
          <w:szCs w:val="24"/>
          <w:u w:val="single"/>
          <w:lang w:val="en-US"/>
        </w:rPr>
        <w:t>.</w:t>
      </w:r>
    </w:p>
    <w:p w:rsidR="00285D8C" w:rsidRPr="00285D8C" w:rsidRDefault="00285D8C" w:rsidP="00285D8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67507" w:rsidRPr="00867507" w:rsidRDefault="0007621D" w:rsidP="001419C3">
      <w:pPr>
        <w:pStyle w:val="Odstavekseznama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867507">
        <w:rPr>
          <w:rFonts w:ascii="Arial" w:hAnsi="Arial" w:cs="Arial"/>
          <w:b/>
          <w:color w:val="C00000"/>
        </w:rPr>
        <w:t xml:space="preserve">Povezovanje AK </w:t>
      </w:r>
    </w:p>
    <w:p w:rsidR="0007621D" w:rsidRPr="00867507" w:rsidRDefault="0007621D" w:rsidP="00867507">
      <w:pPr>
        <w:spacing w:line="360" w:lineRule="auto"/>
        <w:jc w:val="both"/>
        <w:rPr>
          <w:rFonts w:ascii="Arial" w:hAnsi="Arial" w:cs="Arial"/>
        </w:rPr>
      </w:pPr>
      <w:r w:rsidRPr="00867507">
        <w:rPr>
          <w:rFonts w:ascii="Arial" w:hAnsi="Arial" w:cs="Arial"/>
        </w:rPr>
        <w:t xml:space="preserve">Povezovanje aminokislin v večje molekule nastane s pomočjo </w:t>
      </w:r>
      <w:r w:rsidRPr="00867507">
        <w:rPr>
          <w:rFonts w:ascii="Arial" w:hAnsi="Arial" w:cs="Arial"/>
          <w:color w:val="C00000"/>
        </w:rPr>
        <w:t>peptidne vezi</w:t>
      </w:r>
      <w:r w:rsidRPr="00867507">
        <w:rPr>
          <w:rFonts w:ascii="Arial" w:hAnsi="Arial" w:cs="Arial"/>
        </w:rPr>
        <w:t>.</w:t>
      </w:r>
    </w:p>
    <w:p w:rsidR="0007621D" w:rsidRPr="0007621D" w:rsidRDefault="0007621D" w:rsidP="0007621D">
      <w:pPr>
        <w:spacing w:line="360" w:lineRule="auto"/>
        <w:jc w:val="both"/>
        <w:rPr>
          <w:rFonts w:ascii="Arial" w:hAnsi="Arial" w:cs="Arial"/>
        </w:rPr>
      </w:pPr>
      <w:r w:rsidRPr="0007621D">
        <w:rPr>
          <w:noProof/>
          <w:lang w:eastAsia="sl-SI"/>
        </w:rPr>
        <w:drawing>
          <wp:inline distT="0" distB="0" distL="0" distR="0" wp14:anchorId="0F559889" wp14:editId="0DD85221">
            <wp:extent cx="6645910" cy="1374775"/>
            <wp:effectExtent l="0" t="0" r="2540" b="0"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4167" t="37322" r="47500" b="32252"/>
                    <a:stretch/>
                  </pic:blipFill>
                  <pic:spPr>
                    <a:xfrm>
                      <a:off x="0" y="0"/>
                      <a:ext cx="6645910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EB1" w:rsidRDefault="0007621D" w:rsidP="004A3EB1">
      <w:pPr>
        <w:spacing w:after="0" w:line="360" w:lineRule="auto"/>
        <w:jc w:val="both"/>
        <w:rPr>
          <w:rFonts w:ascii="Arial" w:hAnsi="Arial" w:cs="Arial"/>
          <w:color w:val="C00000"/>
        </w:rPr>
      </w:pPr>
      <w:r w:rsidRPr="0007621D">
        <w:rPr>
          <w:rFonts w:ascii="Arial" w:hAnsi="Arial" w:cs="Arial"/>
          <w:color w:val="C00000"/>
        </w:rPr>
        <w:t>Karboksilna</w:t>
      </w:r>
      <w:r w:rsidRPr="0007621D">
        <w:rPr>
          <w:rFonts w:ascii="Arial" w:hAnsi="Arial" w:cs="Arial"/>
        </w:rPr>
        <w:t xml:space="preserve"> skupina ene AK reagira z </w:t>
      </w:r>
      <w:r w:rsidRPr="0007621D">
        <w:rPr>
          <w:rFonts w:ascii="Arial" w:hAnsi="Arial" w:cs="Arial"/>
          <w:color w:val="C00000"/>
        </w:rPr>
        <w:t>aminsko</w:t>
      </w:r>
      <w:r w:rsidR="004A3EB1">
        <w:rPr>
          <w:rFonts w:ascii="Arial" w:hAnsi="Arial" w:cs="Arial"/>
        </w:rPr>
        <w:t xml:space="preserve"> skupino druge AK. </w:t>
      </w:r>
      <w:r w:rsidRPr="0007621D">
        <w:rPr>
          <w:rFonts w:ascii="Arial" w:hAnsi="Arial" w:cs="Arial"/>
        </w:rPr>
        <w:t xml:space="preserve">Gre za reakcijo </w:t>
      </w:r>
      <w:r w:rsidRPr="0007621D">
        <w:rPr>
          <w:rFonts w:ascii="Arial" w:hAnsi="Arial" w:cs="Arial"/>
          <w:color w:val="C00000"/>
        </w:rPr>
        <w:t>kondenzacije</w:t>
      </w:r>
      <w:r w:rsidR="004A3EB1">
        <w:rPr>
          <w:rFonts w:ascii="Arial" w:hAnsi="Arial" w:cs="Arial"/>
        </w:rPr>
        <w:t xml:space="preserve">, ker se izloči voda. </w:t>
      </w:r>
      <w:r w:rsidRPr="0007621D">
        <w:rPr>
          <w:rFonts w:ascii="Arial" w:hAnsi="Arial" w:cs="Arial"/>
        </w:rPr>
        <w:t xml:space="preserve">Nastalim spojinam pravimo </w:t>
      </w:r>
      <w:r w:rsidRPr="0007621D">
        <w:rPr>
          <w:rFonts w:ascii="Arial" w:hAnsi="Arial" w:cs="Arial"/>
          <w:color w:val="C00000"/>
        </w:rPr>
        <w:t>peptidi</w:t>
      </w:r>
      <w:r w:rsidR="004A3EB1">
        <w:rPr>
          <w:rFonts w:ascii="Arial" w:hAnsi="Arial" w:cs="Arial"/>
          <w:color w:val="C00000"/>
        </w:rPr>
        <w:t xml:space="preserve">. </w:t>
      </w:r>
    </w:p>
    <w:p w:rsidR="00285D8C" w:rsidRDefault="0007621D" w:rsidP="004A3EB1">
      <w:pPr>
        <w:spacing w:after="0" w:line="360" w:lineRule="auto"/>
        <w:jc w:val="both"/>
        <w:rPr>
          <w:rFonts w:ascii="Arial" w:hAnsi="Arial" w:cs="Arial"/>
        </w:rPr>
      </w:pPr>
      <w:r w:rsidRPr="0007621D">
        <w:rPr>
          <w:rFonts w:ascii="Arial" w:hAnsi="Arial" w:cs="Arial"/>
        </w:rPr>
        <w:t>Več kot 15 AK = POLIPEPTID</w:t>
      </w:r>
      <w:r>
        <w:rPr>
          <w:rFonts w:ascii="Arial" w:hAnsi="Arial" w:cs="Arial"/>
        </w:rPr>
        <w:t>I</w:t>
      </w:r>
      <w:r w:rsidR="004A3EB1">
        <w:rPr>
          <w:rFonts w:ascii="Arial" w:hAnsi="Arial" w:cs="Arial"/>
        </w:rPr>
        <w:t>, v</w:t>
      </w:r>
      <w:r>
        <w:rPr>
          <w:rFonts w:ascii="Arial" w:hAnsi="Arial" w:cs="Arial"/>
        </w:rPr>
        <w:t>eč kot 50 AK = BELJAKOVINE</w:t>
      </w:r>
      <w:r w:rsidRPr="0007621D">
        <w:rPr>
          <w:rFonts w:ascii="Arial" w:hAnsi="Arial" w:cs="Arial"/>
        </w:rPr>
        <w:t xml:space="preserve"> (protein</w:t>
      </w:r>
      <w:r>
        <w:rPr>
          <w:rFonts w:ascii="Arial" w:hAnsi="Arial" w:cs="Arial"/>
        </w:rPr>
        <w:t>i</w:t>
      </w:r>
      <w:r w:rsidRPr="0007621D">
        <w:rPr>
          <w:rFonts w:ascii="Arial" w:hAnsi="Arial" w:cs="Arial"/>
        </w:rPr>
        <w:t>)</w:t>
      </w:r>
      <w:r w:rsidR="004A3EB1">
        <w:rPr>
          <w:rFonts w:ascii="Arial" w:hAnsi="Arial" w:cs="Arial"/>
        </w:rPr>
        <w:t>.</w:t>
      </w:r>
      <w:r w:rsidR="00C64F38">
        <w:rPr>
          <w:rFonts w:ascii="Arial" w:hAnsi="Arial" w:cs="Arial"/>
        </w:rPr>
        <w:t xml:space="preserve"> </w:t>
      </w:r>
    </w:p>
    <w:p w:rsidR="0007621D" w:rsidRDefault="0007621D" w:rsidP="004A3EB1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Reakcija, pri kateri se poveže veliko število molekul AK v dolgo verigo je </w:t>
      </w:r>
      <w:r w:rsidRPr="0007621D">
        <w:rPr>
          <w:rFonts w:ascii="Arial" w:hAnsi="Arial" w:cs="Arial"/>
          <w:color w:val="C00000"/>
        </w:rPr>
        <w:t>polimerizacija</w:t>
      </w:r>
      <w:r>
        <w:rPr>
          <w:rFonts w:ascii="Arial" w:hAnsi="Arial" w:cs="Arial"/>
        </w:rPr>
        <w:t>.</w:t>
      </w:r>
    </w:p>
    <w:p w:rsidR="003341AC" w:rsidRPr="0078550C" w:rsidRDefault="003341AC" w:rsidP="003341AC">
      <w:pPr>
        <w:pStyle w:val="Odstavekseznam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color w:val="C00000"/>
        </w:rPr>
      </w:pPr>
      <w:r w:rsidRPr="0078550C">
        <w:rPr>
          <w:rFonts w:ascii="Arial" w:hAnsi="Arial" w:cs="Arial"/>
          <w:b/>
          <w:color w:val="C00000"/>
        </w:rPr>
        <w:lastRenderedPageBreak/>
        <w:t xml:space="preserve">Poskus: </w:t>
      </w:r>
      <w:r w:rsidR="0078550C" w:rsidRPr="0078550C">
        <w:rPr>
          <w:rFonts w:ascii="Arial" w:hAnsi="Arial" w:cs="Arial"/>
          <w:b/>
          <w:color w:val="C00000"/>
        </w:rPr>
        <w:t>Dokaz peptidne vezi</w:t>
      </w:r>
    </w:p>
    <w:p w:rsidR="003341AC" w:rsidRPr="003341AC" w:rsidRDefault="0078550C" w:rsidP="003341A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Oglej si posnetek, ki je naložen v spletni učilnici</w:t>
      </w:r>
      <w:r w:rsidR="003341AC" w:rsidRPr="003341AC">
        <w:rPr>
          <w:rFonts w:ascii="Arial" w:hAnsi="Arial" w:cs="Arial"/>
          <w:sz w:val="24"/>
          <w:szCs w:val="24"/>
        </w:rPr>
        <w:t xml:space="preserve"> </w:t>
      </w:r>
      <w:r w:rsidR="003341AC">
        <w:rPr>
          <w:rFonts w:ascii="Arial" w:hAnsi="Arial" w:cs="Arial"/>
          <w:sz w:val="24"/>
          <w:szCs w:val="24"/>
        </w:rPr>
        <w:t xml:space="preserve">in </w:t>
      </w:r>
      <w:r w:rsidR="00867507">
        <w:rPr>
          <w:rFonts w:ascii="Arial" w:hAnsi="Arial" w:cs="Arial"/>
          <w:sz w:val="24"/>
          <w:szCs w:val="24"/>
        </w:rPr>
        <w:t>poglej poskus učbenik</w:t>
      </w:r>
      <w:r w:rsidR="003341AC">
        <w:rPr>
          <w:rFonts w:ascii="Arial" w:hAnsi="Arial" w:cs="Arial"/>
          <w:sz w:val="24"/>
          <w:szCs w:val="24"/>
        </w:rPr>
        <w:t xml:space="preserve"> str. 81</w:t>
      </w:r>
      <w:r w:rsidR="00867507">
        <w:rPr>
          <w:rFonts w:ascii="Arial" w:hAnsi="Arial" w:cs="Arial"/>
          <w:sz w:val="24"/>
          <w:szCs w:val="24"/>
        </w:rPr>
        <w:t>.</w:t>
      </w:r>
    </w:p>
    <w:tbl>
      <w:tblPr>
        <w:tblStyle w:val="Tabelamrea1"/>
        <w:tblW w:w="0" w:type="auto"/>
        <w:tblLook w:val="04A0" w:firstRow="1" w:lastRow="0" w:firstColumn="1" w:lastColumn="0" w:noHBand="0" w:noVBand="1"/>
      </w:tblPr>
      <w:tblGrid>
        <w:gridCol w:w="5108"/>
        <w:gridCol w:w="5108"/>
      </w:tblGrid>
      <w:tr w:rsidR="003341AC" w:rsidRPr="00632C16" w:rsidTr="0072745E">
        <w:trPr>
          <w:trHeight w:val="318"/>
        </w:trPr>
        <w:tc>
          <w:tcPr>
            <w:tcW w:w="5108" w:type="dxa"/>
          </w:tcPr>
          <w:p w:rsidR="003341AC" w:rsidRPr="00632C16" w:rsidRDefault="003341AC" w:rsidP="0072745E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32C16">
              <w:rPr>
                <w:rFonts w:ascii="Arial" w:hAnsi="Arial" w:cs="Arial"/>
              </w:rPr>
              <w:t>Pripomočki:</w:t>
            </w:r>
          </w:p>
        </w:tc>
        <w:tc>
          <w:tcPr>
            <w:tcW w:w="5108" w:type="dxa"/>
          </w:tcPr>
          <w:p w:rsidR="003341AC" w:rsidRPr="00632C16" w:rsidRDefault="003341AC" w:rsidP="0072745E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32C16">
              <w:rPr>
                <w:rFonts w:ascii="Arial" w:hAnsi="Arial" w:cs="Arial"/>
              </w:rPr>
              <w:t>Kemikalije:</w:t>
            </w:r>
          </w:p>
        </w:tc>
      </w:tr>
      <w:tr w:rsidR="003341AC" w:rsidRPr="00632C16" w:rsidTr="0072745E">
        <w:trPr>
          <w:trHeight w:val="1416"/>
        </w:trPr>
        <w:tc>
          <w:tcPr>
            <w:tcW w:w="5108" w:type="dxa"/>
          </w:tcPr>
          <w:p w:rsidR="003341AC" w:rsidRPr="00632C16" w:rsidRDefault="003341AC" w:rsidP="0072745E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3341AC" w:rsidRPr="00632C16" w:rsidRDefault="003341AC" w:rsidP="0072745E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3341AC" w:rsidRPr="00632C16" w:rsidRDefault="003341AC" w:rsidP="0072745E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3341AC" w:rsidRPr="00632C16" w:rsidRDefault="003341AC" w:rsidP="0072745E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3341AC" w:rsidRPr="00632C16" w:rsidRDefault="003341AC" w:rsidP="0072745E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108" w:type="dxa"/>
          </w:tcPr>
          <w:p w:rsidR="003341AC" w:rsidRPr="00632C16" w:rsidRDefault="003341AC" w:rsidP="0072745E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3341AC" w:rsidRPr="00632C16" w:rsidRDefault="003341AC" w:rsidP="0072745E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3341AC" w:rsidRPr="00632C16" w:rsidRDefault="003341AC" w:rsidP="0072745E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3341AC" w:rsidRPr="00632C16" w:rsidRDefault="003341AC" w:rsidP="0072745E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</w:tbl>
    <w:p w:rsidR="004A3EB1" w:rsidRDefault="004A3EB1" w:rsidP="004A3EB1">
      <w:pPr>
        <w:spacing w:after="0" w:line="360" w:lineRule="auto"/>
        <w:jc w:val="both"/>
        <w:rPr>
          <w:rFonts w:ascii="Arial" w:hAnsi="Arial" w:cs="Arial"/>
        </w:rPr>
      </w:pPr>
    </w:p>
    <w:p w:rsidR="003341AC" w:rsidRPr="003341AC" w:rsidRDefault="003341AC" w:rsidP="003341AC">
      <w:pPr>
        <w:spacing w:line="360" w:lineRule="auto"/>
        <w:jc w:val="both"/>
        <w:rPr>
          <w:rFonts w:ascii="Arial" w:hAnsi="Arial" w:cs="Arial"/>
        </w:rPr>
      </w:pPr>
      <w:r w:rsidRPr="003341AC">
        <w:rPr>
          <w:rFonts w:ascii="Arial" w:hAnsi="Arial" w:cs="Arial"/>
        </w:rPr>
        <w:t>Opažanja in sklepi:</w:t>
      </w:r>
    </w:p>
    <w:p w:rsidR="003341AC" w:rsidRDefault="003341AC" w:rsidP="003341AC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</w:p>
    <w:p w:rsidR="00C64F38" w:rsidRDefault="00C64F38" w:rsidP="00D030B1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</w:p>
    <w:p w:rsidR="0007621D" w:rsidRPr="00D030B1" w:rsidRDefault="003341AC" w:rsidP="00D030B1">
      <w:pPr>
        <w:spacing w:after="0" w:line="360" w:lineRule="auto"/>
        <w:jc w:val="both"/>
        <w:rPr>
          <w:rFonts w:ascii="Arial" w:hAnsi="Arial" w:cs="Arial"/>
          <w:b/>
          <w:color w:val="5B9BD5" w:themeColor="accent1"/>
          <w:sz w:val="24"/>
          <w:szCs w:val="24"/>
        </w:rPr>
      </w:pPr>
      <w:r w:rsidRPr="00D030B1">
        <w:rPr>
          <w:rFonts w:ascii="Arial" w:hAnsi="Arial" w:cs="Arial"/>
          <w:b/>
          <w:color w:val="5B9BD5" w:themeColor="accent1"/>
          <w:sz w:val="24"/>
          <w:szCs w:val="24"/>
        </w:rPr>
        <w:t>Reši nalogi.</w:t>
      </w:r>
    </w:p>
    <w:p w:rsidR="0007621D" w:rsidRDefault="0007621D" w:rsidP="00D030B1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noProof/>
          <w:lang w:eastAsia="sl-SI"/>
        </w:rPr>
        <w:drawing>
          <wp:inline distT="0" distB="0" distL="0" distR="0" wp14:anchorId="1397A165" wp14:editId="7C71AE97">
            <wp:extent cx="6898897" cy="250507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50" t="23983" r="48117" b="21074"/>
                    <a:stretch/>
                  </pic:blipFill>
                  <pic:spPr bwMode="auto">
                    <a:xfrm>
                      <a:off x="0" y="0"/>
                      <a:ext cx="6917067" cy="2511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21D" w:rsidRDefault="0007621D" w:rsidP="00D030B1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noProof/>
          <w:lang w:eastAsia="sl-SI"/>
        </w:rPr>
        <w:drawing>
          <wp:inline distT="0" distB="0" distL="0" distR="0" wp14:anchorId="5AEF3F7C" wp14:editId="2F7D1253">
            <wp:extent cx="6898640" cy="255364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10" t="21803" r="45108" b="19767"/>
                    <a:stretch/>
                  </pic:blipFill>
                  <pic:spPr bwMode="auto">
                    <a:xfrm>
                      <a:off x="0" y="0"/>
                      <a:ext cx="6912565" cy="255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5F9" w:rsidRPr="009F15F9" w:rsidRDefault="004A3EB1" w:rsidP="0078550C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Nalogo oddaj, kot priponko .</w:t>
      </w:r>
      <w:proofErr w:type="spellStart"/>
      <w:r>
        <w:rPr>
          <w:rFonts w:ascii="Arial" w:hAnsi="Arial" w:cs="Arial"/>
          <w:sz w:val="24"/>
          <w:szCs w:val="24"/>
        </w:rPr>
        <w:t>pdf</w:t>
      </w:r>
      <w:proofErr w:type="spellEnd"/>
      <w:r>
        <w:rPr>
          <w:rFonts w:ascii="Arial" w:hAnsi="Arial" w:cs="Arial"/>
          <w:sz w:val="24"/>
          <w:szCs w:val="24"/>
        </w:rPr>
        <w:t xml:space="preserve">, v spletno učilnico do </w:t>
      </w:r>
      <w:r w:rsidR="004605F3">
        <w:rPr>
          <w:rFonts w:ascii="Arial" w:hAnsi="Arial" w:cs="Arial"/>
          <w:b/>
          <w:sz w:val="24"/>
          <w:szCs w:val="24"/>
        </w:rPr>
        <w:t>srede 8</w:t>
      </w:r>
      <w:r w:rsidRPr="00D030B1">
        <w:rPr>
          <w:rFonts w:ascii="Arial" w:hAnsi="Arial" w:cs="Arial"/>
          <w:b/>
          <w:sz w:val="24"/>
          <w:szCs w:val="24"/>
        </w:rPr>
        <w:t>. 4. 2020</w:t>
      </w:r>
      <w:r w:rsidR="004605F3">
        <w:rPr>
          <w:rFonts w:ascii="Arial" w:hAnsi="Arial" w:cs="Arial"/>
          <w:sz w:val="24"/>
          <w:szCs w:val="24"/>
        </w:rPr>
        <w:t>. Novo temo objavim v sredo 8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. 4. 2020.</w:t>
      </w:r>
    </w:p>
    <w:sectPr w:rsidR="009F15F9" w:rsidRPr="009F15F9" w:rsidSect="009F15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051AE9"/>
    <w:multiLevelType w:val="hybridMultilevel"/>
    <w:tmpl w:val="B1661DE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B9207F"/>
    <w:multiLevelType w:val="hybridMultilevel"/>
    <w:tmpl w:val="E39C62D6"/>
    <w:lvl w:ilvl="0" w:tplc="18EEB4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516A3"/>
    <w:multiLevelType w:val="hybridMultilevel"/>
    <w:tmpl w:val="37B0CB84"/>
    <w:lvl w:ilvl="0" w:tplc="15385C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FA17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EE3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FA85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1805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4889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AB2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3489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ACA2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B603448"/>
    <w:multiLevelType w:val="hybridMultilevel"/>
    <w:tmpl w:val="F89C1170"/>
    <w:lvl w:ilvl="0" w:tplc="3730A6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E46C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90B7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2AC0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82F5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3088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88A5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1A96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1ED3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1C80278"/>
    <w:multiLevelType w:val="hybridMultilevel"/>
    <w:tmpl w:val="5AC806AA"/>
    <w:lvl w:ilvl="0" w:tplc="9BA2FE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98D1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02C7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34F9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9E60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82FB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8EC3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422D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C02D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F4B"/>
    <w:rsid w:val="0007621D"/>
    <w:rsid w:val="000E7F4B"/>
    <w:rsid w:val="00163A03"/>
    <w:rsid w:val="001B774B"/>
    <w:rsid w:val="00207D33"/>
    <w:rsid w:val="00285D8C"/>
    <w:rsid w:val="003341AC"/>
    <w:rsid w:val="003844E9"/>
    <w:rsid w:val="004605F3"/>
    <w:rsid w:val="004A3EB1"/>
    <w:rsid w:val="005722EA"/>
    <w:rsid w:val="005D1625"/>
    <w:rsid w:val="00632C16"/>
    <w:rsid w:val="00706702"/>
    <w:rsid w:val="0078550C"/>
    <w:rsid w:val="00867507"/>
    <w:rsid w:val="008A1BDB"/>
    <w:rsid w:val="009F15F9"/>
    <w:rsid w:val="00AD5682"/>
    <w:rsid w:val="00C64F38"/>
    <w:rsid w:val="00D030B1"/>
    <w:rsid w:val="00FD7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CA5201-1C3D-4CD0-BC1E-535F47182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E7F4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39"/>
    <w:rsid w:val="009F15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632C16"/>
    <w:rPr>
      <w:color w:val="0563C1" w:themeColor="hyperlink"/>
      <w:u w:val="single"/>
    </w:rPr>
  </w:style>
  <w:style w:type="table" w:customStyle="1" w:styleId="Tabelamrea1">
    <w:name w:val="Tabela – mreža1"/>
    <w:basedOn w:val="Navadnatabela"/>
    <w:next w:val="Tabelamrea"/>
    <w:uiPriority w:val="39"/>
    <w:rsid w:val="00632C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3844E9"/>
    <w:rPr>
      <w:color w:val="954F72" w:themeColor="followedHyperlink"/>
      <w:u w:val="single"/>
    </w:rPr>
  </w:style>
  <w:style w:type="paragraph" w:styleId="Brezrazmikov">
    <w:name w:val="No Spacing"/>
    <w:uiPriority w:val="1"/>
    <w:qFormat/>
    <w:rsid w:val="00285D8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86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3228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32319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98707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3721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1907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3600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912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7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94969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9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5810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85690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133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179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598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9zwVaIHMaGs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4</cp:revision>
  <dcterms:created xsi:type="dcterms:W3CDTF">2020-04-04T19:59:00Z</dcterms:created>
  <dcterms:modified xsi:type="dcterms:W3CDTF">2020-04-05T19:13:00Z</dcterms:modified>
</cp:coreProperties>
</file>