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205908" w:rsidTr="0079300F">
        <w:trPr>
          <w:trHeight w:val="616"/>
        </w:trPr>
        <w:tc>
          <w:tcPr>
            <w:tcW w:w="9212" w:type="dxa"/>
            <w:shd w:val="clear" w:color="auto" w:fill="D9D9D9" w:themeFill="background1" w:themeFillShade="D9"/>
          </w:tcPr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527A1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D702F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1663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 w:rsidR="003E6B0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2020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205908" w:rsidRPr="00470D8F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</w:tr>
    </w:tbl>
    <w:p w:rsidR="00303F3C" w:rsidRDefault="00303F3C" w:rsidP="00303F3C">
      <w:pPr>
        <w:pStyle w:val="Brezrazmikov"/>
        <w:rPr>
          <w:rFonts w:ascii="Verdana" w:hAnsi="Verdana"/>
          <w:sz w:val="28"/>
          <w:szCs w:val="28"/>
        </w:rPr>
      </w:pP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Pozdravljeni, </w:t>
      </w:r>
      <w:r w:rsidR="00D702F7">
        <w:rPr>
          <w:rFonts w:ascii="Times New Roman" w:hAnsi="Times New Roman" w:cs="Times New Roman"/>
          <w:sz w:val="32"/>
          <w:szCs w:val="32"/>
        </w:rPr>
        <w:t>učenke in učenci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Danes bomo ponovili snov o glagolskem vidu ter naredili zapis v zvezke. Na koncu pa vas čaka še nekaj navodil!</w:t>
      </w:r>
    </w:p>
    <w:p w:rsidR="00D702F7" w:rsidRPr="003D7776" w:rsidRDefault="00D702F7" w:rsidP="00D702F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D7776">
        <w:rPr>
          <w:rFonts w:ascii="Times New Roman" w:hAnsi="Times New Roman" w:cs="Times New Roman"/>
          <w:b/>
          <w:color w:val="FF0000"/>
          <w:sz w:val="32"/>
          <w:szCs w:val="32"/>
        </w:rPr>
        <w:t>Glagolski vid</w:t>
      </w:r>
    </w:p>
    <w:p w:rsidR="00D702F7" w:rsidRDefault="00D702F7" w:rsidP="00D702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  <w:r w:rsidRPr="00C627EC">
        <w:rPr>
          <w:rFonts w:ascii="Times New Roman" w:hAnsi="Times New Roman" w:cs="Times New Roman"/>
          <w:b/>
          <w:bCs/>
          <w:sz w:val="32"/>
          <w:szCs w:val="32"/>
        </w:rPr>
        <w:t>Glagolski vid</w:t>
      </w:r>
      <w:r w:rsidRPr="00C627EC">
        <w:rPr>
          <w:rFonts w:ascii="Times New Roman" w:hAnsi="Times New Roman" w:cs="Times New Roman"/>
          <w:sz w:val="32"/>
          <w:szCs w:val="32"/>
        </w:rPr>
        <w:t xml:space="preserve"> nam pove, ali glagol izraža po trajanju omejeno ali neomejeno dejanje oz. dogajanje. </w:t>
      </w:r>
      <w:r>
        <w:rPr>
          <w:rFonts w:ascii="Times New Roman" w:hAnsi="Times New Roman" w:cs="Times New Roman"/>
          <w:sz w:val="32"/>
          <w:szCs w:val="32"/>
        </w:rPr>
        <w:t>Glede na to ločimo:</w:t>
      </w:r>
    </w:p>
    <w:p w:rsidR="00D702F7" w:rsidRDefault="008C1775" w:rsidP="00D702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66.65pt;margin-top:10.25pt;width:84.75pt;height:78.7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sl-SI"/>
        </w:rPr>
        <w:pict>
          <v:shape id="_x0000_s1026" type="#_x0000_t32" style="position:absolute;margin-left:34.9pt;margin-top:10.25pt;width:87pt;height:78.75pt;flip:x;z-index:251660288" o:connectortype="straight">
            <v:stroke endarrow="block"/>
          </v:shape>
        </w:pict>
      </w:r>
      <w:r w:rsidR="00D702F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</w:t>
      </w: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</w:p>
    <w:p w:rsidR="00D702F7" w:rsidRDefault="008C1775" w:rsidP="00D702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sl-SI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margin-left:271.9pt;margin-top:24.05pt;width:214.5pt;height:254.25pt;z-index:251663360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D702F7" w:rsidRPr="00B05E31" w:rsidRDefault="00D702F7" w:rsidP="00D702F7">
                  <w:pPr>
                    <w:rPr>
                      <w:b/>
                      <w:color w:val="948A54" w:themeColor="background2" w:themeShade="80"/>
                      <w:sz w:val="32"/>
                      <w:szCs w:val="32"/>
                    </w:rPr>
                  </w:pPr>
                  <w:r>
                    <w:t xml:space="preserve">            </w:t>
                  </w:r>
                  <w:r w:rsidRPr="00B05E31">
                    <w:rPr>
                      <w:b/>
                      <w:color w:val="948A54" w:themeColor="background2" w:themeShade="80"/>
                      <w:sz w:val="32"/>
                      <w:szCs w:val="32"/>
                    </w:rPr>
                    <w:t xml:space="preserve">NEDOVRŠNI GLAGOLI </w:t>
                  </w:r>
                </w:p>
                <w:p w:rsidR="00D702F7" w:rsidRDefault="00D702F7" w:rsidP="00D702F7">
                  <w:pPr>
                    <w:pStyle w:val="Odstavekseznama"/>
                    <w:numPr>
                      <w:ilvl w:val="0"/>
                      <w:numId w:val="46"/>
                    </w:num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Večkratno, ponavljajoče, nezaključeno dejanje, ki traja in še ni do konca izvršeno oz. dovršeno.</w:t>
                  </w:r>
                </w:p>
                <w:p w:rsidR="00D702F7" w:rsidRDefault="00D702F7" w:rsidP="00D702F7">
                  <w:pPr>
                    <w:pStyle w:val="Odstavekseznama"/>
                    <w:numPr>
                      <w:ilvl w:val="0"/>
                      <w:numId w:val="46"/>
                    </w:numPr>
                    <w:rPr>
                      <w:b/>
                      <w:color w:val="5F497A" w:themeColor="accent4" w:themeShade="BF"/>
                      <w:sz w:val="32"/>
                      <w:szCs w:val="32"/>
                    </w:rPr>
                  </w:pPr>
                  <w:r w:rsidRPr="00B05E31">
                    <w:rPr>
                      <w:b/>
                      <w:color w:val="5F497A" w:themeColor="accent4" w:themeShade="BF"/>
                      <w:sz w:val="32"/>
                      <w:szCs w:val="32"/>
                    </w:rPr>
                    <w:t>Kaj kdo dela?</w:t>
                  </w:r>
                </w:p>
                <w:p w:rsidR="00D702F7" w:rsidRPr="00B05E31" w:rsidRDefault="00D702F7" w:rsidP="00D702F7">
                  <w:pPr>
                    <w:pStyle w:val="Odstavekseznama"/>
                    <w:numPr>
                      <w:ilvl w:val="0"/>
                      <w:numId w:val="46"/>
                    </w:numPr>
                    <w:rPr>
                      <w:b/>
                      <w:i/>
                      <w:color w:val="E36C0A" w:themeColor="accent6" w:themeShade="BF"/>
                      <w:sz w:val="32"/>
                      <w:szCs w:val="32"/>
                    </w:rPr>
                  </w:pPr>
                  <w:r w:rsidRPr="00B05E31">
                    <w:rPr>
                      <w:b/>
                      <w:i/>
                      <w:color w:val="E36C0A" w:themeColor="accent6" w:themeShade="BF"/>
                      <w:sz w:val="32"/>
                      <w:szCs w:val="32"/>
                    </w:rPr>
                    <w:t>Nekdo spi</w:t>
                  </w:r>
                  <w:r>
                    <w:rPr>
                      <w:b/>
                      <w:i/>
                      <w:color w:val="E36C0A" w:themeColor="accent6" w:themeShade="BF"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sl-SI"/>
        </w:rPr>
        <w:pict>
          <v:shape id="_x0000_s1028" type="#_x0000_t176" style="position:absolute;margin-left:-34.85pt;margin-top:18.8pt;width:203.25pt;height:193.5pt;z-index:251662336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D702F7" w:rsidRPr="00C627EC" w:rsidRDefault="00D702F7" w:rsidP="00D702F7">
                  <w:pPr>
                    <w:rPr>
                      <w:b/>
                      <w:color w:val="948A54" w:themeColor="background2" w:themeShade="80"/>
                      <w:sz w:val="32"/>
                      <w:szCs w:val="32"/>
                    </w:rPr>
                  </w:pPr>
                  <w:r w:rsidRPr="00C627EC">
                    <w:rPr>
                      <w:color w:val="948A54" w:themeColor="background2" w:themeShade="80"/>
                    </w:rPr>
                    <w:t xml:space="preserve">            </w:t>
                  </w:r>
                  <w:r w:rsidRPr="00C627EC">
                    <w:rPr>
                      <w:b/>
                      <w:color w:val="948A54" w:themeColor="background2" w:themeShade="80"/>
                      <w:sz w:val="32"/>
                      <w:szCs w:val="32"/>
                    </w:rPr>
                    <w:t>DOVRŠNI GLAGOLI</w:t>
                  </w:r>
                </w:p>
                <w:p w:rsidR="00D702F7" w:rsidRDefault="00D702F7" w:rsidP="00D702F7">
                  <w:pPr>
                    <w:pStyle w:val="Odstavekseznama"/>
                    <w:numPr>
                      <w:ilvl w:val="0"/>
                      <w:numId w:val="45"/>
                    </w:num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Enkratno dejanje, ki se je že zaključilo, izvršilo oz. dovršilo</w:t>
                  </w:r>
                </w:p>
                <w:p w:rsidR="00D702F7" w:rsidRDefault="00D702F7" w:rsidP="00D702F7">
                  <w:pPr>
                    <w:pStyle w:val="Odstavekseznama"/>
                    <w:numPr>
                      <w:ilvl w:val="0"/>
                      <w:numId w:val="45"/>
                    </w:numPr>
                    <w:rPr>
                      <w:b/>
                      <w:color w:val="5F497A" w:themeColor="accent4" w:themeShade="BF"/>
                      <w:sz w:val="32"/>
                      <w:szCs w:val="32"/>
                    </w:rPr>
                  </w:pPr>
                  <w:r w:rsidRPr="00B05E31">
                    <w:rPr>
                      <w:b/>
                      <w:color w:val="5F497A" w:themeColor="accent4" w:themeShade="BF"/>
                      <w:sz w:val="32"/>
                      <w:szCs w:val="32"/>
                    </w:rPr>
                    <w:t>Kaj kdo stori/naredi?</w:t>
                  </w:r>
                </w:p>
                <w:p w:rsidR="00D702F7" w:rsidRPr="00B05E31" w:rsidRDefault="00D702F7" w:rsidP="00D702F7">
                  <w:pPr>
                    <w:pStyle w:val="Odstavekseznama"/>
                    <w:numPr>
                      <w:ilvl w:val="0"/>
                      <w:numId w:val="45"/>
                    </w:numPr>
                    <w:rPr>
                      <w:b/>
                      <w:i/>
                      <w:color w:val="E36C0A" w:themeColor="accent6" w:themeShade="BF"/>
                      <w:sz w:val="32"/>
                      <w:szCs w:val="32"/>
                    </w:rPr>
                  </w:pPr>
                  <w:r w:rsidRPr="00B05E31">
                    <w:rPr>
                      <w:b/>
                      <w:i/>
                      <w:color w:val="E36C0A" w:themeColor="accent6" w:themeShade="BF"/>
                      <w:sz w:val="32"/>
                      <w:szCs w:val="32"/>
                    </w:rPr>
                    <w:t>Nekdo zaspi.</w:t>
                  </w:r>
                </w:p>
              </w:txbxContent>
            </v:textbox>
          </v:shape>
        </w:pict>
      </w: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</w:p>
    <w:p w:rsidR="00D702F7" w:rsidRDefault="008C1775" w:rsidP="00D702F7">
      <w:pPr>
        <w:rPr>
          <w:rFonts w:ascii="Times New Roman" w:hAnsi="Times New Roman" w:cs="Times New Roman"/>
          <w:sz w:val="32"/>
          <w:szCs w:val="32"/>
        </w:rPr>
      </w:pPr>
      <w:r w:rsidRPr="008C1775">
        <w:rPr>
          <w:rFonts w:ascii="Times New Roman" w:hAnsi="Times New Roman" w:cs="Times New Roman"/>
          <w:noProof/>
          <w:color w:val="FF0000"/>
          <w:sz w:val="32"/>
          <w:szCs w:val="32"/>
          <w:lang w:eastAsia="sl-SI"/>
        </w:rPr>
        <w:lastRenderedPageBreak/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0" type="#_x0000_t69" style="position:absolute;margin-left:118.9pt;margin-top:-16.1pt;width:205.15pt;height:60pt;z-index:251664384" fillcolor="#fde9d9 [665]">
            <v:textbox>
              <w:txbxContent>
                <w:p w:rsidR="00D702F7" w:rsidRPr="00B05E31" w:rsidRDefault="00D702F7" w:rsidP="00D702F7">
                  <w:pPr>
                    <w:rPr>
                      <w:b/>
                      <w:color w:val="E36C0A" w:themeColor="accent6" w:themeShade="BF"/>
                      <w:sz w:val="36"/>
                      <w:szCs w:val="36"/>
                    </w:rPr>
                  </w:pPr>
                  <w:r w:rsidRPr="00B05E31">
                    <w:rPr>
                      <w:b/>
                      <w:color w:val="E36C0A" w:themeColor="accent6" w:themeShade="BF"/>
                      <w:sz w:val="36"/>
                      <w:szCs w:val="36"/>
                    </w:rPr>
                    <w:t xml:space="preserve">      </w:t>
                  </w:r>
                  <w:r>
                    <w:rPr>
                      <w:b/>
                      <w:color w:val="E36C0A" w:themeColor="accent6" w:themeShade="BF"/>
                      <w:sz w:val="36"/>
                      <w:szCs w:val="36"/>
                    </w:rPr>
                    <w:t xml:space="preserve">   </w:t>
                  </w:r>
                  <w:r w:rsidRPr="00B05E31">
                    <w:rPr>
                      <w:b/>
                      <w:color w:val="E36C0A" w:themeColor="accent6" w:themeShade="BF"/>
                      <w:sz w:val="36"/>
                      <w:szCs w:val="36"/>
                    </w:rPr>
                    <w:t>VIDSKI PAR</w:t>
                  </w:r>
                </w:p>
              </w:txbxContent>
            </v:textbox>
          </v:shape>
        </w:pict>
      </w:r>
      <w:r w:rsidR="00D702F7" w:rsidRPr="00D702F7">
        <w:rPr>
          <w:rFonts w:ascii="Times New Roman" w:hAnsi="Times New Roman" w:cs="Times New Roman"/>
          <w:color w:val="FF0000"/>
          <w:sz w:val="32"/>
          <w:szCs w:val="32"/>
        </w:rPr>
        <w:t>skuham</w:t>
      </w:r>
      <w:r w:rsidR="00D702F7" w:rsidRPr="00D702F7">
        <w:rPr>
          <w:rFonts w:ascii="Times New Roman" w:hAnsi="Times New Roman" w:cs="Times New Roman"/>
          <w:color w:val="B2A1C7" w:themeColor="accent4" w:themeTint="99"/>
          <w:sz w:val="32"/>
          <w:szCs w:val="32"/>
        </w:rPr>
        <w:t>, zaplešeš</w:t>
      </w:r>
      <w:r w:rsidR="00D702F7">
        <w:rPr>
          <w:rFonts w:ascii="Times New Roman" w:hAnsi="Times New Roman" w:cs="Times New Roman"/>
          <w:sz w:val="32"/>
          <w:szCs w:val="32"/>
        </w:rPr>
        <w:t xml:space="preserve">,                                                     </w:t>
      </w:r>
      <w:r w:rsidR="00D702F7" w:rsidRPr="00D702F7">
        <w:rPr>
          <w:rFonts w:ascii="Times New Roman" w:hAnsi="Times New Roman" w:cs="Times New Roman"/>
          <w:color w:val="FF0000"/>
          <w:sz w:val="32"/>
          <w:szCs w:val="32"/>
        </w:rPr>
        <w:t>kuham</w:t>
      </w:r>
      <w:r w:rsidR="00D702F7">
        <w:rPr>
          <w:rFonts w:ascii="Times New Roman" w:hAnsi="Times New Roman" w:cs="Times New Roman"/>
          <w:sz w:val="32"/>
          <w:szCs w:val="32"/>
        </w:rPr>
        <w:t xml:space="preserve">, </w:t>
      </w:r>
      <w:r w:rsidR="00D702F7" w:rsidRPr="00D702F7">
        <w:rPr>
          <w:rFonts w:ascii="Times New Roman" w:hAnsi="Times New Roman" w:cs="Times New Roman"/>
          <w:color w:val="B2A1C7" w:themeColor="accent4" w:themeTint="99"/>
          <w:sz w:val="32"/>
          <w:szCs w:val="32"/>
        </w:rPr>
        <w:t xml:space="preserve">plešeš </w:t>
      </w:r>
      <w:r w:rsidR="00D702F7">
        <w:rPr>
          <w:rFonts w:ascii="Times New Roman" w:hAnsi="Times New Roman" w:cs="Times New Roman"/>
          <w:sz w:val="32"/>
          <w:szCs w:val="32"/>
        </w:rPr>
        <w:t xml:space="preserve">   </w:t>
      </w:r>
      <w:r w:rsidR="00D702F7" w:rsidRPr="00D702F7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zasmeji se</w:t>
      </w:r>
      <w:r w:rsidR="00D702F7">
        <w:rPr>
          <w:rFonts w:ascii="Times New Roman" w:hAnsi="Times New Roman" w:cs="Times New Roman"/>
          <w:sz w:val="32"/>
          <w:szCs w:val="32"/>
        </w:rPr>
        <w:t xml:space="preserve">, </w:t>
      </w:r>
      <w:r w:rsidR="00D702F7" w:rsidRPr="00D702F7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>sklonite se</w:t>
      </w:r>
      <w:r w:rsidR="00D702F7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D702F7" w:rsidRPr="00D702F7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smeji se</w:t>
      </w:r>
      <w:r w:rsidR="00D702F7">
        <w:rPr>
          <w:rFonts w:ascii="Times New Roman" w:hAnsi="Times New Roman" w:cs="Times New Roman"/>
          <w:sz w:val="32"/>
          <w:szCs w:val="32"/>
        </w:rPr>
        <w:t xml:space="preserve">, </w:t>
      </w:r>
      <w:r w:rsidR="00D702F7" w:rsidRPr="00D702F7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>sklanjate se</w:t>
      </w:r>
      <w:r w:rsidR="00D702F7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  <w:highlight w:val="cyan"/>
        </w:rPr>
      </w:pP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  <w:highlight w:val="cyan"/>
        </w:rPr>
      </w:pP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  <w:highlight w:val="cyan"/>
        </w:rPr>
      </w:pP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  <w:r w:rsidRPr="003A46FE">
        <w:rPr>
          <w:rFonts w:ascii="Times New Roman" w:hAnsi="Times New Roman" w:cs="Times New Roman"/>
          <w:sz w:val="32"/>
          <w:szCs w:val="32"/>
          <w:highlight w:val="cyan"/>
        </w:rPr>
        <w:t xml:space="preserve">Vidske pare </w:t>
      </w:r>
      <w:r w:rsidRPr="003A46FE">
        <w:rPr>
          <w:rFonts w:ascii="Times New Roman" w:hAnsi="Times New Roman" w:cs="Times New Roman"/>
          <w:b/>
          <w:sz w:val="32"/>
          <w:szCs w:val="32"/>
          <w:highlight w:val="cyan"/>
        </w:rPr>
        <w:t>TVORIMO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z dodajanjem ali odvzemanjem predpon: berem ↔ </w:t>
      </w:r>
      <w:r w:rsidRPr="007B176B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pre</w:t>
      </w:r>
      <w:r>
        <w:rPr>
          <w:rFonts w:ascii="Times New Roman" w:hAnsi="Times New Roman" w:cs="Times New Roman"/>
          <w:sz w:val="32"/>
          <w:szCs w:val="32"/>
        </w:rPr>
        <w:t xml:space="preserve">berem; nosim ↔ </w:t>
      </w:r>
      <w:r w:rsidRPr="007B176B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na</w:t>
      </w:r>
      <w:r>
        <w:rPr>
          <w:rFonts w:ascii="Times New Roman" w:hAnsi="Times New Roman" w:cs="Times New Roman"/>
          <w:sz w:val="32"/>
          <w:szCs w:val="32"/>
        </w:rPr>
        <w:t xml:space="preserve">nosim; ljubiš ↔ </w:t>
      </w:r>
      <w:r w:rsidRPr="00D702F7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vz</w:t>
      </w:r>
      <w:r>
        <w:rPr>
          <w:rFonts w:ascii="Times New Roman" w:hAnsi="Times New Roman" w:cs="Times New Roman"/>
          <w:sz w:val="32"/>
          <w:szCs w:val="32"/>
        </w:rPr>
        <w:t xml:space="preserve">ljubiš …         </w:t>
      </w: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z zamenjavo ali daljšanjem/krajšanjem glagolske pripone:  poljub</w:t>
      </w:r>
      <w:r w:rsidRPr="00896CFA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š ↔ poljub</w:t>
      </w:r>
      <w:r w:rsidRPr="00896CFA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lja</w:t>
      </w:r>
      <w:r>
        <w:rPr>
          <w:rFonts w:ascii="Times New Roman" w:hAnsi="Times New Roman" w:cs="Times New Roman"/>
          <w:sz w:val="32"/>
          <w:szCs w:val="32"/>
        </w:rPr>
        <w:t>š;  umi</w:t>
      </w:r>
      <w:r w:rsidRPr="00896CFA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je</w:t>
      </w:r>
      <w:r>
        <w:rPr>
          <w:rFonts w:ascii="Times New Roman" w:hAnsi="Times New Roman" w:cs="Times New Roman"/>
          <w:sz w:val="32"/>
          <w:szCs w:val="32"/>
        </w:rPr>
        <w:t xml:space="preserve"> ↔ umi</w:t>
      </w:r>
      <w:r w:rsidRPr="00896CFA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va</w:t>
      </w:r>
      <w:r>
        <w:rPr>
          <w:rFonts w:ascii="Times New Roman" w:hAnsi="Times New Roman" w:cs="Times New Roman"/>
          <w:sz w:val="32"/>
          <w:szCs w:val="32"/>
        </w:rPr>
        <w:t>; razmi</w:t>
      </w:r>
      <w:r w:rsidRPr="00896CFA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sli</w:t>
      </w:r>
      <w:r>
        <w:rPr>
          <w:rFonts w:ascii="Times New Roman" w:hAnsi="Times New Roman" w:cs="Times New Roman"/>
          <w:sz w:val="32"/>
          <w:szCs w:val="32"/>
        </w:rPr>
        <w:t>l je   ↔ razmi</w:t>
      </w:r>
      <w:r w:rsidRPr="003A46FE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šlja</w:t>
      </w:r>
      <w:r>
        <w:rPr>
          <w:rFonts w:ascii="Times New Roman" w:hAnsi="Times New Roman" w:cs="Times New Roman"/>
          <w:sz w:val="32"/>
          <w:szCs w:val="32"/>
        </w:rPr>
        <w:t xml:space="preserve">l je …    </w:t>
      </w: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  <w:r w:rsidRPr="003A46FE">
        <w:rPr>
          <w:rFonts w:ascii="Times New Roman" w:hAnsi="Times New Roman" w:cs="Times New Roman"/>
          <w:sz w:val="32"/>
          <w:szCs w:val="32"/>
          <w:highlight w:val="yellow"/>
        </w:rPr>
        <w:t>Glagol v pretekliku ≠</w:t>
      </w:r>
      <w:r>
        <w:rPr>
          <w:rFonts w:ascii="Times New Roman" w:hAnsi="Times New Roman" w:cs="Times New Roman"/>
          <w:sz w:val="32"/>
          <w:szCs w:val="32"/>
          <w:highlight w:val="yellow"/>
        </w:rPr>
        <w:t xml:space="preserve"> nujno</w:t>
      </w:r>
      <w:r w:rsidRPr="003A46FE">
        <w:rPr>
          <w:rFonts w:ascii="Times New Roman" w:hAnsi="Times New Roman" w:cs="Times New Roman"/>
          <w:sz w:val="32"/>
          <w:szCs w:val="32"/>
          <w:highlight w:val="yellow"/>
        </w:rPr>
        <w:t xml:space="preserve"> dovršni glagol</w:t>
      </w:r>
      <w:r>
        <w:rPr>
          <w:rFonts w:ascii="Times New Roman" w:hAnsi="Times New Roman" w:cs="Times New Roman"/>
          <w:sz w:val="32"/>
          <w:szCs w:val="32"/>
        </w:rPr>
        <w:t xml:space="preserve"> in  </w:t>
      </w:r>
      <w:r w:rsidRPr="003A46FE">
        <w:rPr>
          <w:rFonts w:ascii="Times New Roman" w:hAnsi="Times New Roman" w:cs="Times New Roman"/>
          <w:sz w:val="32"/>
          <w:szCs w:val="32"/>
          <w:highlight w:val="cyan"/>
        </w:rPr>
        <w:t>glagol v prihodnjiku ≠ nujno nedovršen.</w:t>
      </w: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</w:p>
    <w:p w:rsidR="00D702F7" w:rsidRDefault="00D702F7" w:rsidP="00D702F7">
      <w:pPr>
        <w:rPr>
          <w:rFonts w:ascii="Times New Roman" w:hAnsi="Times New Roman" w:cs="Times New Roman"/>
          <w:b/>
          <w:sz w:val="32"/>
          <w:szCs w:val="32"/>
        </w:rPr>
      </w:pPr>
      <w:r w:rsidRPr="003A46FE">
        <w:rPr>
          <w:rFonts w:ascii="Times New Roman" w:hAnsi="Times New Roman" w:cs="Times New Roman"/>
          <w:b/>
          <w:color w:val="FF0000"/>
          <w:sz w:val="32"/>
          <w:szCs w:val="32"/>
        </w:rPr>
        <w:t>Na strani 59-60 rešite še 17., 18. in 19. nalogo.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Rešitve teh in včerajšnjih nalog bomo pregledali v ponedeljek, ko se dobimo na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zoom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-u. Povezave do učiteljev posameznih razredov oz. skupin bo</w:t>
      </w:r>
      <w:r w:rsidR="007D68FB">
        <w:rPr>
          <w:rFonts w:ascii="Times New Roman" w:hAnsi="Times New Roman" w:cs="Times New Roman"/>
          <w:b/>
          <w:sz w:val="32"/>
          <w:szCs w:val="32"/>
        </w:rPr>
        <w:t>do</w:t>
      </w:r>
      <w:r>
        <w:rPr>
          <w:rFonts w:ascii="Times New Roman" w:hAnsi="Times New Roman" w:cs="Times New Roman"/>
          <w:b/>
          <w:sz w:val="32"/>
          <w:szCs w:val="32"/>
        </w:rPr>
        <w:t xml:space="preserve"> objavljen</w:t>
      </w:r>
      <w:r w:rsidR="007D68FB">
        <w:rPr>
          <w:rFonts w:ascii="Times New Roman" w:hAnsi="Times New Roman" w:cs="Times New Roman"/>
          <w:b/>
          <w:sz w:val="32"/>
          <w:szCs w:val="32"/>
        </w:rPr>
        <w:t>e</w:t>
      </w:r>
      <w:r>
        <w:rPr>
          <w:rFonts w:ascii="Times New Roman" w:hAnsi="Times New Roman" w:cs="Times New Roman"/>
          <w:b/>
          <w:sz w:val="32"/>
          <w:szCs w:val="32"/>
        </w:rPr>
        <w:t xml:space="preserve"> v nedeljo </w:t>
      </w:r>
      <w:r w:rsidR="007D68FB">
        <w:rPr>
          <w:rFonts w:ascii="Times New Roman" w:hAnsi="Times New Roman" w:cs="Times New Roman"/>
          <w:b/>
          <w:sz w:val="32"/>
          <w:szCs w:val="32"/>
        </w:rPr>
        <w:t>popoldan</w:t>
      </w:r>
      <w:r>
        <w:rPr>
          <w:rFonts w:ascii="Times New Roman" w:hAnsi="Times New Roman" w:cs="Times New Roman"/>
          <w:b/>
          <w:sz w:val="32"/>
          <w:szCs w:val="32"/>
        </w:rPr>
        <w:t xml:space="preserve"> v spletni učilnici.</w:t>
      </w:r>
    </w:p>
    <w:p w:rsidR="00D702F7" w:rsidRDefault="00D702F7" w:rsidP="00D702F7">
      <w:pPr>
        <w:rPr>
          <w:rFonts w:ascii="Times New Roman" w:hAnsi="Times New Roman" w:cs="Times New Roman"/>
          <w:b/>
          <w:sz w:val="32"/>
          <w:szCs w:val="32"/>
        </w:rPr>
      </w:pPr>
    </w:p>
    <w:p w:rsidR="00D702F7" w:rsidRPr="003A46FE" w:rsidRDefault="00D702F7" w:rsidP="00D702F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Niso se nam še </w:t>
      </w:r>
      <w:r w:rsidRPr="003A46FE">
        <w:rPr>
          <w:rFonts w:ascii="Times New Roman" w:hAnsi="Times New Roman" w:cs="Times New Roman"/>
          <w:b/>
          <w:i/>
          <w:color w:val="C0504D" w:themeColor="accent2"/>
          <w:sz w:val="32"/>
          <w:szCs w:val="32"/>
        </w:rPr>
        <w:t>približale</w:t>
      </w:r>
      <w:r>
        <w:rPr>
          <w:rFonts w:ascii="Times New Roman" w:hAnsi="Times New Roman" w:cs="Times New Roman"/>
          <w:b/>
          <w:sz w:val="32"/>
          <w:szCs w:val="32"/>
        </w:rPr>
        <w:t xml:space="preserve">, se nam pa vsekakor </w:t>
      </w:r>
      <w:r w:rsidRPr="003A46FE">
        <w:rPr>
          <w:rFonts w:ascii="Times New Roman" w:hAnsi="Times New Roman" w:cs="Times New Roman"/>
          <w:b/>
          <w:i/>
          <w:color w:val="C0504D" w:themeColor="accent2"/>
          <w:sz w:val="32"/>
          <w:szCs w:val="32"/>
        </w:rPr>
        <w:t>bližajo</w:t>
      </w:r>
      <w:r>
        <w:rPr>
          <w:rFonts w:ascii="Times New Roman" w:hAnsi="Times New Roman" w:cs="Times New Roman"/>
          <w:b/>
          <w:sz w:val="32"/>
          <w:szCs w:val="32"/>
        </w:rPr>
        <w:t xml:space="preserve"> božično-novoletne počitnice, vmes je še en vikend in preživite ga čim lepše!!!</w:t>
      </w: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</w:p>
    <w:p w:rsidR="00D702F7" w:rsidRDefault="00D702F7" w:rsidP="00D702F7">
      <w:pPr>
        <w:rPr>
          <w:rFonts w:ascii="Times New Roman" w:hAnsi="Times New Roman" w:cs="Times New Roman"/>
          <w:sz w:val="32"/>
          <w:szCs w:val="32"/>
        </w:rPr>
      </w:pPr>
    </w:p>
    <w:p w:rsidR="00D702F7" w:rsidRPr="00C627EC" w:rsidRDefault="00D702F7" w:rsidP="00D702F7">
      <w:pPr>
        <w:rPr>
          <w:rFonts w:ascii="Times New Roman" w:hAnsi="Times New Roman" w:cs="Times New Roman"/>
          <w:sz w:val="32"/>
          <w:szCs w:val="32"/>
        </w:rPr>
      </w:pP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</w:p>
    <w:sectPr w:rsidR="00DF0784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740"/>
    <w:multiLevelType w:val="hybridMultilevel"/>
    <w:tmpl w:val="97226D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E2C8D"/>
    <w:multiLevelType w:val="hybridMultilevel"/>
    <w:tmpl w:val="A8B6D5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B7CBF"/>
    <w:multiLevelType w:val="multilevel"/>
    <w:tmpl w:val="F4BEC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14904"/>
    <w:multiLevelType w:val="multilevel"/>
    <w:tmpl w:val="E53A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0B12C1"/>
    <w:multiLevelType w:val="hybridMultilevel"/>
    <w:tmpl w:val="8A460D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23911"/>
    <w:multiLevelType w:val="hybridMultilevel"/>
    <w:tmpl w:val="78C6DDAC"/>
    <w:lvl w:ilvl="0" w:tplc="AC00154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548DD4" w:themeColor="text2" w:themeTint="99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570150"/>
    <w:multiLevelType w:val="hybridMultilevel"/>
    <w:tmpl w:val="1E5C32EC"/>
    <w:lvl w:ilvl="0" w:tplc="08D8C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873B8"/>
    <w:multiLevelType w:val="hybridMultilevel"/>
    <w:tmpl w:val="B81A40B2"/>
    <w:lvl w:ilvl="0" w:tplc="F3ACC6B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F0A3A"/>
    <w:multiLevelType w:val="hybridMultilevel"/>
    <w:tmpl w:val="183C24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C6961"/>
    <w:multiLevelType w:val="hybridMultilevel"/>
    <w:tmpl w:val="EB6E895A"/>
    <w:lvl w:ilvl="0" w:tplc="952086D4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58D6ADE"/>
    <w:multiLevelType w:val="multilevel"/>
    <w:tmpl w:val="2124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1F4C87"/>
    <w:multiLevelType w:val="multilevel"/>
    <w:tmpl w:val="3192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3201E7"/>
    <w:multiLevelType w:val="hybridMultilevel"/>
    <w:tmpl w:val="DEF6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62E6F"/>
    <w:multiLevelType w:val="multilevel"/>
    <w:tmpl w:val="1B2A9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B45F2F"/>
    <w:multiLevelType w:val="hybridMultilevel"/>
    <w:tmpl w:val="E1400FE6"/>
    <w:lvl w:ilvl="0" w:tplc="C4E63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D2542F"/>
    <w:multiLevelType w:val="multilevel"/>
    <w:tmpl w:val="C2BA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4703DE"/>
    <w:multiLevelType w:val="hybridMultilevel"/>
    <w:tmpl w:val="2FA8952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94951"/>
    <w:multiLevelType w:val="hybridMultilevel"/>
    <w:tmpl w:val="EEE673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5709FA"/>
    <w:multiLevelType w:val="multilevel"/>
    <w:tmpl w:val="DA3E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522B99"/>
    <w:multiLevelType w:val="hybridMultilevel"/>
    <w:tmpl w:val="88CEA6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EA3DE4"/>
    <w:multiLevelType w:val="hybridMultilevel"/>
    <w:tmpl w:val="6CB025BC"/>
    <w:lvl w:ilvl="0" w:tplc="B91AA70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6AA62FAC"/>
    <w:multiLevelType w:val="hybridMultilevel"/>
    <w:tmpl w:val="3DC05A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817B01"/>
    <w:multiLevelType w:val="hybridMultilevel"/>
    <w:tmpl w:val="EB965EFC"/>
    <w:lvl w:ilvl="0" w:tplc="6A98AAB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510586"/>
    <w:multiLevelType w:val="hybridMultilevel"/>
    <w:tmpl w:val="CDBAE2EC"/>
    <w:lvl w:ilvl="0" w:tplc="FAB49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0B4563"/>
    <w:multiLevelType w:val="multilevel"/>
    <w:tmpl w:val="57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CE5544"/>
    <w:multiLevelType w:val="hybridMultilevel"/>
    <w:tmpl w:val="280CC62E"/>
    <w:lvl w:ilvl="0" w:tplc="2EEC7E0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7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FAE0377"/>
    <w:multiLevelType w:val="multilevel"/>
    <w:tmpl w:val="3D6CE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7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32"/>
  </w:num>
  <w:num w:numId="6">
    <w:abstractNumId w:val="39"/>
  </w:num>
  <w:num w:numId="7">
    <w:abstractNumId w:val="2"/>
  </w:num>
  <w:num w:numId="8">
    <w:abstractNumId w:val="8"/>
  </w:num>
  <w:num w:numId="9">
    <w:abstractNumId w:val="12"/>
  </w:num>
  <w:num w:numId="10">
    <w:abstractNumId w:val="15"/>
  </w:num>
  <w:num w:numId="11">
    <w:abstractNumId w:val="33"/>
  </w:num>
  <w:num w:numId="12">
    <w:abstractNumId w:val="1"/>
  </w:num>
  <w:num w:numId="13">
    <w:abstractNumId w:val="5"/>
  </w:num>
  <w:num w:numId="14">
    <w:abstractNumId w:val="21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35"/>
  </w:num>
  <w:num w:numId="22">
    <w:abstractNumId w:val="34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9"/>
  </w:num>
  <w:num w:numId="32">
    <w:abstractNumId w:val="38"/>
  </w:num>
  <w:num w:numId="33">
    <w:abstractNumId w:val="24"/>
  </w:num>
  <w:num w:numId="34">
    <w:abstractNumId w:val="17"/>
  </w:num>
  <w:num w:numId="35">
    <w:abstractNumId w:val="28"/>
  </w:num>
  <w:num w:numId="36">
    <w:abstractNumId w:val="3"/>
  </w:num>
  <w:num w:numId="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25"/>
  </w:num>
  <w:num w:numId="44">
    <w:abstractNumId w:val="36"/>
  </w:num>
  <w:num w:numId="45">
    <w:abstractNumId w:val="13"/>
  </w:num>
  <w:num w:numId="4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4BF6"/>
    <w:rsid w:val="00024395"/>
    <w:rsid w:val="000266FF"/>
    <w:rsid w:val="000B2354"/>
    <w:rsid w:val="0010365E"/>
    <w:rsid w:val="0010656B"/>
    <w:rsid w:val="001240D7"/>
    <w:rsid w:val="00144282"/>
    <w:rsid w:val="0016169C"/>
    <w:rsid w:val="001663BE"/>
    <w:rsid w:val="001A341A"/>
    <w:rsid w:val="001D10AE"/>
    <w:rsid w:val="001D6592"/>
    <w:rsid w:val="001F675B"/>
    <w:rsid w:val="00205908"/>
    <w:rsid w:val="0022554B"/>
    <w:rsid w:val="00241279"/>
    <w:rsid w:val="00247CB6"/>
    <w:rsid w:val="0026220A"/>
    <w:rsid w:val="0028114F"/>
    <w:rsid w:val="002B2833"/>
    <w:rsid w:val="002B2B01"/>
    <w:rsid w:val="002E7A7A"/>
    <w:rsid w:val="00303F3C"/>
    <w:rsid w:val="0031180C"/>
    <w:rsid w:val="00320EF6"/>
    <w:rsid w:val="00357CEC"/>
    <w:rsid w:val="003945FF"/>
    <w:rsid w:val="003D5FFA"/>
    <w:rsid w:val="003D746C"/>
    <w:rsid w:val="003E6B04"/>
    <w:rsid w:val="003F3874"/>
    <w:rsid w:val="004070A3"/>
    <w:rsid w:val="004567AA"/>
    <w:rsid w:val="00497CC2"/>
    <w:rsid w:val="004D4250"/>
    <w:rsid w:val="004E0B39"/>
    <w:rsid w:val="00527A14"/>
    <w:rsid w:val="00566F95"/>
    <w:rsid w:val="005D6824"/>
    <w:rsid w:val="005F3437"/>
    <w:rsid w:val="005F63C1"/>
    <w:rsid w:val="00605DBF"/>
    <w:rsid w:val="00623A8A"/>
    <w:rsid w:val="00633BBE"/>
    <w:rsid w:val="00637474"/>
    <w:rsid w:val="00653AE1"/>
    <w:rsid w:val="00693961"/>
    <w:rsid w:val="006B13EF"/>
    <w:rsid w:val="006D1391"/>
    <w:rsid w:val="006F3D7B"/>
    <w:rsid w:val="007828B7"/>
    <w:rsid w:val="007909DD"/>
    <w:rsid w:val="007B5F31"/>
    <w:rsid w:val="007D68FB"/>
    <w:rsid w:val="007F3793"/>
    <w:rsid w:val="007F6578"/>
    <w:rsid w:val="007F7963"/>
    <w:rsid w:val="0080388D"/>
    <w:rsid w:val="00812ECB"/>
    <w:rsid w:val="0082399B"/>
    <w:rsid w:val="00826CE0"/>
    <w:rsid w:val="00833E2F"/>
    <w:rsid w:val="008A708D"/>
    <w:rsid w:val="008C1775"/>
    <w:rsid w:val="008C182E"/>
    <w:rsid w:val="008F5CFD"/>
    <w:rsid w:val="009072E6"/>
    <w:rsid w:val="00947A70"/>
    <w:rsid w:val="009557F7"/>
    <w:rsid w:val="0098427E"/>
    <w:rsid w:val="009A3044"/>
    <w:rsid w:val="009B5870"/>
    <w:rsid w:val="009D065F"/>
    <w:rsid w:val="009E66D8"/>
    <w:rsid w:val="00A3169B"/>
    <w:rsid w:val="00A47440"/>
    <w:rsid w:val="00A66F40"/>
    <w:rsid w:val="00A72C6E"/>
    <w:rsid w:val="00A9748C"/>
    <w:rsid w:val="00A97A36"/>
    <w:rsid w:val="00AB751F"/>
    <w:rsid w:val="00AE1E8D"/>
    <w:rsid w:val="00AE32CC"/>
    <w:rsid w:val="00AE72B1"/>
    <w:rsid w:val="00B65FCA"/>
    <w:rsid w:val="00B666D0"/>
    <w:rsid w:val="00B852C2"/>
    <w:rsid w:val="00BD7B29"/>
    <w:rsid w:val="00BF2479"/>
    <w:rsid w:val="00BF7563"/>
    <w:rsid w:val="00C35EFB"/>
    <w:rsid w:val="00C94E96"/>
    <w:rsid w:val="00CA2786"/>
    <w:rsid w:val="00CA3008"/>
    <w:rsid w:val="00CF4E61"/>
    <w:rsid w:val="00D024FE"/>
    <w:rsid w:val="00D1317D"/>
    <w:rsid w:val="00D3292B"/>
    <w:rsid w:val="00D3412A"/>
    <w:rsid w:val="00D3741C"/>
    <w:rsid w:val="00D4196D"/>
    <w:rsid w:val="00D4790D"/>
    <w:rsid w:val="00D60503"/>
    <w:rsid w:val="00D62747"/>
    <w:rsid w:val="00D657DE"/>
    <w:rsid w:val="00D702F7"/>
    <w:rsid w:val="00D95815"/>
    <w:rsid w:val="00DD0F47"/>
    <w:rsid w:val="00DD5A81"/>
    <w:rsid w:val="00DF0784"/>
    <w:rsid w:val="00E07833"/>
    <w:rsid w:val="00E136F2"/>
    <w:rsid w:val="00E14103"/>
    <w:rsid w:val="00E4185F"/>
    <w:rsid w:val="00E536A4"/>
    <w:rsid w:val="00E67040"/>
    <w:rsid w:val="00E92C41"/>
    <w:rsid w:val="00EA0F74"/>
    <w:rsid w:val="00EC126E"/>
    <w:rsid w:val="00F25EA9"/>
    <w:rsid w:val="00F3552E"/>
    <w:rsid w:val="00F4032D"/>
    <w:rsid w:val="00F870BA"/>
    <w:rsid w:val="00FB02EC"/>
    <w:rsid w:val="00FC7E72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  <w:style w:type="paragraph" w:customStyle="1" w:styleId="cf">
    <w:name w:val="cf"/>
    <w:basedOn w:val="Navaden"/>
    <w:rsid w:val="003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3E6B04"/>
  </w:style>
  <w:style w:type="character" w:customStyle="1" w:styleId="label-value">
    <w:name w:val="label-value"/>
    <w:basedOn w:val="Privzetapisavaodstavka"/>
    <w:rsid w:val="003E6B04"/>
  </w:style>
  <w:style w:type="character" w:customStyle="1" w:styleId="data">
    <w:name w:val="data"/>
    <w:basedOn w:val="Privzetapisavaodstavka"/>
    <w:rsid w:val="003E6B04"/>
  </w:style>
  <w:style w:type="character" w:customStyle="1" w:styleId="colorlightdark">
    <w:name w:val="color_lightdark"/>
    <w:basedOn w:val="Privzetapisavaodstavka"/>
    <w:rsid w:val="008A708D"/>
  </w:style>
  <w:style w:type="character" w:customStyle="1" w:styleId="colordark">
    <w:name w:val="color_dark"/>
    <w:basedOn w:val="Privzetapisavaodstavka"/>
    <w:rsid w:val="008A7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3668F-C030-41EA-BFA2-C9605270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42</cp:revision>
  <dcterms:created xsi:type="dcterms:W3CDTF">2020-10-18T18:23:00Z</dcterms:created>
  <dcterms:modified xsi:type="dcterms:W3CDTF">2020-12-17T16:33:00Z</dcterms:modified>
</cp:coreProperties>
</file>