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EF" w:rsidRPr="00C3768E" w:rsidRDefault="00C3768E">
      <w:pPr>
        <w:rPr>
          <w:b/>
          <w:color w:val="FF0000"/>
          <w:sz w:val="28"/>
          <w:szCs w:val="28"/>
        </w:rPr>
      </w:pPr>
      <w:r w:rsidRPr="00C3768E">
        <w:rPr>
          <w:b/>
          <w:color w:val="FF0000"/>
          <w:sz w:val="28"/>
          <w:szCs w:val="28"/>
        </w:rPr>
        <w:t>VAJA DELA MOJSTRA 2</w:t>
      </w:r>
    </w:p>
    <w:p w:rsidR="00CD198B" w:rsidRPr="00C3768E" w:rsidRDefault="006A4718" w:rsidP="006A4718">
      <w:pPr>
        <w:spacing w:after="0"/>
        <w:rPr>
          <w:b/>
        </w:rPr>
      </w:pPr>
      <w:r w:rsidRPr="00C3768E">
        <w:rPr>
          <w:b/>
        </w:rPr>
        <w:t>1.  Zapiši kot potenco:</w:t>
      </w:r>
    </w:p>
    <w:p w:rsidR="006A4718" w:rsidRDefault="006A4718" w:rsidP="006A4718">
      <w:pPr>
        <w:spacing w:after="0"/>
      </w:pP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t xml:space="preserve">a)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·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 xml:space="preserve">b) ( – 7 ) </w:t>
      </w:r>
      <w:r>
        <w:rPr>
          <w:rFonts w:eastAsiaTheme="minorEastAsia" w:cstheme="minorHAnsi"/>
        </w:rPr>
        <w:t xml:space="preserve">· </w:t>
      </w:r>
      <w:r>
        <w:rPr>
          <w:rFonts w:eastAsiaTheme="minorEastAsia"/>
        </w:rPr>
        <w:t xml:space="preserve">( – 7 ) </w:t>
      </w:r>
      <w:r>
        <w:rPr>
          <w:rFonts w:eastAsiaTheme="minorEastAsia" w:cstheme="minorHAnsi"/>
        </w:rPr>
        <w:t xml:space="preserve">· </w:t>
      </w:r>
      <w:r>
        <w:rPr>
          <w:rFonts w:eastAsiaTheme="minorEastAsia"/>
        </w:rPr>
        <w:t xml:space="preserve">( – 7 ) </w:t>
      </w:r>
      <w:r>
        <w:rPr>
          <w:rFonts w:eastAsiaTheme="minorEastAsia" w:cstheme="minorHAnsi"/>
        </w:rPr>
        <w:t>=</w:t>
      </w:r>
    </w:p>
    <w:p w:rsidR="002C4F27" w:rsidRDefault="002C4F27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A4718" w:rsidRPr="00C3768E" w:rsidRDefault="00C3768E" w:rsidP="006A4718">
      <w:pPr>
        <w:tabs>
          <w:tab w:val="left" w:pos="5103"/>
        </w:tabs>
        <w:spacing w:after="0"/>
        <w:rPr>
          <w:rFonts w:eastAsiaTheme="minorEastAsia" w:cstheme="minorHAnsi"/>
          <w:b/>
        </w:rPr>
      </w:pPr>
      <w:r w:rsidRPr="00C3768E">
        <w:rPr>
          <w:rFonts w:eastAsiaTheme="minorEastAsia" w:cstheme="minorHAnsi"/>
          <w:b/>
        </w:rPr>
        <w:t xml:space="preserve">2. </w:t>
      </w:r>
      <w:r w:rsidR="006A4718" w:rsidRPr="00C3768E">
        <w:rPr>
          <w:rFonts w:eastAsiaTheme="minorEastAsia" w:cstheme="minorHAnsi"/>
          <w:b/>
        </w:rPr>
        <w:t>Zapiši kot produkt:</w:t>
      </w: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a)  2</w:t>
      </w:r>
      <w:r>
        <w:rPr>
          <w:rFonts w:eastAsiaTheme="minorEastAsia" w:cstheme="minorHAnsi"/>
          <w:vertAlign w:val="superscript"/>
        </w:rPr>
        <w:t>4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b) ( – 0,15</w:t>
      </w:r>
      <w:r w:rsidR="00614C29">
        <w:rPr>
          <w:rFonts w:eastAsiaTheme="minorEastAsia" w:cstheme="minorHAnsi"/>
        </w:rPr>
        <w:t>)</w:t>
      </w:r>
      <w:r w:rsidR="00614C29">
        <w:rPr>
          <w:rFonts w:eastAsiaTheme="minorEastAsia" w:cstheme="minorHAnsi"/>
          <w:vertAlign w:val="superscript"/>
        </w:rPr>
        <w:t>3</w:t>
      </w:r>
      <w:r w:rsidR="00614C29">
        <w:rPr>
          <w:rFonts w:eastAsiaTheme="minorEastAsia" w:cstheme="minorHAnsi"/>
        </w:rPr>
        <w:t xml:space="preserve"> =</w:t>
      </w:r>
    </w:p>
    <w:p w:rsidR="00015DEF" w:rsidRDefault="00015DEF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14C29" w:rsidRPr="00C3768E" w:rsidRDefault="00C3768E" w:rsidP="006A4718">
      <w:pPr>
        <w:tabs>
          <w:tab w:val="left" w:pos="5103"/>
        </w:tabs>
        <w:spacing w:after="0"/>
        <w:rPr>
          <w:rFonts w:eastAsiaTheme="minorEastAsia" w:cstheme="minorHAnsi"/>
          <w:b/>
        </w:rPr>
      </w:pPr>
      <w:r w:rsidRPr="00C3768E">
        <w:rPr>
          <w:rFonts w:eastAsiaTheme="minorEastAsia" w:cstheme="minorHAnsi"/>
          <w:b/>
        </w:rPr>
        <w:t xml:space="preserve">3. </w:t>
      </w:r>
      <w:r w:rsidR="00614C29" w:rsidRPr="00C3768E">
        <w:rPr>
          <w:rFonts w:eastAsiaTheme="minorEastAsia" w:cstheme="minorHAnsi"/>
          <w:b/>
        </w:rPr>
        <w:t>Zapiši vrednost potenc</w:t>
      </w:r>
      <w:r w:rsidR="00AA15B9" w:rsidRPr="00C3768E">
        <w:rPr>
          <w:rFonts w:eastAsiaTheme="minorEastAsia" w:cstheme="minorHAnsi"/>
          <w:b/>
        </w:rPr>
        <w:t>. Če potenca ni definirana, njeno vrednost označi s poševno črto (/).</w:t>
      </w:r>
    </w:p>
    <w:p w:rsidR="002C4F27" w:rsidRDefault="002C4F27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AA15B9" w:rsidRDefault="00AA15B9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 xml:space="preserve"> – 3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(– 2)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 xml:space="preserve">1 </w:t>
      </w:r>
      <w:r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(– 2)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</w:r>
      <w:bookmarkStart w:id="0" w:name="_Hlk32683749"/>
      <w:r>
        <w:rPr>
          <w:rFonts w:eastAsiaTheme="minorEastAsia" w:cstheme="minorHAnsi"/>
        </w:rPr>
        <w:t>(– 2)</w:t>
      </w:r>
      <w:bookmarkEnd w:id="0"/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P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bookmarkStart w:id="1" w:name="_Hlk32683718"/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bookmarkEnd w:id="1"/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(– 2)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</w:p>
    <w:p w:rsidR="00015DEF" w:rsidRDefault="00015DEF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Pr="00C3768E" w:rsidRDefault="00C3768E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  <w:b/>
        </w:rPr>
      </w:pPr>
      <w:r w:rsidRPr="00C3768E">
        <w:rPr>
          <w:rFonts w:eastAsiaTheme="minorEastAsia" w:cstheme="minorHAnsi"/>
          <w:b/>
        </w:rPr>
        <w:t xml:space="preserve">4. </w:t>
      </w:r>
      <w:r w:rsidR="00015DEF" w:rsidRPr="00C3768E">
        <w:rPr>
          <w:rFonts w:eastAsiaTheme="minorEastAsia" w:cstheme="minorHAnsi"/>
          <w:b/>
        </w:rPr>
        <w:t>Potenciraj. Upoštevaj pravila za potenciranje.</w:t>
      </w:r>
      <w:r w:rsidR="00AA15B9" w:rsidRPr="00C3768E">
        <w:rPr>
          <w:rFonts w:eastAsiaTheme="minorEastAsia" w:cstheme="minorHAnsi"/>
          <w:b/>
        </w:rPr>
        <w:t xml:space="preserve">  </w:t>
      </w:r>
      <w:r w:rsidR="00AA15B9" w:rsidRPr="00C3768E">
        <w:rPr>
          <w:rFonts w:eastAsiaTheme="minorEastAsia" w:cstheme="minorHAnsi"/>
          <w:b/>
        </w:rPr>
        <w:tab/>
      </w: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C3768E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2000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0,07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</w:p>
    <w:p w:rsidR="00C3768E" w:rsidRDefault="00C3768E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1B4D1A" w:rsidRPr="00C3768E" w:rsidRDefault="00C3768E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 w:rsidRPr="00C3768E">
        <w:rPr>
          <w:rFonts w:eastAsiaTheme="minorEastAsia" w:cstheme="minorHAnsi"/>
          <w:b/>
        </w:rPr>
        <w:t>5</w:t>
      </w:r>
      <w:r>
        <w:rPr>
          <w:rFonts w:eastAsiaTheme="minorEastAsia" w:cstheme="minorHAnsi"/>
        </w:rPr>
        <w:t xml:space="preserve">. </w:t>
      </w:r>
      <w:r w:rsidR="001B4D1A">
        <w:t>Spretno</w:t>
      </w:r>
      <w:r w:rsidR="005475B3">
        <w:t xml:space="preserve"> poenostavi potence. Upoštevaj pravila za računanje s potencami. </w:t>
      </w:r>
      <w:r w:rsidR="005475B3" w:rsidRPr="005475B3">
        <w:rPr>
          <w:b/>
          <w:bCs/>
        </w:rPr>
        <w:t>Ne izračunavaj vrednosti potence.</w:t>
      </w:r>
    </w:p>
    <w:p w:rsidR="00DD75C7" w:rsidRDefault="00DD75C7" w:rsidP="00AA15B9">
      <w:pPr>
        <w:tabs>
          <w:tab w:val="left" w:pos="2268"/>
          <w:tab w:val="left" w:pos="5103"/>
          <w:tab w:val="left" w:pos="7371"/>
        </w:tabs>
        <w:spacing w:after="0"/>
        <w:rPr>
          <w:b/>
          <w:bCs/>
        </w:rPr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  <w:r w:rsidRPr="00DD75C7">
        <w:t>a)</w:t>
      </w:r>
      <w:r>
        <w:t xml:space="preserve">  7</w:t>
      </w:r>
      <w:r>
        <w:rPr>
          <w:vertAlign w:val="superscript"/>
        </w:rPr>
        <w:t>2</w:t>
      </w:r>
      <w:r>
        <w:t xml:space="preserve"> </w:t>
      </w:r>
      <w:r>
        <w:rPr>
          <w:rFonts w:cstheme="minorHAnsi"/>
        </w:rPr>
        <w:t>·</w:t>
      </w:r>
      <w:r>
        <w:t xml:space="preserve"> 7 =</w:t>
      </w:r>
      <w:r>
        <w:tab/>
        <w:t>b) 3</w:t>
      </w:r>
      <w:r>
        <w:rPr>
          <w:vertAlign w:val="superscript"/>
        </w:rPr>
        <w:t>5</w:t>
      </w:r>
      <w:r>
        <w:t xml:space="preserve"> </w:t>
      </w:r>
      <w:r>
        <w:rPr>
          <w:rFonts w:cstheme="minorHAnsi"/>
        </w:rPr>
        <w:t>·</w:t>
      </w:r>
      <w:r>
        <w:t xml:space="preserve"> 3</w:t>
      </w:r>
      <w:r>
        <w:rPr>
          <w:vertAlign w:val="superscript"/>
        </w:rPr>
        <w:t>8</w:t>
      </w:r>
      <w:r>
        <w:t xml:space="preserve"> = </w:t>
      </w:r>
      <w:r>
        <w:tab/>
        <w:t>c) 8</w:t>
      </w:r>
      <w:r>
        <w:rPr>
          <w:vertAlign w:val="superscript"/>
        </w:rPr>
        <w:t>12</w:t>
      </w:r>
      <w:r>
        <w:t xml:space="preserve"> : 8</w:t>
      </w:r>
      <w:r>
        <w:rPr>
          <w:vertAlign w:val="superscript"/>
        </w:rPr>
        <w:t>7</w:t>
      </w:r>
      <w:r>
        <w:t xml:space="preserve"> =</w:t>
      </w: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Pr="007E124B" w:rsidRDefault="00DD75C7" w:rsidP="00DD75C7">
      <w:pPr>
        <w:tabs>
          <w:tab w:val="left" w:pos="3402"/>
          <w:tab w:val="left" w:pos="6804"/>
        </w:tabs>
        <w:spacing w:after="0"/>
      </w:pPr>
      <w:r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·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 w:rsidR="00612785">
        <w:rPr>
          <w:rFonts w:eastAsiaTheme="minorEastAsia"/>
        </w:rPr>
        <w:t xml:space="preserve"> =</w:t>
      </w:r>
      <w:r w:rsidR="007E124B">
        <w:rPr>
          <w:rFonts w:eastAsiaTheme="minorEastAsia"/>
        </w:rPr>
        <w:tab/>
        <w:t>f) h</w:t>
      </w:r>
      <w:r w:rsidR="007E124B">
        <w:rPr>
          <w:rFonts w:eastAsiaTheme="minorEastAsia"/>
          <w:vertAlign w:val="superscript"/>
        </w:rPr>
        <w:t>5</w:t>
      </w:r>
      <w:r w:rsidR="007E124B">
        <w:rPr>
          <w:rFonts w:eastAsiaTheme="minorEastAsia"/>
        </w:rPr>
        <w:t xml:space="preserve"> </w:t>
      </w:r>
      <w:r w:rsidR="007E124B">
        <w:rPr>
          <w:rFonts w:eastAsiaTheme="minorEastAsia" w:cstheme="minorHAnsi"/>
        </w:rPr>
        <w:t>·</w:t>
      </w:r>
      <w:r w:rsidR="007E124B">
        <w:rPr>
          <w:rFonts w:eastAsiaTheme="minorEastAsia"/>
        </w:rPr>
        <w:t xml:space="preserve"> h</w:t>
      </w:r>
      <w:r w:rsidR="007E124B">
        <w:rPr>
          <w:rFonts w:eastAsiaTheme="minorEastAsia"/>
          <w:vertAlign w:val="superscript"/>
        </w:rPr>
        <w:t xml:space="preserve">– 3 </w:t>
      </w:r>
      <w:r w:rsidR="007E124B">
        <w:rPr>
          <w:rFonts w:eastAsiaTheme="minorEastAsia" w:cstheme="minorHAnsi"/>
        </w:rPr>
        <w:t>·</w:t>
      </w:r>
      <w:r w:rsidR="007E124B">
        <w:rPr>
          <w:rFonts w:eastAsiaTheme="minorEastAsia"/>
        </w:rPr>
        <w:t xml:space="preserve"> h</w:t>
      </w:r>
      <w:r w:rsidR="007E124B">
        <w:rPr>
          <w:rFonts w:eastAsiaTheme="minorEastAsia"/>
          <w:vertAlign w:val="superscript"/>
        </w:rPr>
        <w:t>4</w:t>
      </w:r>
      <w:r w:rsidR="007E124B">
        <w:rPr>
          <w:rFonts w:eastAsiaTheme="minorEastAsia"/>
        </w:rPr>
        <w:t xml:space="preserve"> =</w:t>
      </w: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t>g) m</w:t>
      </w:r>
      <w:r>
        <w:rPr>
          <w:vertAlign w:val="superscript"/>
        </w:rPr>
        <w:t>4</w:t>
      </w:r>
      <w:r>
        <w:t xml:space="preserve"> </w:t>
      </w:r>
      <w:r>
        <w:rPr>
          <w:rFonts w:cstheme="minorHAnsi"/>
        </w:rPr>
        <w:t>·</w:t>
      </w:r>
      <w:r>
        <w:t xml:space="preserve"> m</w:t>
      </w:r>
      <w:r>
        <w:rPr>
          <w:vertAlign w:val="superscript"/>
        </w:rPr>
        <w:t xml:space="preserve">– 4 </w:t>
      </w:r>
      <w:r>
        <w:t xml:space="preserve"> =</w:t>
      </w:r>
      <w:r>
        <w:tab/>
        <w:t xml:space="preserve">e) </w:t>
      </w:r>
      <w:r w:rsidR="007E124B">
        <w:t>2</w:t>
      </w:r>
      <w:r w:rsidR="00292091">
        <w:rPr>
          <w:vertAlign w:val="superscript"/>
        </w:rPr>
        <w:t>4</w:t>
      </w:r>
      <w:r w:rsidR="00292091">
        <w:t xml:space="preserve"> </w:t>
      </w:r>
      <w:r w:rsidR="00292091">
        <w:rPr>
          <w:rFonts w:cstheme="minorHAnsi"/>
        </w:rPr>
        <w:t>·</w:t>
      </w:r>
      <w:r w:rsidR="00292091">
        <w:t xml:space="preserve"> 5</w:t>
      </w:r>
      <w:r w:rsidR="00292091">
        <w:rPr>
          <w:vertAlign w:val="superscript"/>
        </w:rPr>
        <w:t>4</w:t>
      </w:r>
      <w:r w:rsidR="00292091">
        <w:t xml:space="preserve"> =</w:t>
      </w:r>
      <w:r w:rsidR="00292091">
        <w:tab/>
      </w:r>
      <w:r w:rsidR="00395E20">
        <w:t xml:space="preserve">i)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 ·  b</m:t>
            </m:r>
          </m:den>
        </m:f>
      </m:oMath>
      <w:r w:rsidR="00395E20">
        <w:rPr>
          <w:rFonts w:eastAsiaTheme="minorEastAsia"/>
        </w:rPr>
        <w:t xml:space="preserve"> = </w:t>
      </w: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Pr="00C3768E" w:rsidRDefault="00C3768E" w:rsidP="00DD75C7">
      <w:pPr>
        <w:tabs>
          <w:tab w:val="left" w:pos="3402"/>
          <w:tab w:val="left" w:pos="6804"/>
        </w:tabs>
        <w:spacing w:after="0"/>
        <w:rPr>
          <w:rFonts w:eastAsiaTheme="minorEastAsia"/>
          <w:b/>
        </w:rPr>
      </w:pPr>
      <w:r w:rsidRPr="00C3768E">
        <w:rPr>
          <w:rFonts w:eastAsiaTheme="minorEastAsia"/>
          <w:b/>
        </w:rPr>
        <w:t xml:space="preserve">7. </w:t>
      </w:r>
      <w:r w:rsidR="00C805F5" w:rsidRPr="00C3768E">
        <w:rPr>
          <w:rFonts w:eastAsiaTheme="minorEastAsia"/>
          <w:b/>
        </w:rPr>
        <w:t>Kvadriraj:</w:t>
      </w: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0653FE" w:rsidP="00C3768E">
      <w:pPr>
        <w:tabs>
          <w:tab w:val="left" w:pos="3402"/>
          <w:tab w:val="left" w:pos="6804"/>
        </w:tabs>
        <w:spacing w:after="0" w:line="480" w:lineRule="auto"/>
        <w:rPr>
          <w:rFonts w:eastAsiaTheme="minorEastAsia"/>
        </w:rPr>
      </w:pPr>
      <w:r>
        <w:rPr>
          <w:rFonts w:eastAsiaTheme="minorEastAsia"/>
        </w:rPr>
        <w:t>9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ab/>
        <w:t>– 7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( – 19)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</w:p>
    <w:p w:rsidR="002D5C92" w:rsidRDefault="000653FE" w:rsidP="00C3768E">
      <w:pPr>
        <w:tabs>
          <w:tab w:val="left" w:pos="3402"/>
          <w:tab w:val="left" w:pos="6804"/>
        </w:tabs>
        <w:spacing w:after="0" w:line="480" w:lineRule="auto"/>
        <w:rPr>
          <w:rFonts w:eastAsiaTheme="minorEastAsia"/>
        </w:rPr>
      </w:pPr>
      <w:r>
        <w:rPr>
          <w:rFonts w:eastAsiaTheme="minorEastAsia"/>
        </w:rPr>
        <w:t>160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– 1700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14000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</w:p>
    <w:p w:rsidR="002D5C92" w:rsidRDefault="00A542E5" w:rsidP="00C3768E">
      <w:pPr>
        <w:tabs>
          <w:tab w:val="left" w:pos="3402"/>
          <w:tab w:val="left" w:pos="6804"/>
        </w:tabs>
        <w:spacing w:after="0" w:line="480" w:lineRule="auto"/>
        <w:rPr>
          <w:rFonts w:eastAsiaTheme="minorEastAsia"/>
        </w:rPr>
      </w:pPr>
      <w:r>
        <w:rPr>
          <w:rFonts w:eastAsiaTheme="minorEastAsia"/>
        </w:rPr>
        <w:t>(– 0,8)</w:t>
      </w:r>
      <w:r>
        <w:rPr>
          <w:rFonts w:eastAsiaTheme="minorEastAsia"/>
          <w:vertAlign w:val="superscript"/>
        </w:rPr>
        <w:t>2</w:t>
      </w:r>
      <w:r w:rsidR="000653FE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>
        <w:rPr>
          <w:rFonts w:eastAsiaTheme="minorEastAsia"/>
        </w:rPr>
        <w:tab/>
        <w:t>0,013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21841">
        <w:rPr>
          <w:rFonts w:eastAsiaTheme="minorEastAsia"/>
        </w:rPr>
        <w:t xml:space="preserve"> =</w:t>
      </w:r>
    </w:p>
    <w:p w:rsidR="002D5C92" w:rsidRPr="00C3768E" w:rsidRDefault="00C3768E" w:rsidP="00DD75C7">
      <w:pPr>
        <w:tabs>
          <w:tab w:val="left" w:pos="3402"/>
          <w:tab w:val="left" w:pos="6804"/>
        </w:tabs>
        <w:spacing w:after="0"/>
        <w:rPr>
          <w:b/>
        </w:rPr>
      </w:pPr>
      <w:r w:rsidRPr="00C3768E">
        <w:rPr>
          <w:b/>
        </w:rPr>
        <w:t xml:space="preserve">8. </w:t>
      </w:r>
      <w:r w:rsidR="00E947EE" w:rsidRPr="00C3768E">
        <w:rPr>
          <w:b/>
        </w:rPr>
        <w:t>Med katerima sosednjima naravnima številoma je kvadratni koren:</w:t>
      </w:r>
    </w:p>
    <w:p w:rsidR="006F394F" w:rsidRDefault="006F394F" w:rsidP="00DD75C7">
      <w:pPr>
        <w:tabs>
          <w:tab w:val="left" w:pos="3402"/>
          <w:tab w:val="left" w:pos="6804"/>
        </w:tabs>
        <w:spacing w:after="0"/>
      </w:pPr>
    </w:p>
    <w:p w:rsidR="00BD44D0" w:rsidRDefault="00BD44D0" w:rsidP="00DD75C7">
      <w:pPr>
        <w:tabs>
          <w:tab w:val="left" w:pos="3402"/>
          <w:tab w:val="left" w:pos="6804"/>
        </w:tabs>
        <w:spacing w:after="0"/>
      </w:pPr>
    </w:p>
    <w:p w:rsidR="0040296A" w:rsidRPr="00C3768E" w:rsidRDefault="006F394F" w:rsidP="00C3768E">
      <w:pPr>
        <w:tabs>
          <w:tab w:val="left" w:pos="5103"/>
        </w:tabs>
        <w:spacing w:after="0"/>
        <w:rPr>
          <w:rFonts w:eastAsiaTheme="minorEastAsia"/>
        </w:rPr>
      </w:pPr>
      <w:r>
        <w:t>a) ___</w:t>
      </w:r>
      <w:r w:rsidR="000F344F">
        <w:t>___</w:t>
      </w:r>
      <w:r>
        <w:t xml:space="preserve">__ &lt;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</m:oMath>
      <w:r>
        <w:rPr>
          <w:rFonts w:eastAsiaTheme="minorEastAsia"/>
        </w:rPr>
        <w:t xml:space="preserve"> </w:t>
      </w:r>
      <w:r w:rsidR="000F344F">
        <w:rPr>
          <w:rFonts w:eastAsiaTheme="minorEastAsia"/>
        </w:rPr>
        <w:t xml:space="preserve"> &lt; _________</w:t>
      </w:r>
      <w:r>
        <w:rPr>
          <w:rFonts w:eastAsiaTheme="minorEastAsia"/>
        </w:rPr>
        <w:t xml:space="preserve"> </w:t>
      </w:r>
      <w:r w:rsidR="000F344F">
        <w:rPr>
          <w:rFonts w:eastAsiaTheme="minorEastAsia"/>
        </w:rPr>
        <w:tab/>
        <w:t xml:space="preserve">b) _________ &lt;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300</m:t>
            </m:r>
          </m:e>
        </m:rad>
      </m:oMath>
      <w:r w:rsidR="000F344F">
        <w:rPr>
          <w:rFonts w:eastAsiaTheme="minorEastAsia"/>
        </w:rPr>
        <w:t xml:space="preserve">  &lt;  __________</w:t>
      </w:r>
      <w:bookmarkStart w:id="2" w:name="_GoBack"/>
      <w:bookmarkEnd w:id="2"/>
    </w:p>
    <w:sectPr w:rsidR="0040296A" w:rsidRPr="00C3768E" w:rsidSect="00F50B3E">
      <w:pgSz w:w="11906" w:h="16838"/>
      <w:pgMar w:top="851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B"/>
    <w:rsid w:val="00015DEF"/>
    <w:rsid w:val="000653FE"/>
    <w:rsid w:val="000F344F"/>
    <w:rsid w:val="00136951"/>
    <w:rsid w:val="001B4D1A"/>
    <w:rsid w:val="00202A5D"/>
    <w:rsid w:val="00292091"/>
    <w:rsid w:val="002C4F27"/>
    <w:rsid w:val="002D5C92"/>
    <w:rsid w:val="002E153C"/>
    <w:rsid w:val="00342DA0"/>
    <w:rsid w:val="00390257"/>
    <w:rsid w:val="00395E20"/>
    <w:rsid w:val="0040296A"/>
    <w:rsid w:val="004D7AFE"/>
    <w:rsid w:val="005475B3"/>
    <w:rsid w:val="005D6B52"/>
    <w:rsid w:val="00612785"/>
    <w:rsid w:val="00614C29"/>
    <w:rsid w:val="00654AF2"/>
    <w:rsid w:val="006A4718"/>
    <w:rsid w:val="006C186D"/>
    <w:rsid w:val="006F394F"/>
    <w:rsid w:val="00732EDD"/>
    <w:rsid w:val="00737958"/>
    <w:rsid w:val="007E124B"/>
    <w:rsid w:val="008962C2"/>
    <w:rsid w:val="00933A67"/>
    <w:rsid w:val="009A652E"/>
    <w:rsid w:val="00A16FA6"/>
    <w:rsid w:val="00A21841"/>
    <w:rsid w:val="00A542E5"/>
    <w:rsid w:val="00A76F89"/>
    <w:rsid w:val="00AA15B9"/>
    <w:rsid w:val="00AC45F2"/>
    <w:rsid w:val="00B95419"/>
    <w:rsid w:val="00BD44D0"/>
    <w:rsid w:val="00C3768E"/>
    <w:rsid w:val="00C805F5"/>
    <w:rsid w:val="00CD198B"/>
    <w:rsid w:val="00D158C9"/>
    <w:rsid w:val="00D40E26"/>
    <w:rsid w:val="00DB336C"/>
    <w:rsid w:val="00DD75C7"/>
    <w:rsid w:val="00E25D69"/>
    <w:rsid w:val="00E322A6"/>
    <w:rsid w:val="00E947EE"/>
    <w:rsid w:val="00F2090B"/>
    <w:rsid w:val="00F5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50AA-15B8-4AEA-838B-15DA4A5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D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471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6A4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EC29FF-DE28-40C0-B2F8-01B2C2CC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učitelj</cp:lastModifiedBy>
  <cp:revision>2</cp:revision>
  <dcterms:created xsi:type="dcterms:W3CDTF">2021-03-05T12:27:00Z</dcterms:created>
  <dcterms:modified xsi:type="dcterms:W3CDTF">2021-03-05T12:27:00Z</dcterms:modified>
</cp:coreProperties>
</file>