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A5E" w:rsidRDefault="00F426E0" w:rsidP="00F426E0">
      <w:pPr>
        <w:jc w:val="center"/>
        <w:rPr>
          <w:rFonts w:ascii="Arial" w:hAnsi="Arial" w:cs="Arial"/>
          <w:b/>
          <w:color w:val="C00000"/>
          <w:sz w:val="24"/>
        </w:rPr>
      </w:pPr>
      <w:r w:rsidRPr="00F426E0">
        <w:rPr>
          <w:rFonts w:ascii="Arial" w:hAnsi="Arial" w:cs="Arial"/>
          <w:b/>
          <w:color w:val="C00000"/>
          <w:sz w:val="24"/>
        </w:rPr>
        <w:t>POPRAVLJANJE OCENE – MATEMATIKA</w:t>
      </w:r>
    </w:p>
    <w:p w:rsidR="00F426E0" w:rsidRPr="00F426E0" w:rsidRDefault="00F426E0" w:rsidP="00F426E0">
      <w:pPr>
        <w:jc w:val="center"/>
        <w:rPr>
          <w:rFonts w:ascii="Arial" w:hAnsi="Arial" w:cs="Arial"/>
          <w:b/>
          <w:color w:val="C00000"/>
          <w:sz w:val="24"/>
        </w:rPr>
      </w:pPr>
    </w:p>
    <w:p w:rsidR="00F426E0" w:rsidRPr="00F426E0" w:rsidRDefault="00F426E0" w:rsidP="00F426E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426E0">
        <w:rPr>
          <w:rFonts w:ascii="Arial" w:hAnsi="Arial" w:cs="Arial"/>
          <w:b/>
          <w:sz w:val="24"/>
        </w:rPr>
        <w:t>Kaj so praštevila? Naštej praštevila do 30.</w:t>
      </w:r>
    </w:p>
    <w:p w:rsidR="00F426E0" w:rsidRPr="00F426E0" w:rsidRDefault="00F426E0" w:rsidP="00F426E0">
      <w:pPr>
        <w:rPr>
          <w:rFonts w:ascii="Arial" w:hAnsi="Arial" w:cs="Arial"/>
          <w:sz w:val="24"/>
        </w:rPr>
      </w:pPr>
      <w:r w:rsidRPr="00F426E0">
        <w:rPr>
          <w:rFonts w:ascii="Arial" w:hAnsi="Arial" w:cs="Arial"/>
          <w:sz w:val="24"/>
        </w:rPr>
        <w:t xml:space="preserve">Praštevila so števila, ki imajo </w:t>
      </w:r>
      <w:r w:rsidRPr="00F426E0">
        <w:rPr>
          <w:rFonts w:ascii="Arial" w:hAnsi="Arial" w:cs="Arial"/>
          <w:sz w:val="24"/>
          <w:u w:val="single"/>
        </w:rPr>
        <w:t>natanko dva delitelja</w:t>
      </w:r>
      <w:r w:rsidRPr="00F426E0">
        <w:rPr>
          <w:rFonts w:ascii="Arial" w:hAnsi="Arial" w:cs="Arial"/>
          <w:sz w:val="24"/>
        </w:rPr>
        <w:t>.</w:t>
      </w:r>
    </w:p>
    <w:p w:rsidR="00F426E0" w:rsidRDefault="00F426E0" w:rsidP="00F426E0">
      <w:pPr>
        <w:rPr>
          <w:rFonts w:ascii="Arial" w:hAnsi="Arial" w:cs="Arial"/>
          <w:sz w:val="24"/>
        </w:rPr>
      </w:pPr>
      <w:r w:rsidRPr="00F426E0">
        <w:rPr>
          <w:rFonts w:ascii="Arial" w:hAnsi="Arial" w:cs="Arial"/>
          <w:sz w:val="24"/>
        </w:rPr>
        <w:t>Praštevila do 30 so: 2, 3, 5, 7, 11, 13, 17, 19, 23, 29.</w:t>
      </w:r>
    </w:p>
    <w:p w:rsidR="00F426E0" w:rsidRDefault="00F426E0" w:rsidP="00F426E0">
      <w:pPr>
        <w:rPr>
          <w:rFonts w:ascii="Arial" w:hAnsi="Arial" w:cs="Arial"/>
          <w:sz w:val="24"/>
        </w:rPr>
      </w:pPr>
    </w:p>
    <w:p w:rsidR="00F426E0" w:rsidRPr="00F426E0" w:rsidRDefault="00F426E0" w:rsidP="00F426E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426E0">
        <w:rPr>
          <w:rFonts w:ascii="Arial" w:hAnsi="Arial" w:cs="Arial"/>
          <w:b/>
          <w:sz w:val="24"/>
        </w:rPr>
        <w:t>Kaj so sestavljena števila?</w:t>
      </w:r>
    </w:p>
    <w:p w:rsidR="00F426E0" w:rsidRDefault="00F426E0" w:rsidP="00F426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Sestavljena števila so števila, ki imajo </w:t>
      </w:r>
      <w:r w:rsidRPr="00F426E0">
        <w:rPr>
          <w:rFonts w:ascii="Arial" w:hAnsi="Arial" w:cs="Arial"/>
          <w:sz w:val="24"/>
          <w:u w:val="single"/>
        </w:rPr>
        <w:t>več kot dva delitelja</w:t>
      </w:r>
      <w:r>
        <w:rPr>
          <w:rFonts w:ascii="Arial" w:hAnsi="Arial" w:cs="Arial"/>
          <w:sz w:val="24"/>
        </w:rPr>
        <w:t xml:space="preserve">. </w:t>
      </w:r>
    </w:p>
    <w:p w:rsidR="00F426E0" w:rsidRDefault="00F426E0" w:rsidP="00F426E0">
      <w:pPr>
        <w:rPr>
          <w:rFonts w:ascii="Arial" w:hAnsi="Arial" w:cs="Arial"/>
          <w:sz w:val="24"/>
        </w:rPr>
      </w:pPr>
    </w:p>
    <w:p w:rsidR="00F426E0" w:rsidRPr="00F426E0" w:rsidRDefault="00F426E0" w:rsidP="00F426E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426E0">
        <w:rPr>
          <w:rFonts w:ascii="Arial" w:hAnsi="Arial" w:cs="Arial"/>
          <w:b/>
          <w:sz w:val="24"/>
        </w:rPr>
        <w:t>Kaj so delitelji?</w:t>
      </w:r>
    </w:p>
    <w:p w:rsidR="00F426E0" w:rsidRDefault="00F426E0" w:rsidP="00F426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Število </w:t>
      </w:r>
      <w:r w:rsidRPr="00F426E0">
        <w:rPr>
          <w:rFonts w:ascii="Arial" w:hAnsi="Arial" w:cs="Arial"/>
          <w:i/>
          <w:sz w:val="24"/>
        </w:rPr>
        <w:t>a</w:t>
      </w:r>
      <w:r>
        <w:rPr>
          <w:rFonts w:ascii="Arial" w:hAnsi="Arial" w:cs="Arial"/>
          <w:sz w:val="24"/>
        </w:rPr>
        <w:t xml:space="preserve"> je delitelj števila </w:t>
      </w:r>
      <w:r w:rsidRPr="00F426E0">
        <w:rPr>
          <w:rFonts w:ascii="Arial" w:hAnsi="Arial" w:cs="Arial"/>
          <w:i/>
          <w:sz w:val="24"/>
        </w:rPr>
        <w:t>b</w:t>
      </w:r>
      <w:r>
        <w:rPr>
          <w:rFonts w:ascii="Arial" w:hAnsi="Arial" w:cs="Arial"/>
          <w:sz w:val="24"/>
        </w:rPr>
        <w:t xml:space="preserve"> natanko takrat, kadar je število </w:t>
      </w:r>
      <w:r w:rsidRPr="00F426E0">
        <w:rPr>
          <w:rFonts w:ascii="Arial" w:hAnsi="Arial" w:cs="Arial"/>
          <w:i/>
          <w:sz w:val="24"/>
        </w:rPr>
        <w:t xml:space="preserve">b </w:t>
      </w:r>
      <w:r>
        <w:rPr>
          <w:rFonts w:ascii="Arial" w:hAnsi="Arial" w:cs="Arial"/>
          <w:sz w:val="24"/>
        </w:rPr>
        <w:t xml:space="preserve">večkratnik števila </w:t>
      </w:r>
      <w:r w:rsidRPr="00F426E0">
        <w:rPr>
          <w:rFonts w:ascii="Arial" w:hAnsi="Arial" w:cs="Arial"/>
          <w:i/>
          <w:sz w:val="24"/>
        </w:rPr>
        <w:t>a</w:t>
      </w:r>
      <w:r>
        <w:rPr>
          <w:rFonts w:ascii="Arial" w:hAnsi="Arial" w:cs="Arial"/>
          <w:sz w:val="24"/>
        </w:rPr>
        <w:t>.</w:t>
      </w:r>
    </w:p>
    <w:p w:rsidR="00F426E0" w:rsidRDefault="00F426E0" w:rsidP="00F426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Delitelji so števila, ki drugo število delijo.</w:t>
      </w:r>
    </w:p>
    <w:p w:rsidR="008C4F05" w:rsidRDefault="008C4F05" w:rsidP="00F426E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5350" y="4410075"/>
            <wp:positionH relativeFrom="column">
              <wp:align>left</wp:align>
            </wp:positionH>
            <wp:positionV relativeFrom="paragraph">
              <wp:align>top</wp:align>
            </wp:positionV>
            <wp:extent cx="2933700" cy="1952625"/>
            <wp:effectExtent l="0" t="19050" r="0" b="28575"/>
            <wp:wrapSquare wrapText="bothSides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 w:rsidR="00EA4C1A">
        <w:rPr>
          <w:rFonts w:ascii="Arial" w:hAnsi="Arial" w:cs="Arial"/>
          <w:sz w:val="24"/>
        </w:rPr>
        <w:br w:type="textWrapping" w:clear="all"/>
      </w:r>
    </w:p>
    <w:p w:rsidR="008C4F05" w:rsidRDefault="008C4F05" w:rsidP="00F426E0">
      <w:pPr>
        <w:rPr>
          <w:rFonts w:ascii="Arial" w:hAnsi="Arial" w:cs="Arial"/>
          <w:sz w:val="24"/>
        </w:rPr>
      </w:pPr>
    </w:p>
    <w:p w:rsidR="00F426E0" w:rsidRPr="00F426E0" w:rsidRDefault="00F426E0" w:rsidP="00F426E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F426E0">
        <w:rPr>
          <w:rFonts w:ascii="Arial" w:hAnsi="Arial" w:cs="Arial"/>
          <w:b/>
          <w:sz w:val="24"/>
        </w:rPr>
        <w:t>Kaj je največji skupni delitelj?</w:t>
      </w:r>
    </w:p>
    <w:p w:rsidR="00F426E0" w:rsidRDefault="00F426E0" w:rsidP="00F426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Največji skupni delitelj dveh števil je </w:t>
      </w:r>
      <w:r w:rsidRPr="00F426E0">
        <w:rPr>
          <w:rFonts w:ascii="Arial" w:hAnsi="Arial" w:cs="Arial"/>
          <w:sz w:val="24"/>
          <w:u w:val="single"/>
        </w:rPr>
        <w:t>največje od števil</w:t>
      </w:r>
      <w:r>
        <w:rPr>
          <w:rFonts w:ascii="Arial" w:hAnsi="Arial" w:cs="Arial"/>
          <w:sz w:val="24"/>
        </w:rPr>
        <w:t xml:space="preserve">, s katerimi sta </w:t>
      </w:r>
      <w:r w:rsidRPr="00F426E0">
        <w:rPr>
          <w:rFonts w:ascii="Arial" w:hAnsi="Arial" w:cs="Arial"/>
          <w:sz w:val="24"/>
          <w:u w:val="single"/>
        </w:rPr>
        <w:t>hkrati deljivi obe števili</w:t>
      </w:r>
      <w:r>
        <w:rPr>
          <w:rFonts w:ascii="Arial" w:hAnsi="Arial" w:cs="Arial"/>
          <w:sz w:val="24"/>
        </w:rPr>
        <w:t>.</w:t>
      </w:r>
    </w:p>
    <w:p w:rsidR="00F426E0" w:rsidRDefault="00F426E0" w:rsidP="00F426E0">
      <w:pPr>
        <w:rPr>
          <w:rFonts w:ascii="Arial" w:hAnsi="Arial" w:cs="Arial"/>
          <w:sz w:val="24"/>
        </w:rPr>
      </w:pPr>
    </w:p>
    <w:p w:rsidR="00F426E0" w:rsidRDefault="00F426E0" w:rsidP="00F426E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B283D">
        <w:rPr>
          <w:rFonts w:ascii="Arial" w:hAnsi="Arial" w:cs="Arial"/>
          <w:b/>
          <w:sz w:val="24"/>
        </w:rPr>
        <w:t>Kako dobimo množico večkratnikov naravnega števila?</w:t>
      </w:r>
    </w:p>
    <w:p w:rsidR="00CB283D" w:rsidRDefault="00CB283D" w:rsidP="00CB28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Množico večkratnikov naravnega števila dobimo tako, da </w:t>
      </w:r>
      <w:r w:rsidRPr="00CB283D">
        <w:rPr>
          <w:rFonts w:ascii="Arial" w:hAnsi="Arial" w:cs="Arial"/>
          <w:sz w:val="24"/>
          <w:u w:val="single"/>
        </w:rPr>
        <w:t>naravno število zapored pomnožimo</w:t>
      </w:r>
      <w:r>
        <w:rPr>
          <w:rFonts w:ascii="Arial" w:hAnsi="Arial" w:cs="Arial"/>
          <w:sz w:val="24"/>
        </w:rPr>
        <w:t xml:space="preserve"> z vsemi naravnimi števili.</w:t>
      </w:r>
    </w:p>
    <w:p w:rsidR="00CB283D" w:rsidRDefault="00EA4C1A" w:rsidP="00EA4C1A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* 2 = 2</w:t>
      </w:r>
      <w:r>
        <w:rPr>
          <w:rFonts w:ascii="Arial" w:hAnsi="Arial" w:cs="Arial"/>
          <w:sz w:val="24"/>
        </w:rPr>
        <w:tab/>
        <w:t>2 * 2 = 4</w:t>
      </w:r>
      <w:r>
        <w:rPr>
          <w:rFonts w:ascii="Arial" w:hAnsi="Arial" w:cs="Arial"/>
          <w:sz w:val="24"/>
        </w:rPr>
        <w:tab/>
        <w:t>3 * 2 = 6</w:t>
      </w:r>
      <w:r>
        <w:rPr>
          <w:rFonts w:ascii="Arial" w:hAnsi="Arial" w:cs="Arial"/>
          <w:sz w:val="24"/>
        </w:rPr>
        <w:tab/>
        <w:t>4 * 2 = 8</w:t>
      </w:r>
    </w:p>
    <w:p w:rsidR="00EA4C1A" w:rsidRDefault="00EA4C1A" w:rsidP="00EA4C1A">
      <w:pPr>
        <w:jc w:val="center"/>
        <w:rPr>
          <w:rFonts w:ascii="Arial" w:hAnsi="Arial" w:cs="Arial"/>
          <w:sz w:val="24"/>
        </w:rPr>
      </w:pPr>
    </w:p>
    <w:p w:rsidR="00EA4C1A" w:rsidRPr="00CB283D" w:rsidRDefault="00EA4C1A" w:rsidP="00EA4C1A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F426E0" w:rsidRDefault="00F426E0" w:rsidP="00F426E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B283D">
        <w:rPr>
          <w:rFonts w:ascii="Arial" w:hAnsi="Arial" w:cs="Arial"/>
          <w:b/>
          <w:sz w:val="24"/>
        </w:rPr>
        <w:lastRenderedPageBreak/>
        <w:t>Kaj je najmanj</w:t>
      </w:r>
      <w:r w:rsidR="00CB283D" w:rsidRPr="00CB283D">
        <w:rPr>
          <w:rFonts w:ascii="Arial" w:hAnsi="Arial" w:cs="Arial"/>
          <w:b/>
          <w:sz w:val="24"/>
        </w:rPr>
        <w:t>ši skupni večkratnik?</w:t>
      </w:r>
    </w:p>
    <w:p w:rsidR="00CB283D" w:rsidRDefault="00CB283D" w:rsidP="00CB28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Najmanjši skupni večkratnik dveh števil je </w:t>
      </w:r>
      <w:r w:rsidRPr="00CB283D">
        <w:rPr>
          <w:rFonts w:ascii="Arial" w:hAnsi="Arial" w:cs="Arial"/>
          <w:sz w:val="24"/>
          <w:u w:val="single"/>
        </w:rPr>
        <w:t>najmanjše od števil</w:t>
      </w:r>
      <w:r>
        <w:rPr>
          <w:rFonts w:ascii="Arial" w:hAnsi="Arial" w:cs="Arial"/>
          <w:sz w:val="24"/>
        </w:rPr>
        <w:t xml:space="preserve">, ki so </w:t>
      </w:r>
      <w:r w:rsidRPr="00CB283D">
        <w:rPr>
          <w:rFonts w:ascii="Arial" w:hAnsi="Arial" w:cs="Arial"/>
          <w:sz w:val="24"/>
          <w:u w:val="single"/>
        </w:rPr>
        <w:t>deljiva z obema številoma</w:t>
      </w:r>
      <w:r>
        <w:rPr>
          <w:rFonts w:ascii="Arial" w:hAnsi="Arial" w:cs="Arial"/>
          <w:sz w:val="24"/>
        </w:rPr>
        <w:t>.</w:t>
      </w:r>
    </w:p>
    <w:p w:rsidR="00CB283D" w:rsidRPr="00CB283D" w:rsidRDefault="00CB283D" w:rsidP="00CB283D">
      <w:pPr>
        <w:rPr>
          <w:rFonts w:ascii="Arial" w:hAnsi="Arial" w:cs="Arial"/>
          <w:sz w:val="24"/>
        </w:rPr>
      </w:pPr>
    </w:p>
    <w:p w:rsidR="00CB283D" w:rsidRDefault="00CB283D" w:rsidP="00F426E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B283D">
        <w:rPr>
          <w:rFonts w:ascii="Arial" w:hAnsi="Arial" w:cs="Arial"/>
          <w:b/>
          <w:sz w:val="24"/>
        </w:rPr>
        <w:t>Kdaj sta dve števili tuji?</w:t>
      </w:r>
    </w:p>
    <w:p w:rsidR="00CB283D" w:rsidRDefault="00CB283D" w:rsidP="00CB28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Števili </w:t>
      </w:r>
      <w:r w:rsidRPr="00CB283D">
        <w:rPr>
          <w:rFonts w:ascii="Arial" w:hAnsi="Arial" w:cs="Arial"/>
          <w:i/>
          <w:sz w:val="24"/>
        </w:rPr>
        <w:t>a</w:t>
      </w:r>
      <w:r>
        <w:rPr>
          <w:rFonts w:ascii="Arial" w:hAnsi="Arial" w:cs="Arial"/>
          <w:sz w:val="24"/>
        </w:rPr>
        <w:t xml:space="preserve"> in </w:t>
      </w:r>
      <w:r w:rsidRPr="00CB283D">
        <w:rPr>
          <w:rFonts w:ascii="Arial" w:hAnsi="Arial" w:cs="Arial"/>
          <w:i/>
          <w:sz w:val="24"/>
        </w:rPr>
        <w:t>b</w:t>
      </w:r>
      <w:r>
        <w:rPr>
          <w:rFonts w:ascii="Arial" w:hAnsi="Arial" w:cs="Arial"/>
          <w:sz w:val="24"/>
        </w:rPr>
        <w:t xml:space="preserve"> sta tuji si števili, če je </w:t>
      </w:r>
      <w:r w:rsidRPr="00CB283D">
        <w:rPr>
          <w:rFonts w:ascii="Arial" w:hAnsi="Arial" w:cs="Arial"/>
          <w:sz w:val="24"/>
          <w:u w:val="single"/>
        </w:rPr>
        <w:t>njun največji skupni delitelj število 1</w:t>
      </w:r>
      <w:r>
        <w:rPr>
          <w:rFonts w:ascii="Arial" w:hAnsi="Arial" w:cs="Arial"/>
          <w:sz w:val="24"/>
        </w:rPr>
        <w:t>.</w:t>
      </w:r>
    </w:p>
    <w:p w:rsidR="00CB283D" w:rsidRPr="00CB283D" w:rsidRDefault="00CB283D" w:rsidP="00CB283D">
      <w:pPr>
        <w:rPr>
          <w:rFonts w:ascii="Arial" w:hAnsi="Arial" w:cs="Arial"/>
          <w:sz w:val="24"/>
        </w:rPr>
      </w:pPr>
    </w:p>
    <w:p w:rsidR="00CB283D" w:rsidRDefault="00CB283D" w:rsidP="00CB283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B283D">
        <w:rPr>
          <w:rFonts w:ascii="Arial" w:hAnsi="Arial" w:cs="Arial"/>
          <w:b/>
          <w:sz w:val="24"/>
        </w:rPr>
        <w:t>Kaj je ulomek?</w:t>
      </w:r>
    </w:p>
    <w:p w:rsidR="00CB283D" w:rsidRDefault="00CB283D" w:rsidP="00CB283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Ulomki so števila, ki </w:t>
      </w:r>
      <w:r w:rsidRPr="000F73A8">
        <w:rPr>
          <w:rFonts w:ascii="Arial" w:hAnsi="Arial" w:cs="Arial"/>
          <w:sz w:val="24"/>
          <w:u w:val="single"/>
        </w:rPr>
        <w:t>predstavljajo enega ali več enakih delov celote</w:t>
      </w:r>
      <w:r>
        <w:rPr>
          <w:rFonts w:ascii="Arial" w:hAnsi="Arial" w:cs="Arial"/>
          <w:sz w:val="24"/>
        </w:rPr>
        <w:t>.</w:t>
      </w:r>
    </w:p>
    <w:p w:rsidR="00CB283D" w:rsidRDefault="00CB283D" w:rsidP="000F73A8">
      <w:pPr>
        <w:jc w:val="center"/>
        <w:rPr>
          <w:rFonts w:ascii="Arial" w:hAnsi="Arial" w:cs="Arial"/>
          <w:sz w:val="24"/>
        </w:rPr>
      </w:pPr>
      <w:r>
        <w:rPr>
          <w:noProof/>
          <w:lang w:eastAsia="sl-SI"/>
        </w:rPr>
        <w:drawing>
          <wp:inline distT="0" distB="0" distL="0" distR="0">
            <wp:extent cx="2162175" cy="1200150"/>
            <wp:effectExtent l="0" t="0" r="0" b="0"/>
            <wp:docPr id="2" name="Slika 2" descr="Povze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zet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83D" w:rsidRPr="00CB283D" w:rsidRDefault="00CB283D" w:rsidP="00CB283D">
      <w:pPr>
        <w:rPr>
          <w:rFonts w:ascii="Arial" w:hAnsi="Arial" w:cs="Arial"/>
          <w:sz w:val="24"/>
        </w:rPr>
      </w:pPr>
    </w:p>
    <w:p w:rsidR="00CB283D" w:rsidRDefault="00CB283D" w:rsidP="00CB283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CB283D">
        <w:rPr>
          <w:rFonts w:ascii="Arial" w:hAnsi="Arial" w:cs="Arial"/>
          <w:b/>
          <w:sz w:val="24"/>
        </w:rPr>
        <w:t>Kako ulomke primerjamo s številom 1?</w:t>
      </w:r>
    </w:p>
    <w:p w:rsidR="000F73A8" w:rsidRDefault="000F73A8" w:rsidP="000F73A8">
      <w:pPr>
        <w:pStyle w:val="Odstavekseznama"/>
        <w:rPr>
          <w:rFonts w:ascii="Arial" w:hAnsi="Arial" w:cs="Arial"/>
          <w:b/>
          <w:sz w:val="24"/>
        </w:rPr>
      </w:pPr>
    </w:p>
    <w:p w:rsidR="000F73A8" w:rsidRPr="000F73A8" w:rsidRDefault="000F73A8" w:rsidP="000F73A8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3A8">
        <w:rPr>
          <w:rFonts w:ascii="Arial" w:hAnsi="Arial" w:cs="Arial"/>
          <w:sz w:val="24"/>
          <w:szCs w:val="24"/>
        </w:rPr>
        <w:t>Ulomek je </w:t>
      </w:r>
      <w:r w:rsidRPr="000F73A8">
        <w:rPr>
          <w:rFonts w:ascii="Arial" w:hAnsi="Arial" w:cs="Arial"/>
          <w:b/>
          <w:bCs/>
          <w:sz w:val="24"/>
          <w:szCs w:val="24"/>
        </w:rPr>
        <w:t>manjši </w:t>
      </w:r>
      <w:r w:rsidRPr="000F73A8">
        <w:rPr>
          <w:rFonts w:ascii="Arial" w:hAnsi="Arial" w:cs="Arial"/>
          <w:sz w:val="24"/>
          <w:szCs w:val="24"/>
        </w:rPr>
        <w:t>od števila </w:t>
      </w:r>
      <w:r w:rsidRPr="000F73A8">
        <w:rPr>
          <w:rStyle w:val="mn"/>
          <w:rFonts w:ascii="Arial" w:hAnsi="Arial" w:cs="Arial"/>
          <w:color w:val="222222"/>
          <w:sz w:val="24"/>
          <w:szCs w:val="24"/>
          <w:bdr w:val="none" w:sz="0" w:space="0" w:color="auto" w:frame="1"/>
        </w:rPr>
        <w:t>1</w:t>
      </w:r>
      <w:r w:rsidRPr="000F73A8">
        <w:rPr>
          <w:rFonts w:ascii="Arial" w:hAnsi="Arial" w:cs="Arial"/>
          <w:sz w:val="24"/>
          <w:szCs w:val="24"/>
        </w:rPr>
        <w:t>, če je števec manjši od imenovalca.</w:t>
      </w:r>
    </w:p>
    <w:p w:rsidR="000F73A8" w:rsidRPr="000F73A8" w:rsidRDefault="000F73A8" w:rsidP="000F73A8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3A8">
        <w:rPr>
          <w:rFonts w:ascii="Arial" w:hAnsi="Arial" w:cs="Arial"/>
          <w:sz w:val="24"/>
          <w:szCs w:val="24"/>
        </w:rPr>
        <w:t>Ulomek je </w:t>
      </w:r>
      <w:r w:rsidRPr="000F73A8">
        <w:rPr>
          <w:rFonts w:ascii="Arial" w:hAnsi="Arial" w:cs="Arial"/>
          <w:b/>
          <w:bCs/>
          <w:sz w:val="24"/>
          <w:szCs w:val="24"/>
        </w:rPr>
        <w:t>enak</w:t>
      </w:r>
      <w:r w:rsidRPr="000F73A8">
        <w:rPr>
          <w:rFonts w:ascii="Arial" w:hAnsi="Arial" w:cs="Arial"/>
          <w:sz w:val="24"/>
          <w:szCs w:val="24"/>
        </w:rPr>
        <w:t> številu </w:t>
      </w:r>
      <w:r w:rsidRPr="000F73A8">
        <w:rPr>
          <w:rStyle w:val="mjxassistivemathml"/>
          <w:rFonts w:ascii="Arial" w:hAnsi="Arial" w:cs="Arial"/>
          <w:color w:val="222222"/>
          <w:sz w:val="24"/>
          <w:szCs w:val="24"/>
          <w:bdr w:val="none" w:sz="0" w:space="0" w:color="auto" w:frame="1"/>
        </w:rPr>
        <w:t>1</w:t>
      </w:r>
      <w:r w:rsidRPr="000F73A8">
        <w:rPr>
          <w:rFonts w:ascii="Arial" w:hAnsi="Arial" w:cs="Arial"/>
          <w:sz w:val="24"/>
          <w:szCs w:val="24"/>
        </w:rPr>
        <w:t>, če je števec enak imenovalcu.</w:t>
      </w:r>
    </w:p>
    <w:p w:rsidR="000F73A8" w:rsidRPr="000F73A8" w:rsidRDefault="000F73A8" w:rsidP="000F73A8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3A8">
        <w:rPr>
          <w:rFonts w:ascii="Arial" w:hAnsi="Arial" w:cs="Arial"/>
          <w:sz w:val="24"/>
          <w:szCs w:val="24"/>
        </w:rPr>
        <w:t>Ulomek je </w:t>
      </w:r>
      <w:r w:rsidRPr="000F73A8">
        <w:rPr>
          <w:rFonts w:ascii="Arial" w:hAnsi="Arial" w:cs="Arial"/>
          <w:b/>
          <w:bCs/>
          <w:sz w:val="24"/>
          <w:szCs w:val="24"/>
        </w:rPr>
        <w:t>večji</w:t>
      </w:r>
      <w:r w:rsidRPr="000F73A8">
        <w:rPr>
          <w:rFonts w:ascii="Arial" w:hAnsi="Arial" w:cs="Arial"/>
          <w:sz w:val="24"/>
          <w:szCs w:val="24"/>
        </w:rPr>
        <w:t> od števila </w:t>
      </w:r>
      <w:r w:rsidRPr="000F73A8">
        <w:rPr>
          <w:rStyle w:val="mjxassistivemathml"/>
          <w:rFonts w:ascii="Arial" w:hAnsi="Arial" w:cs="Arial"/>
          <w:color w:val="222222"/>
          <w:sz w:val="24"/>
          <w:szCs w:val="24"/>
          <w:bdr w:val="none" w:sz="0" w:space="0" w:color="auto" w:frame="1"/>
        </w:rPr>
        <w:t>1</w:t>
      </w:r>
      <w:r w:rsidRPr="000F73A8">
        <w:rPr>
          <w:rFonts w:ascii="Arial" w:hAnsi="Arial" w:cs="Arial"/>
          <w:sz w:val="24"/>
          <w:szCs w:val="24"/>
        </w:rPr>
        <w:t>, če je števec večji o</w:t>
      </w:r>
    </w:p>
    <w:p w:rsidR="000F73A8" w:rsidRPr="000F73A8" w:rsidRDefault="000F73A8" w:rsidP="000F73A8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F73A8">
        <w:rPr>
          <w:rFonts w:ascii="Arial" w:hAnsi="Arial" w:cs="Arial"/>
          <w:sz w:val="24"/>
          <w:szCs w:val="24"/>
        </w:rPr>
        <w:t>Ulomke, večje od 1, lahko zapišemo s celim delom in ulomkom, manjšim od 1.</w:t>
      </w:r>
    </w:p>
    <w:p w:rsidR="000F73A8" w:rsidRPr="000F73A8" w:rsidRDefault="000F73A8" w:rsidP="000F73A8">
      <w:pPr>
        <w:rPr>
          <w:rFonts w:ascii="Arial" w:hAnsi="Arial" w:cs="Arial"/>
          <w:sz w:val="24"/>
          <w:szCs w:val="24"/>
        </w:rPr>
      </w:pPr>
    </w:p>
    <w:p w:rsidR="00CB283D" w:rsidRDefault="00CB283D" w:rsidP="00CB283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F73A8">
        <w:rPr>
          <w:rFonts w:ascii="Arial" w:hAnsi="Arial" w:cs="Arial"/>
          <w:b/>
          <w:sz w:val="24"/>
        </w:rPr>
        <w:t>Kako urejamo po velikosti ulomke, ki imajo isti imenovalec?</w:t>
      </w:r>
    </w:p>
    <w:p w:rsidR="003C7221" w:rsidRDefault="000F73A8" w:rsidP="000F73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Urejamo jih tako, da </w:t>
      </w:r>
      <w:r w:rsidRPr="000F73A8">
        <w:rPr>
          <w:rFonts w:ascii="Arial" w:hAnsi="Arial" w:cs="Arial"/>
          <w:sz w:val="24"/>
          <w:u w:val="single"/>
        </w:rPr>
        <w:t>gledamo števce</w:t>
      </w:r>
      <w:r>
        <w:rPr>
          <w:rFonts w:ascii="Arial" w:hAnsi="Arial" w:cs="Arial"/>
          <w:sz w:val="24"/>
        </w:rPr>
        <w:t>.</w:t>
      </w:r>
      <w:r w:rsidR="003C7221">
        <w:rPr>
          <w:rFonts w:ascii="Arial" w:hAnsi="Arial" w:cs="Arial"/>
          <w:sz w:val="24"/>
        </w:rPr>
        <w:t xml:space="preserve"> </w:t>
      </w:r>
    </w:p>
    <w:p w:rsidR="000F73A8" w:rsidRDefault="003C7221" w:rsidP="000F73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 ulomkoma, ki imata enak imenovalec je večji tisti ulomek, ki ima večji števec.</w:t>
      </w:r>
    </w:p>
    <w:p w:rsidR="000F73A8" w:rsidRPr="000F73A8" w:rsidRDefault="000F73A8" w:rsidP="000F73A8">
      <w:pPr>
        <w:rPr>
          <w:rFonts w:ascii="Arial" w:hAnsi="Arial" w:cs="Arial"/>
          <w:sz w:val="24"/>
        </w:rPr>
      </w:pPr>
    </w:p>
    <w:p w:rsidR="000F73A8" w:rsidRDefault="00CB283D" w:rsidP="000F73A8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F73A8">
        <w:rPr>
          <w:rFonts w:ascii="Arial" w:hAnsi="Arial" w:cs="Arial"/>
          <w:b/>
          <w:sz w:val="24"/>
        </w:rPr>
        <w:t>Kako ulomek razširimo?</w:t>
      </w:r>
    </w:p>
    <w:p w:rsidR="000F73A8" w:rsidRPr="000F73A8" w:rsidRDefault="000F73A8" w:rsidP="000F73A8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Ulomke razširimo tako, da </w:t>
      </w:r>
      <w:r w:rsidRPr="000F73A8">
        <w:rPr>
          <w:rFonts w:ascii="Arial" w:hAnsi="Arial" w:cs="Arial"/>
          <w:sz w:val="24"/>
          <w:u w:val="single"/>
        </w:rPr>
        <w:t xml:space="preserve">števec in imenovalec pomnožimo z istim </w:t>
      </w:r>
      <w:proofErr w:type="spellStart"/>
      <w:r w:rsidRPr="000F73A8">
        <w:rPr>
          <w:rFonts w:ascii="Arial" w:hAnsi="Arial" w:cs="Arial"/>
          <w:sz w:val="24"/>
          <w:u w:val="single"/>
        </w:rPr>
        <w:t>neničelnim</w:t>
      </w:r>
      <w:proofErr w:type="spellEnd"/>
      <w:r w:rsidRPr="000F73A8">
        <w:rPr>
          <w:rFonts w:ascii="Arial" w:hAnsi="Arial" w:cs="Arial"/>
          <w:sz w:val="24"/>
          <w:u w:val="single"/>
        </w:rPr>
        <w:t xml:space="preserve"> naravnim številom.</w:t>
      </w:r>
    </w:p>
    <w:p w:rsidR="000F73A8" w:rsidRPr="000F73A8" w:rsidRDefault="000F73A8" w:rsidP="000F73A8">
      <w:pPr>
        <w:rPr>
          <w:rFonts w:ascii="Arial" w:hAnsi="Arial" w:cs="Arial"/>
          <w:sz w:val="24"/>
        </w:rPr>
      </w:pPr>
    </w:p>
    <w:p w:rsidR="00CB283D" w:rsidRDefault="00CB283D" w:rsidP="00CB283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F73A8">
        <w:rPr>
          <w:rFonts w:ascii="Arial" w:hAnsi="Arial" w:cs="Arial"/>
          <w:b/>
          <w:sz w:val="24"/>
        </w:rPr>
        <w:t>Kako ulomek krajšamo?</w:t>
      </w:r>
    </w:p>
    <w:p w:rsidR="000F73A8" w:rsidRPr="000F73A8" w:rsidRDefault="000F73A8" w:rsidP="000F73A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Ulomek krajšamo, če </w:t>
      </w:r>
      <w:r w:rsidRPr="000F73A8">
        <w:rPr>
          <w:rFonts w:ascii="Arial" w:hAnsi="Arial" w:cs="Arial"/>
          <w:sz w:val="24"/>
          <w:u w:val="single"/>
        </w:rPr>
        <w:t xml:space="preserve">števec in imenovalec delimo z istim </w:t>
      </w:r>
      <w:proofErr w:type="spellStart"/>
      <w:r w:rsidRPr="000F73A8">
        <w:rPr>
          <w:rFonts w:ascii="Arial" w:hAnsi="Arial" w:cs="Arial"/>
          <w:sz w:val="24"/>
          <w:u w:val="single"/>
        </w:rPr>
        <w:t>neničelnim</w:t>
      </w:r>
      <w:proofErr w:type="spellEnd"/>
      <w:r w:rsidRPr="000F73A8">
        <w:rPr>
          <w:rFonts w:ascii="Arial" w:hAnsi="Arial" w:cs="Arial"/>
          <w:sz w:val="24"/>
          <w:u w:val="single"/>
        </w:rPr>
        <w:t xml:space="preserve"> številom</w:t>
      </w:r>
      <w:r>
        <w:rPr>
          <w:rFonts w:ascii="Arial" w:hAnsi="Arial" w:cs="Arial"/>
          <w:sz w:val="24"/>
        </w:rPr>
        <w:t xml:space="preserve">. To število </w:t>
      </w:r>
      <w:r w:rsidRPr="000F73A8">
        <w:rPr>
          <w:rFonts w:ascii="Arial" w:hAnsi="Arial" w:cs="Arial"/>
          <w:sz w:val="24"/>
          <w:u w:val="single"/>
        </w:rPr>
        <w:t>mora biti skupni delitelj števca in imenovalca</w:t>
      </w:r>
      <w:r>
        <w:rPr>
          <w:rFonts w:ascii="Arial" w:hAnsi="Arial" w:cs="Arial"/>
          <w:sz w:val="24"/>
        </w:rPr>
        <w:t>.</w:t>
      </w:r>
    </w:p>
    <w:p w:rsidR="00CB283D" w:rsidRPr="00CB283D" w:rsidRDefault="00CB283D" w:rsidP="00CB283D">
      <w:pPr>
        <w:pStyle w:val="Odstavekseznama"/>
        <w:rPr>
          <w:rFonts w:ascii="Arial" w:hAnsi="Arial" w:cs="Arial"/>
          <w:sz w:val="24"/>
        </w:rPr>
      </w:pPr>
    </w:p>
    <w:sectPr w:rsidR="00CB283D" w:rsidRPr="00CB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DD0"/>
    <w:multiLevelType w:val="hybridMultilevel"/>
    <w:tmpl w:val="7D128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4674"/>
    <w:multiLevelType w:val="hybridMultilevel"/>
    <w:tmpl w:val="1DE2C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6E0"/>
    <w:rsid w:val="000B0A5E"/>
    <w:rsid w:val="000F73A8"/>
    <w:rsid w:val="003C7221"/>
    <w:rsid w:val="00491476"/>
    <w:rsid w:val="008C4F05"/>
    <w:rsid w:val="00B50E24"/>
    <w:rsid w:val="00CB283D"/>
    <w:rsid w:val="00EA4C1A"/>
    <w:rsid w:val="00F4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39A7"/>
  <w15:chartTrackingRefBased/>
  <w15:docId w15:val="{914E4AD4-31BF-45C3-9B08-4F3394C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26E0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0F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n">
    <w:name w:val="mn"/>
    <w:basedOn w:val="Privzetapisavaodstavka"/>
    <w:rsid w:val="000F73A8"/>
  </w:style>
  <w:style w:type="character" w:customStyle="1" w:styleId="mjxassistivemathml">
    <w:name w:val="mjx_assistive_mathml"/>
    <w:basedOn w:val="Privzetapisavaodstavka"/>
    <w:rsid w:val="000F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6C0F81-9476-474E-85EF-72AA17EA8DC5}" type="doc">
      <dgm:prSet loTypeId="urn:microsoft.com/office/officeart/2005/8/layout/cycle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l-SI"/>
        </a:p>
      </dgm:t>
    </dgm:pt>
    <dgm:pt modelId="{3E89EB4E-5A05-455E-A6F5-EC47ED8DA848}">
      <dgm:prSet phldrT="[besedilo]"/>
      <dgm:spPr/>
      <dgm:t>
        <a:bodyPr/>
        <a:lstStyle/>
        <a:p>
          <a:pPr algn="ctr"/>
          <a:r>
            <a:rPr lang="sl-SI" b="1"/>
            <a:t>6</a:t>
          </a:r>
        </a:p>
      </dgm:t>
    </dgm:pt>
    <dgm:pt modelId="{2DE652CB-2853-4000-90F0-2553E3C52C33}" type="parTrans" cxnId="{0A1A7B38-6629-4D60-B458-347C98FBE530}">
      <dgm:prSet/>
      <dgm:spPr/>
      <dgm:t>
        <a:bodyPr/>
        <a:lstStyle/>
        <a:p>
          <a:pPr algn="ctr"/>
          <a:endParaRPr lang="sl-SI"/>
        </a:p>
      </dgm:t>
    </dgm:pt>
    <dgm:pt modelId="{4EE5B5AA-C097-46D2-B919-A24CDD587BDA}" type="sibTrans" cxnId="{0A1A7B38-6629-4D60-B458-347C98FBE530}">
      <dgm:prSet/>
      <dgm:spPr/>
      <dgm:t>
        <a:bodyPr/>
        <a:lstStyle/>
        <a:p>
          <a:pPr algn="ctr"/>
          <a:endParaRPr lang="sl-SI"/>
        </a:p>
      </dgm:t>
    </dgm:pt>
    <dgm:pt modelId="{29D976F2-C853-4F5F-BC4F-E441F9022C76}">
      <dgm:prSet phldrT="[besedilo]"/>
      <dgm:spPr/>
      <dgm:t>
        <a:bodyPr/>
        <a:lstStyle/>
        <a:p>
          <a:pPr algn="ctr"/>
          <a:r>
            <a:rPr lang="sl-SI" b="1"/>
            <a:t>JE DELITELJ</a:t>
          </a:r>
        </a:p>
      </dgm:t>
    </dgm:pt>
    <dgm:pt modelId="{97999F92-5985-4E85-B796-5D9B4D36BB6A}" type="parTrans" cxnId="{CD8CAD8A-6C5A-4B5A-AE9B-B8A14DF36E18}">
      <dgm:prSet/>
      <dgm:spPr/>
      <dgm:t>
        <a:bodyPr/>
        <a:lstStyle/>
        <a:p>
          <a:pPr algn="ctr"/>
          <a:endParaRPr lang="sl-SI"/>
        </a:p>
      </dgm:t>
    </dgm:pt>
    <dgm:pt modelId="{AE9CDAF8-35CB-47A4-BAA6-93F075AA900B}" type="sibTrans" cxnId="{CD8CAD8A-6C5A-4B5A-AE9B-B8A14DF36E18}">
      <dgm:prSet/>
      <dgm:spPr/>
      <dgm:t>
        <a:bodyPr/>
        <a:lstStyle/>
        <a:p>
          <a:pPr algn="ctr"/>
          <a:endParaRPr lang="sl-SI"/>
        </a:p>
      </dgm:t>
    </dgm:pt>
    <dgm:pt modelId="{437A5424-A797-4F32-8CD6-064AB846F16E}">
      <dgm:prSet phldrT="[besedilo]"/>
      <dgm:spPr/>
      <dgm:t>
        <a:bodyPr/>
        <a:lstStyle/>
        <a:p>
          <a:pPr algn="ctr"/>
          <a:r>
            <a:rPr lang="sl-SI" b="1"/>
            <a:t>24</a:t>
          </a:r>
        </a:p>
      </dgm:t>
    </dgm:pt>
    <dgm:pt modelId="{F5BCCB7D-1BBF-4C53-AE25-09DEBF866197}" type="parTrans" cxnId="{515857B3-A340-4A66-91FE-8124FD5FC61B}">
      <dgm:prSet/>
      <dgm:spPr/>
      <dgm:t>
        <a:bodyPr/>
        <a:lstStyle/>
        <a:p>
          <a:pPr algn="ctr"/>
          <a:endParaRPr lang="sl-SI"/>
        </a:p>
      </dgm:t>
    </dgm:pt>
    <dgm:pt modelId="{974E0B34-9478-4A66-A77C-B0910184921A}" type="sibTrans" cxnId="{515857B3-A340-4A66-91FE-8124FD5FC61B}">
      <dgm:prSet/>
      <dgm:spPr/>
      <dgm:t>
        <a:bodyPr/>
        <a:lstStyle/>
        <a:p>
          <a:pPr algn="ctr"/>
          <a:endParaRPr lang="sl-SI"/>
        </a:p>
      </dgm:t>
    </dgm:pt>
    <dgm:pt modelId="{72C7E830-E038-46E8-BA73-643AAB06A0EE}">
      <dgm:prSet phldrT="[besedilo]"/>
      <dgm:spPr/>
      <dgm:t>
        <a:bodyPr/>
        <a:lstStyle/>
        <a:p>
          <a:pPr algn="ctr"/>
          <a:r>
            <a:rPr lang="sl-SI" b="1"/>
            <a:t>JE</a:t>
          </a:r>
          <a:r>
            <a:rPr lang="sl-SI"/>
            <a:t> </a:t>
          </a:r>
          <a:r>
            <a:rPr lang="sl-SI" b="1"/>
            <a:t>VEČKRATNIK</a:t>
          </a:r>
        </a:p>
      </dgm:t>
    </dgm:pt>
    <dgm:pt modelId="{E03D6C02-B52D-4C9F-850F-22FA70222D63}" type="parTrans" cxnId="{5A7D7FA7-26B8-424E-9DB1-4BE7A659479C}">
      <dgm:prSet/>
      <dgm:spPr/>
      <dgm:t>
        <a:bodyPr/>
        <a:lstStyle/>
        <a:p>
          <a:pPr algn="ctr"/>
          <a:endParaRPr lang="sl-SI"/>
        </a:p>
      </dgm:t>
    </dgm:pt>
    <dgm:pt modelId="{AC66569F-9FCF-4D87-A4B7-F5F02D376649}" type="sibTrans" cxnId="{5A7D7FA7-26B8-424E-9DB1-4BE7A659479C}">
      <dgm:prSet/>
      <dgm:spPr/>
      <dgm:t>
        <a:bodyPr/>
        <a:lstStyle/>
        <a:p>
          <a:pPr algn="ctr"/>
          <a:endParaRPr lang="sl-SI"/>
        </a:p>
      </dgm:t>
    </dgm:pt>
    <dgm:pt modelId="{41189AE1-F211-4963-AA2D-9E95436BEED0}" type="pres">
      <dgm:prSet presAssocID="{AE6C0F81-9476-474E-85EF-72AA17EA8DC5}" presName="cycle" presStyleCnt="0">
        <dgm:presLayoutVars>
          <dgm:dir/>
          <dgm:resizeHandles val="exact"/>
        </dgm:presLayoutVars>
      </dgm:prSet>
      <dgm:spPr/>
    </dgm:pt>
    <dgm:pt modelId="{96AB8BE1-F505-4B75-9DB4-EA039EC114D9}" type="pres">
      <dgm:prSet presAssocID="{3E89EB4E-5A05-455E-A6F5-EC47ED8DA848}" presName="dummy" presStyleCnt="0"/>
      <dgm:spPr/>
    </dgm:pt>
    <dgm:pt modelId="{032C19D9-E3C9-42FA-B8FD-D0DD090A7CB6}" type="pres">
      <dgm:prSet presAssocID="{3E89EB4E-5A05-455E-A6F5-EC47ED8DA848}" presName="node" presStyleLbl="revTx" presStyleIdx="0" presStyleCnt="4">
        <dgm:presLayoutVars>
          <dgm:bulletEnabled val="1"/>
        </dgm:presLayoutVars>
      </dgm:prSet>
      <dgm:spPr/>
    </dgm:pt>
    <dgm:pt modelId="{14B7B0ED-3AF6-4447-A250-1ABAB6F07A5B}" type="pres">
      <dgm:prSet presAssocID="{4EE5B5AA-C097-46D2-B919-A24CDD587BDA}" presName="sibTrans" presStyleLbl="node1" presStyleIdx="0" presStyleCnt="4"/>
      <dgm:spPr/>
    </dgm:pt>
    <dgm:pt modelId="{50DA1ED4-128E-443F-BAC3-F70261B17A7D}" type="pres">
      <dgm:prSet presAssocID="{29D976F2-C853-4F5F-BC4F-E441F9022C76}" presName="dummy" presStyleCnt="0"/>
      <dgm:spPr/>
    </dgm:pt>
    <dgm:pt modelId="{AAA1A9FB-C281-455C-9AF9-E172CB780AC3}" type="pres">
      <dgm:prSet presAssocID="{29D976F2-C853-4F5F-BC4F-E441F9022C76}" presName="node" presStyleLbl="revTx" presStyleIdx="1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A3A8F2B-5AB9-457C-BE21-B0B99DB8CA79}" type="pres">
      <dgm:prSet presAssocID="{AE9CDAF8-35CB-47A4-BAA6-93F075AA900B}" presName="sibTrans" presStyleLbl="node1" presStyleIdx="1" presStyleCnt="4"/>
      <dgm:spPr/>
    </dgm:pt>
    <dgm:pt modelId="{140FC56F-54BF-443D-99FC-14CD3013648A}" type="pres">
      <dgm:prSet presAssocID="{437A5424-A797-4F32-8CD6-064AB846F16E}" presName="dummy" presStyleCnt="0"/>
      <dgm:spPr/>
    </dgm:pt>
    <dgm:pt modelId="{D6984A32-EF44-4367-A02B-06AFA844AE00}" type="pres">
      <dgm:prSet presAssocID="{437A5424-A797-4F32-8CD6-064AB846F16E}" presName="node" presStyleLbl="revTx" presStyleIdx="2" presStyleCnt="4">
        <dgm:presLayoutVars>
          <dgm:bulletEnabled val="1"/>
        </dgm:presLayoutVars>
      </dgm:prSet>
      <dgm:spPr/>
    </dgm:pt>
    <dgm:pt modelId="{24EC010B-2B73-4A03-B8A7-7E7ECCEED266}" type="pres">
      <dgm:prSet presAssocID="{974E0B34-9478-4A66-A77C-B0910184921A}" presName="sibTrans" presStyleLbl="node1" presStyleIdx="2" presStyleCnt="4"/>
      <dgm:spPr/>
    </dgm:pt>
    <dgm:pt modelId="{0649A060-A342-4867-903D-2624CCE89010}" type="pres">
      <dgm:prSet presAssocID="{72C7E830-E038-46E8-BA73-643AAB06A0EE}" presName="dummy" presStyleCnt="0"/>
      <dgm:spPr/>
    </dgm:pt>
    <dgm:pt modelId="{7F85561A-07D2-42BE-9426-D9605912D97D}" type="pres">
      <dgm:prSet presAssocID="{72C7E830-E038-46E8-BA73-643AAB06A0EE}" presName="node" presStyleLbl="revTx" presStyleIdx="3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13B6FB8B-485A-4BA5-9C6D-66F183C0E580}" type="pres">
      <dgm:prSet presAssocID="{AC66569F-9FCF-4D87-A4B7-F5F02D376649}" presName="sibTrans" presStyleLbl="node1" presStyleIdx="3" presStyleCnt="4"/>
      <dgm:spPr/>
    </dgm:pt>
  </dgm:ptLst>
  <dgm:cxnLst>
    <dgm:cxn modelId="{CD8CAD8A-6C5A-4B5A-AE9B-B8A14DF36E18}" srcId="{AE6C0F81-9476-474E-85EF-72AA17EA8DC5}" destId="{29D976F2-C853-4F5F-BC4F-E441F9022C76}" srcOrd="1" destOrd="0" parTransId="{97999F92-5985-4E85-B796-5D9B4D36BB6A}" sibTransId="{AE9CDAF8-35CB-47A4-BAA6-93F075AA900B}"/>
    <dgm:cxn modelId="{0CFFAD1A-2B72-4B82-9405-C7CB156A609A}" type="presOf" srcId="{AE9CDAF8-35CB-47A4-BAA6-93F075AA900B}" destId="{1A3A8F2B-5AB9-457C-BE21-B0B99DB8CA79}" srcOrd="0" destOrd="0" presId="urn:microsoft.com/office/officeart/2005/8/layout/cycle1"/>
    <dgm:cxn modelId="{0A1A7B38-6629-4D60-B458-347C98FBE530}" srcId="{AE6C0F81-9476-474E-85EF-72AA17EA8DC5}" destId="{3E89EB4E-5A05-455E-A6F5-EC47ED8DA848}" srcOrd="0" destOrd="0" parTransId="{2DE652CB-2853-4000-90F0-2553E3C52C33}" sibTransId="{4EE5B5AA-C097-46D2-B919-A24CDD587BDA}"/>
    <dgm:cxn modelId="{23A36508-9692-44A1-BD28-0998FEB4C884}" type="presOf" srcId="{29D976F2-C853-4F5F-BC4F-E441F9022C76}" destId="{AAA1A9FB-C281-455C-9AF9-E172CB780AC3}" srcOrd="0" destOrd="0" presId="urn:microsoft.com/office/officeart/2005/8/layout/cycle1"/>
    <dgm:cxn modelId="{369B926E-2BC2-46DE-9946-C9B60885B7E0}" type="presOf" srcId="{4EE5B5AA-C097-46D2-B919-A24CDD587BDA}" destId="{14B7B0ED-3AF6-4447-A250-1ABAB6F07A5B}" srcOrd="0" destOrd="0" presId="urn:microsoft.com/office/officeart/2005/8/layout/cycle1"/>
    <dgm:cxn modelId="{515857B3-A340-4A66-91FE-8124FD5FC61B}" srcId="{AE6C0F81-9476-474E-85EF-72AA17EA8DC5}" destId="{437A5424-A797-4F32-8CD6-064AB846F16E}" srcOrd="2" destOrd="0" parTransId="{F5BCCB7D-1BBF-4C53-AE25-09DEBF866197}" sibTransId="{974E0B34-9478-4A66-A77C-B0910184921A}"/>
    <dgm:cxn modelId="{1EBC1A1A-5505-4576-A34C-CEFC4D507420}" type="presOf" srcId="{AC66569F-9FCF-4D87-A4B7-F5F02D376649}" destId="{13B6FB8B-485A-4BA5-9C6D-66F183C0E580}" srcOrd="0" destOrd="0" presId="urn:microsoft.com/office/officeart/2005/8/layout/cycle1"/>
    <dgm:cxn modelId="{92A94020-84D2-4CEC-9B40-8F370D8764EA}" type="presOf" srcId="{974E0B34-9478-4A66-A77C-B0910184921A}" destId="{24EC010B-2B73-4A03-B8A7-7E7ECCEED266}" srcOrd="0" destOrd="0" presId="urn:microsoft.com/office/officeart/2005/8/layout/cycle1"/>
    <dgm:cxn modelId="{01A7C22F-CBC9-4023-821B-617FBB603683}" type="presOf" srcId="{3E89EB4E-5A05-455E-A6F5-EC47ED8DA848}" destId="{032C19D9-E3C9-42FA-B8FD-D0DD090A7CB6}" srcOrd="0" destOrd="0" presId="urn:microsoft.com/office/officeart/2005/8/layout/cycle1"/>
    <dgm:cxn modelId="{BB97471F-7F82-42EB-AFA2-577E5539A951}" type="presOf" srcId="{72C7E830-E038-46E8-BA73-643AAB06A0EE}" destId="{7F85561A-07D2-42BE-9426-D9605912D97D}" srcOrd="0" destOrd="0" presId="urn:microsoft.com/office/officeart/2005/8/layout/cycle1"/>
    <dgm:cxn modelId="{A43A4AE8-DE71-4269-969F-6E4D9006450F}" type="presOf" srcId="{437A5424-A797-4F32-8CD6-064AB846F16E}" destId="{D6984A32-EF44-4367-A02B-06AFA844AE00}" srcOrd="0" destOrd="0" presId="urn:microsoft.com/office/officeart/2005/8/layout/cycle1"/>
    <dgm:cxn modelId="{5A7D7FA7-26B8-424E-9DB1-4BE7A659479C}" srcId="{AE6C0F81-9476-474E-85EF-72AA17EA8DC5}" destId="{72C7E830-E038-46E8-BA73-643AAB06A0EE}" srcOrd="3" destOrd="0" parTransId="{E03D6C02-B52D-4C9F-850F-22FA70222D63}" sibTransId="{AC66569F-9FCF-4D87-A4B7-F5F02D376649}"/>
    <dgm:cxn modelId="{7324D628-F425-4594-A4D5-D55973CE73EA}" type="presOf" srcId="{AE6C0F81-9476-474E-85EF-72AA17EA8DC5}" destId="{41189AE1-F211-4963-AA2D-9E95436BEED0}" srcOrd="0" destOrd="0" presId="urn:microsoft.com/office/officeart/2005/8/layout/cycle1"/>
    <dgm:cxn modelId="{284C4D7F-4349-4CC6-B92F-B801518D80E6}" type="presParOf" srcId="{41189AE1-F211-4963-AA2D-9E95436BEED0}" destId="{96AB8BE1-F505-4B75-9DB4-EA039EC114D9}" srcOrd="0" destOrd="0" presId="urn:microsoft.com/office/officeart/2005/8/layout/cycle1"/>
    <dgm:cxn modelId="{9E2D9B1E-3E67-45BD-86D0-2B2730416697}" type="presParOf" srcId="{41189AE1-F211-4963-AA2D-9E95436BEED0}" destId="{032C19D9-E3C9-42FA-B8FD-D0DD090A7CB6}" srcOrd="1" destOrd="0" presId="urn:microsoft.com/office/officeart/2005/8/layout/cycle1"/>
    <dgm:cxn modelId="{727F4509-30F5-4E23-BD34-EBA51CC1D4F4}" type="presParOf" srcId="{41189AE1-F211-4963-AA2D-9E95436BEED0}" destId="{14B7B0ED-3AF6-4447-A250-1ABAB6F07A5B}" srcOrd="2" destOrd="0" presId="urn:microsoft.com/office/officeart/2005/8/layout/cycle1"/>
    <dgm:cxn modelId="{07720D49-1AEC-4E28-80B5-D5F1FCC8BF2A}" type="presParOf" srcId="{41189AE1-F211-4963-AA2D-9E95436BEED0}" destId="{50DA1ED4-128E-443F-BAC3-F70261B17A7D}" srcOrd="3" destOrd="0" presId="urn:microsoft.com/office/officeart/2005/8/layout/cycle1"/>
    <dgm:cxn modelId="{2D86A56F-7254-4E7C-A18A-A09080524130}" type="presParOf" srcId="{41189AE1-F211-4963-AA2D-9E95436BEED0}" destId="{AAA1A9FB-C281-455C-9AF9-E172CB780AC3}" srcOrd="4" destOrd="0" presId="urn:microsoft.com/office/officeart/2005/8/layout/cycle1"/>
    <dgm:cxn modelId="{AEB0B7E8-67A6-4FB5-89E5-1838610BDFAF}" type="presParOf" srcId="{41189AE1-F211-4963-AA2D-9E95436BEED0}" destId="{1A3A8F2B-5AB9-457C-BE21-B0B99DB8CA79}" srcOrd="5" destOrd="0" presId="urn:microsoft.com/office/officeart/2005/8/layout/cycle1"/>
    <dgm:cxn modelId="{CE19F2B0-35A3-415F-A30F-D693CA3217D3}" type="presParOf" srcId="{41189AE1-F211-4963-AA2D-9E95436BEED0}" destId="{140FC56F-54BF-443D-99FC-14CD3013648A}" srcOrd="6" destOrd="0" presId="urn:microsoft.com/office/officeart/2005/8/layout/cycle1"/>
    <dgm:cxn modelId="{242F29A7-0F27-4148-88F8-102A7979D03E}" type="presParOf" srcId="{41189AE1-F211-4963-AA2D-9E95436BEED0}" destId="{D6984A32-EF44-4367-A02B-06AFA844AE00}" srcOrd="7" destOrd="0" presId="urn:microsoft.com/office/officeart/2005/8/layout/cycle1"/>
    <dgm:cxn modelId="{693E09EE-F5D0-4DBA-8B29-297CBB5D4888}" type="presParOf" srcId="{41189AE1-F211-4963-AA2D-9E95436BEED0}" destId="{24EC010B-2B73-4A03-B8A7-7E7ECCEED266}" srcOrd="8" destOrd="0" presId="urn:microsoft.com/office/officeart/2005/8/layout/cycle1"/>
    <dgm:cxn modelId="{C10C477B-5860-42D4-9D01-74DE1BEAD9A4}" type="presParOf" srcId="{41189AE1-F211-4963-AA2D-9E95436BEED0}" destId="{0649A060-A342-4867-903D-2624CCE89010}" srcOrd="9" destOrd="0" presId="urn:microsoft.com/office/officeart/2005/8/layout/cycle1"/>
    <dgm:cxn modelId="{F1BAE0E2-25D5-4B06-984D-4A56444A8AF5}" type="presParOf" srcId="{41189AE1-F211-4963-AA2D-9E95436BEED0}" destId="{7F85561A-07D2-42BE-9426-D9605912D97D}" srcOrd="10" destOrd="0" presId="urn:microsoft.com/office/officeart/2005/8/layout/cycle1"/>
    <dgm:cxn modelId="{B4812DCA-ABD0-4176-9B93-4249E63482ED}" type="presParOf" srcId="{41189AE1-F211-4963-AA2D-9E95436BEED0}" destId="{13B6FB8B-485A-4BA5-9C6D-66F183C0E580}" srcOrd="11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2C19D9-E3C9-42FA-B8FD-D0DD090A7CB6}">
      <dsp:nvSpPr>
        <dsp:cNvPr id="0" name=""/>
        <dsp:cNvSpPr/>
      </dsp:nvSpPr>
      <dsp:spPr>
        <a:xfrm>
          <a:off x="1707914" y="44080"/>
          <a:ext cx="691167" cy="6911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b="1" kern="1200"/>
            <a:t>6</a:t>
          </a:r>
        </a:p>
      </dsp:txBody>
      <dsp:txXfrm>
        <a:off x="1707914" y="44080"/>
        <a:ext cx="691167" cy="691167"/>
      </dsp:txXfrm>
    </dsp:sp>
    <dsp:sp modelId="{14B7B0ED-3AF6-4447-A250-1ABAB6F07A5B}">
      <dsp:nvSpPr>
        <dsp:cNvPr id="0" name=""/>
        <dsp:cNvSpPr/>
      </dsp:nvSpPr>
      <dsp:spPr>
        <a:xfrm>
          <a:off x="491195" y="657"/>
          <a:ext cx="1951309" cy="1951309"/>
        </a:xfrm>
        <a:prstGeom prst="circularArrow">
          <a:avLst>
            <a:gd name="adj1" fmla="val 6907"/>
            <a:gd name="adj2" fmla="val 465747"/>
            <a:gd name="adj3" fmla="val 547754"/>
            <a:gd name="adj4" fmla="val 20586499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A1A9FB-C281-455C-9AF9-E172CB780AC3}">
      <dsp:nvSpPr>
        <dsp:cNvPr id="0" name=""/>
        <dsp:cNvSpPr/>
      </dsp:nvSpPr>
      <dsp:spPr>
        <a:xfrm>
          <a:off x="1707914" y="1217377"/>
          <a:ext cx="691167" cy="6911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b="1" kern="1200"/>
            <a:t>JE DELITELJ</a:t>
          </a:r>
        </a:p>
      </dsp:txBody>
      <dsp:txXfrm>
        <a:off x="1707914" y="1217377"/>
        <a:ext cx="691167" cy="691167"/>
      </dsp:txXfrm>
    </dsp:sp>
    <dsp:sp modelId="{1A3A8F2B-5AB9-457C-BE21-B0B99DB8CA79}">
      <dsp:nvSpPr>
        <dsp:cNvPr id="0" name=""/>
        <dsp:cNvSpPr/>
      </dsp:nvSpPr>
      <dsp:spPr>
        <a:xfrm>
          <a:off x="491195" y="657"/>
          <a:ext cx="1951309" cy="1951309"/>
        </a:xfrm>
        <a:prstGeom prst="circularArrow">
          <a:avLst>
            <a:gd name="adj1" fmla="val 6907"/>
            <a:gd name="adj2" fmla="val 465747"/>
            <a:gd name="adj3" fmla="val 5947754"/>
            <a:gd name="adj4" fmla="val 4386499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984A32-EF44-4367-A02B-06AFA844AE00}">
      <dsp:nvSpPr>
        <dsp:cNvPr id="0" name=""/>
        <dsp:cNvSpPr/>
      </dsp:nvSpPr>
      <dsp:spPr>
        <a:xfrm>
          <a:off x="534618" y="1217377"/>
          <a:ext cx="691167" cy="6911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b="1" kern="1200"/>
            <a:t>24</a:t>
          </a:r>
        </a:p>
      </dsp:txBody>
      <dsp:txXfrm>
        <a:off x="534618" y="1217377"/>
        <a:ext cx="691167" cy="691167"/>
      </dsp:txXfrm>
    </dsp:sp>
    <dsp:sp modelId="{24EC010B-2B73-4A03-B8A7-7E7ECCEED266}">
      <dsp:nvSpPr>
        <dsp:cNvPr id="0" name=""/>
        <dsp:cNvSpPr/>
      </dsp:nvSpPr>
      <dsp:spPr>
        <a:xfrm>
          <a:off x="491195" y="657"/>
          <a:ext cx="1951309" cy="1951309"/>
        </a:xfrm>
        <a:prstGeom prst="circularArrow">
          <a:avLst>
            <a:gd name="adj1" fmla="val 6907"/>
            <a:gd name="adj2" fmla="val 465747"/>
            <a:gd name="adj3" fmla="val 11347754"/>
            <a:gd name="adj4" fmla="val 9786499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85561A-07D2-42BE-9426-D9605912D97D}">
      <dsp:nvSpPr>
        <dsp:cNvPr id="0" name=""/>
        <dsp:cNvSpPr/>
      </dsp:nvSpPr>
      <dsp:spPr>
        <a:xfrm>
          <a:off x="534618" y="44080"/>
          <a:ext cx="691167" cy="69116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900" b="1" kern="1200"/>
            <a:t>JE</a:t>
          </a:r>
          <a:r>
            <a:rPr lang="sl-SI" sz="900" kern="1200"/>
            <a:t> </a:t>
          </a:r>
          <a:r>
            <a:rPr lang="sl-SI" sz="900" b="1" kern="1200"/>
            <a:t>VEČKRATNIK</a:t>
          </a:r>
        </a:p>
      </dsp:txBody>
      <dsp:txXfrm>
        <a:off x="534618" y="44080"/>
        <a:ext cx="691167" cy="691167"/>
      </dsp:txXfrm>
    </dsp:sp>
    <dsp:sp modelId="{13B6FB8B-485A-4BA5-9C6D-66F183C0E580}">
      <dsp:nvSpPr>
        <dsp:cNvPr id="0" name=""/>
        <dsp:cNvSpPr/>
      </dsp:nvSpPr>
      <dsp:spPr>
        <a:xfrm>
          <a:off x="491195" y="657"/>
          <a:ext cx="1951309" cy="1951309"/>
        </a:xfrm>
        <a:prstGeom prst="circularArrow">
          <a:avLst>
            <a:gd name="adj1" fmla="val 6907"/>
            <a:gd name="adj2" fmla="val 465747"/>
            <a:gd name="adj3" fmla="val 16747754"/>
            <a:gd name="adj4" fmla="val 15186499"/>
            <a:gd name="adj5" fmla="val 8058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RACOID</dc:creator>
  <cp:keywords/>
  <dc:description/>
  <cp:lastModifiedBy>RACOID</cp:lastModifiedBy>
  <cp:revision>4</cp:revision>
  <dcterms:created xsi:type="dcterms:W3CDTF">2022-01-04T10:15:00Z</dcterms:created>
  <dcterms:modified xsi:type="dcterms:W3CDTF">2022-01-04T10:52:00Z</dcterms:modified>
</cp:coreProperties>
</file>