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BE5F1"/>
  <w:body>
    <w:p w:rsidR="00667517" w:rsidRDefault="00667517" w:rsidP="00667517">
      <w:pPr>
        <w:spacing w:after="0" w:line="240" w:lineRule="auto"/>
        <w:jc w:val="both"/>
      </w:pPr>
      <w:r>
        <w:rPr>
          <w:noProof/>
        </w:rPr>
        <w:drawing>
          <wp:inline distT="0" distB="0" distL="0" distR="0" wp14:anchorId="3F13F44D" wp14:editId="7B90082F">
            <wp:extent cx="1342009" cy="849939"/>
            <wp:effectExtent l="0" t="0" r="0" b="0"/>
            <wp:docPr id="1" name="image02.png" descr="http://zamozgane.si/media/pics/logo.png"/>
            <wp:cNvGraphicFramePr/>
            <a:graphic xmlns:a="http://schemas.openxmlformats.org/drawingml/2006/main">
              <a:graphicData uri="http://schemas.openxmlformats.org/drawingml/2006/picture">
                <pic:pic xmlns:pic="http://schemas.openxmlformats.org/drawingml/2006/picture">
                  <pic:nvPicPr>
                    <pic:cNvPr id="0" name="image02.png" descr="http://zamozgane.si/media/pics/logo.png"/>
                    <pic:cNvPicPr preferRelativeResize="0"/>
                  </pic:nvPicPr>
                  <pic:blipFill>
                    <a:blip r:embed="rId6"/>
                    <a:srcRect/>
                    <a:stretch>
                      <a:fillRect/>
                    </a:stretch>
                  </pic:blipFill>
                  <pic:spPr>
                    <a:xfrm>
                      <a:off x="0" y="0"/>
                      <a:ext cx="1342009" cy="849939"/>
                    </a:xfrm>
                    <a:prstGeom prst="rect">
                      <a:avLst/>
                    </a:prstGeom>
                    <a:ln/>
                  </pic:spPr>
                </pic:pic>
              </a:graphicData>
            </a:graphic>
          </wp:inline>
        </w:drawing>
      </w:r>
      <w:r>
        <w:rPr>
          <w:b/>
        </w:rPr>
        <w:t xml:space="preserve">  </w:t>
      </w:r>
      <w:r>
        <w:rPr>
          <w:noProof/>
        </w:rPr>
        <w:drawing>
          <wp:inline distT="0" distB="0" distL="0" distR="0" wp14:anchorId="5F96E796" wp14:editId="3B3F50B7">
            <wp:extent cx="1326420" cy="1008295"/>
            <wp:effectExtent l="0" t="0" r="0" b="0"/>
            <wp:docPr id="2" name="image03.png" descr="http://www.sinapsa.org/naslovnica/znak.png"/>
            <wp:cNvGraphicFramePr/>
            <a:graphic xmlns:a="http://schemas.openxmlformats.org/drawingml/2006/main">
              <a:graphicData uri="http://schemas.openxmlformats.org/drawingml/2006/picture">
                <pic:pic xmlns:pic="http://schemas.openxmlformats.org/drawingml/2006/picture">
                  <pic:nvPicPr>
                    <pic:cNvPr id="0" name="image03.png" descr="http://www.sinapsa.org/naslovnica/znak.png"/>
                    <pic:cNvPicPr preferRelativeResize="0"/>
                  </pic:nvPicPr>
                  <pic:blipFill>
                    <a:blip r:embed="rId7"/>
                    <a:srcRect/>
                    <a:stretch>
                      <a:fillRect/>
                    </a:stretch>
                  </pic:blipFill>
                  <pic:spPr>
                    <a:xfrm>
                      <a:off x="0" y="0"/>
                      <a:ext cx="1326420" cy="1008295"/>
                    </a:xfrm>
                    <a:prstGeom prst="rect">
                      <a:avLst/>
                    </a:prstGeom>
                    <a:ln/>
                  </pic:spPr>
                </pic:pic>
              </a:graphicData>
            </a:graphic>
          </wp:inline>
        </w:drawing>
      </w:r>
    </w:p>
    <w:p w:rsidR="00667517" w:rsidRDefault="00667517" w:rsidP="00667517">
      <w:pPr>
        <w:jc w:val="both"/>
        <w:rPr>
          <w:b/>
          <w:color w:val="376092"/>
          <w:sz w:val="24"/>
          <w:szCs w:val="24"/>
        </w:rPr>
      </w:pPr>
    </w:p>
    <w:p w:rsidR="00667517" w:rsidRDefault="00667517" w:rsidP="00667517">
      <w:pPr>
        <w:jc w:val="both"/>
      </w:pPr>
      <w:r>
        <w:rPr>
          <w:b/>
          <w:color w:val="376092"/>
          <w:sz w:val="24"/>
          <w:szCs w:val="24"/>
        </w:rPr>
        <w:t>Predlogi in kratke predstavitve nevrofizioloških tem, o katerih se lahko pogovorite z otroki</w:t>
      </w:r>
    </w:p>
    <w:p w:rsidR="00667517" w:rsidRDefault="00667517" w:rsidP="00667517">
      <w:pPr>
        <w:jc w:val="both"/>
      </w:pPr>
      <w:r>
        <w:rPr>
          <w:b/>
          <w:color w:val="376092"/>
          <w:sz w:val="24"/>
          <w:szCs w:val="24"/>
        </w:rPr>
        <w:t xml:space="preserve"> </w:t>
      </w:r>
    </w:p>
    <w:p w:rsidR="00667517" w:rsidRDefault="00667517" w:rsidP="00667517">
      <w:pPr>
        <w:jc w:val="both"/>
      </w:pPr>
      <w:r>
        <w:rPr>
          <w:b/>
          <w:color w:val="376092"/>
          <w:sz w:val="24"/>
          <w:szCs w:val="24"/>
        </w:rPr>
        <w:t xml:space="preserve">ZRCALO V MOŽGANIH - EMPATIJA </w:t>
      </w:r>
    </w:p>
    <w:p w:rsidR="00667517" w:rsidRDefault="00667517" w:rsidP="00667517">
      <w:pPr>
        <w:jc w:val="both"/>
      </w:pPr>
      <w:r>
        <w:t>V čelnem režnju možganov so tako imenovani zrcalni nevroni. Kadar samo opazujemo srečnega ali jeznega človeka, v naših možganih delujejo isti predeli kot takrat, kadar smo sami srečni ali jezni. Ko recimo beremo neko zgodbo, se v naših možganih sproži enak odziv, kot da bi se nam dogodek iz zgodbe resnično dogodil. Zdaj vemo, zakaj imamo tako radi literaturo ali filme. Zrcalni nevroni so pomemben element, saj nas povezujejo v skupnost. V drugem najdemo sebe in v sebi drugega. So izjemen pripomoček za vživljanje v občutja drugih, za razširjanje naše domišljije, naših čustev. Prav zaradi zrcalnih nevronov bi lahko dejali, da smo evolucijsko ustvarjeni za empatijo, sožitje, ne pa za agresijo.</w:t>
      </w:r>
    </w:p>
    <w:p w:rsidR="00667517" w:rsidRDefault="00667517" w:rsidP="00667517">
      <w:pPr>
        <w:jc w:val="both"/>
      </w:pPr>
      <w:r>
        <w:t xml:space="preserve">Dodatni viri: </w:t>
      </w:r>
      <w:r>
        <w:t xml:space="preserve"> </w:t>
      </w:r>
    </w:p>
    <w:p w:rsidR="00667517" w:rsidRDefault="00667517" w:rsidP="00667517">
      <w:pPr>
        <w:jc w:val="both"/>
      </w:pPr>
      <w:r>
        <w:t>ŠTAUDOHAR, I. Zgodba o empatiji: veš, kako se počutim, Delo, 11.07.2011, Dostopno na:</w:t>
      </w:r>
      <w:hyperlink r:id="rId8">
        <w:r>
          <w:rPr>
            <w:color w:val="1155CC"/>
            <w:u w:val="single"/>
          </w:rPr>
          <w:t xml:space="preserve"> http://www.delo.si/zgodbe/sobotnapriloga/zgodba-o-empatiji-ves-kako-se-pocutim.html</w:t>
        </w:r>
      </w:hyperlink>
    </w:p>
    <w:p w:rsidR="00667517" w:rsidRDefault="00667517" w:rsidP="00667517">
      <w:pPr>
        <w:jc w:val="both"/>
      </w:pPr>
      <w:r>
        <w:t>Malce strokovnejši članek Zrcalni nevroni smo pred leti objavili tudi na naši spletni strani:</w:t>
      </w:r>
    </w:p>
    <w:p w:rsidR="00667517" w:rsidRDefault="00667517" w:rsidP="00667517">
      <w:r>
        <w:t>DIMIC, L:  Zrcalni nevroni, 4. 3. 2008, sinapsa.org, dostopno na:</w:t>
      </w:r>
      <w:hyperlink r:id="rId9">
        <w:r>
          <w:rPr>
            <w:color w:val="1155CC"/>
            <w:u w:val="single"/>
          </w:rPr>
          <w:t xml:space="preserve"> http://www.sinapsa.org/rm/poljudno.php?id=54</w:t>
        </w:r>
      </w:hyperlink>
    </w:p>
    <w:p w:rsidR="00667517" w:rsidRDefault="00667517" w:rsidP="00667517">
      <w:pPr>
        <w:jc w:val="both"/>
      </w:pPr>
      <w:r>
        <w:t xml:space="preserve"> </w:t>
      </w:r>
    </w:p>
    <w:p w:rsidR="00667517" w:rsidRDefault="00667517" w:rsidP="00667517">
      <w:pPr>
        <w:jc w:val="both"/>
      </w:pPr>
      <w:r>
        <w:rPr>
          <w:b/>
          <w:color w:val="376092"/>
          <w:sz w:val="24"/>
          <w:szCs w:val="24"/>
        </w:rPr>
        <w:t>ZAKAJ NAS BOLI IN KAKO DO BOLEČINE SPLOH PRIDE?</w:t>
      </w:r>
    </w:p>
    <w:p w:rsidR="00667517" w:rsidRDefault="00667517" w:rsidP="00667517">
      <w:pPr>
        <w:jc w:val="both"/>
      </w:pPr>
      <w:r>
        <w:t xml:space="preserve">Čeprav nam to ni všeč, bolečino potrebujemo. Deluje namreč kot opozorilni sistem, ki nas zaščiti. Bolečina reče: »Pozor, pozor … prenehaj s tem, kar počneš in naredi nekaj drugega«. Na primer, če roko položiš na vročo pečico, ti bolečina pove, da s tem takoj prenehaj, sicer je lahko nevarno (ali celo usodno). Na ta način bolečina zaščiti tvoje telo pred poškodbo (če je do nje že prišlo pa pred tem, da bi se še huje poškodovalo). Bolečina pomaga tudi pri celjenju, saj zaradi nje počivaš (na primer, ker po zlomu noge ta boli, se nekaj časa ne ukvarjaš več s tekom in telesu omogočiš dovolj časa za regeneracijo). </w:t>
      </w:r>
    </w:p>
    <w:p w:rsidR="00667517" w:rsidRDefault="00667517" w:rsidP="00667517">
      <w:pPr>
        <w:jc w:val="both"/>
      </w:pPr>
      <w:r>
        <w:t xml:space="preserve">Obstajajo redki posamezniki, ki se rodijo brez občutka za bolečino. Njihov živčni sistem ne zmore zaznati informacije o bolečini. Mogoče se sliši, kot da je to nekaj dobrega, vendar ni. Brez zmožnosti zaznavanja bolečine, bi si povzročili veliko poškodb. Na primer, če bi si zlomili kost v roki, bi jo morda še vedno </w:t>
      </w:r>
      <w:r>
        <w:lastRenderedPageBreak/>
        <w:t>skušali uporabljati, ker ne bi bolelo. To pa bi lahko poslabšalo poškodbo roke. Ljudje, ki ne čutijo bolečine, imajo običajno veliko poškodb, kot npr. preležanine, poškodovane sklepe in celo manjkajoče ali poškodovane prste.</w:t>
      </w:r>
    </w:p>
    <w:p w:rsidR="00667517" w:rsidRDefault="00667517" w:rsidP="00667517">
      <w:pPr>
        <w:jc w:val="both"/>
      </w:pPr>
      <w:r>
        <w:t>Bolečina je vrsta zaznave, podobno kot vonj, okus in sluh. Vendar pa ti občutki povedo, kaj se dogaja v svetu okoli tebe, bolečina pa ti pove, kaj se dogaja v tvojem telesu.</w:t>
      </w:r>
    </w:p>
    <w:p w:rsidR="00667517" w:rsidRDefault="00667517" w:rsidP="00667517">
      <w:pPr>
        <w:jc w:val="both"/>
      </w:pPr>
      <w:r>
        <w:t>Kako pa sploh pride do občutka bolečine? Dogodki, ki povzročijo reakcije, se imenujejo dražljaji. Dražljaji povzročijo bolečino takrat, kadar poškodujejo tkivo. Poznamo dražljaje različnih vrst: mehanični (močan pritisk, stisk: na primer živalski ugriz, ureznina, padec s kolesa), toplotni (npr. led, ogenj), električni, kemični (npr. opekline s kemikalijami), visceralni (znotraj telesa; srčni napad).</w:t>
      </w:r>
    </w:p>
    <w:p w:rsidR="00667517" w:rsidRDefault="00667517" w:rsidP="00667517">
      <w:pPr>
        <w:jc w:val="both"/>
      </w:pPr>
      <w:r>
        <w:t>Ko utrpiš poškodbo, je živčni sistem zadolžen za prenašanje te novice do možganov. Če si zviješ gleženj, živčne celice v gležnju pošljejo signal, da je nekaj narobe. V koži in notranjih organih namreč obstajajo specializirani receptorji, ki so občutljivi na dražljaje, ki prinašajo bolečino. Tem receptorjem rečemo »nociceptorji«. Povezani so z živčnimi vlakni. Mreža živčnih celic prenese to sporočilo hrbtenjači. Od tam informacija potuje v različne dele možganov (v talamus, sprednje možgane in retikularno formacijo). Možgani prevedejo sporočilo in registrirajo občutek: »Joj, boli!«. Nekatera možganska področja, ki prejmejo informacijo o bolečini, so vključena v zaznavanje in čustvovanje. Določena področja možganov pa pošiljajo sporočilo nazaj v hrbtenjačo – te povezave lahko spremenijo ali prilagodijo informacijo, ki prihaja v možgane. Na ta način lahko naši možgani celo zmanjšajo bolečino.</w:t>
      </w:r>
    </w:p>
    <w:p w:rsidR="00667517" w:rsidRDefault="00667517" w:rsidP="00667517">
      <w:pPr>
        <w:jc w:val="both"/>
      </w:pPr>
      <w:r>
        <w:t>To je preprosta razlaga bolečine. V znanosti obstaja še mnogo vprašanj o tem, kako potujejo sporočila in kako jih možgani preoblikujejo v »občutke«.</w:t>
      </w:r>
    </w:p>
    <w:p w:rsidR="00667517" w:rsidRDefault="00667517" w:rsidP="00667517">
      <w:pPr>
        <w:jc w:val="both"/>
      </w:pPr>
      <w:r>
        <w:t>Nekateri ljudje trpijo za kronično bolečino. Zdravniki včasih lahko odkrijejo vzrok zanjo (na primer vnetja pri artritisu), veliko kroničnih bolečinskih motenj pa nima preproste razlage. Migrene so na primer močni glavoboli, ki jih ne povzročajo vnetja ali poškodbe.</w:t>
      </w:r>
    </w:p>
    <w:p w:rsidR="00667517" w:rsidRDefault="00667517" w:rsidP="00667517">
      <w:pPr>
        <w:jc w:val="both"/>
      </w:pPr>
      <w:r>
        <w:t>Enaki sistemi, vključeni v učenje in spomin, so vključeni tudi v občutenje bolečine. Z drugimi besedami, bolečina spreminja živčne celice. Te spremembe se zgodijo v možganih in v hrbtenjači, lahko pa vztrajajo celo potem, ko začetni sprožilec bolečine izgine. Temu bi lahko rekli »bolečinski spomin«.</w:t>
      </w:r>
    </w:p>
    <w:p w:rsidR="00667517" w:rsidRDefault="00667517" w:rsidP="00667517">
      <w:pPr>
        <w:jc w:val="both"/>
      </w:pPr>
      <w:r>
        <w:t>Bolečina je zaradi različnih razlogov lahko zapletena. Obstaja namreč veliko različnih tipov bolečine (mišična bolečina je čisto drugačna tisti zaradi opekline). Poleg tega so nekateri ljudje bolj občutljivi na bolečino kot drugi; pri teh ljudeh se področja možganov, ki so vključena v bolečino, aktivirajo hitreje.</w:t>
      </w:r>
    </w:p>
    <w:p w:rsidR="00667517" w:rsidRDefault="00667517" w:rsidP="00667517">
      <w:pPr>
        <w:jc w:val="both"/>
      </w:pPr>
      <w:r>
        <w:t xml:space="preserve">Dodatni viri: </w:t>
      </w:r>
    </w:p>
    <w:p w:rsidR="00667517" w:rsidRDefault="00667517" w:rsidP="00667517">
      <w:pPr>
        <w:jc w:val="both"/>
      </w:pPr>
      <w:r>
        <w:t>Spletna stran Nevroznanost za otroke:</w:t>
      </w:r>
      <w:hyperlink r:id="rId10">
        <w:r>
          <w:t xml:space="preserve"> </w:t>
        </w:r>
      </w:hyperlink>
      <w:hyperlink r:id="rId11">
        <w:r>
          <w:rPr>
            <w:color w:val="1155CC"/>
            <w:u w:val="single"/>
          </w:rPr>
          <w:t>https://faculty.washington.edu/chudler/introb.html</w:t>
        </w:r>
      </w:hyperlink>
    </w:p>
    <w:p w:rsidR="00667517" w:rsidRDefault="00667517" w:rsidP="00667517">
      <w:pPr>
        <w:jc w:val="both"/>
      </w:pPr>
      <w:r>
        <w:t>Znanost o bolečini (za učence):</w:t>
      </w:r>
      <w:hyperlink r:id="rId12">
        <w:r>
          <w:t xml:space="preserve"> </w:t>
        </w:r>
      </w:hyperlink>
    </w:p>
    <w:p w:rsidR="00667517" w:rsidRDefault="00667517" w:rsidP="00667517">
      <w:pPr>
        <w:jc w:val="both"/>
      </w:pPr>
      <w:hyperlink r:id="rId13">
        <w:r>
          <w:rPr>
            <w:color w:val="1155CC"/>
            <w:u w:val="single"/>
          </w:rPr>
          <w:t>https://www.sciencenewsforstudents.org/article/owww-science-pain?utm_source=Society+for+Science+Newsletters&amp;utm_campaign=2b39fe3dd1-Latest_From_SNS&amp;utm_medium=email&amp;utm_term=0_a4c415a67f-2b39fe3dd1-90404889</w:t>
        </w:r>
      </w:hyperlink>
    </w:p>
    <w:p w:rsidR="00667517" w:rsidRDefault="00667517" w:rsidP="00667517">
      <w:r>
        <w:lastRenderedPageBreak/>
        <w:t xml:space="preserve">Bolečina: psihološka stran mehanizma preživetja: </w:t>
      </w:r>
      <w:hyperlink r:id="rId14">
        <w:r>
          <w:rPr>
            <w:color w:val="1155CC"/>
            <w:u w:val="single"/>
          </w:rPr>
          <w:t>http://www.anthropos.si/anthropos/2014/1_2/04_kovacic.pdf</w:t>
        </w:r>
      </w:hyperlink>
    </w:p>
    <w:p w:rsidR="00667517" w:rsidRDefault="00667517" w:rsidP="00667517">
      <w:hyperlink r:id="rId15"/>
    </w:p>
    <w:p w:rsidR="00667517" w:rsidRDefault="00667517" w:rsidP="00667517">
      <w:pPr>
        <w:jc w:val="both"/>
      </w:pPr>
      <w:r>
        <w:rPr>
          <w:b/>
          <w:color w:val="376092"/>
          <w:sz w:val="24"/>
          <w:szCs w:val="24"/>
        </w:rPr>
        <w:t xml:space="preserve">KAKO IN ZAKAJ ČUSTVUJEMO? </w:t>
      </w:r>
    </w:p>
    <w:p w:rsidR="00667517" w:rsidRDefault="00667517" w:rsidP="00667517">
      <w:pPr>
        <w:jc w:val="both"/>
      </w:pPr>
      <w:r>
        <w:t>Naši možgani dobivajo večino informacij preko zunanjih čutov (vid, tip, vonj, sluh, okus), čustva pa predstavljajo nekakšno 'notranje dogajanje', ki omogoča, da se na pridobljene informacije odzivamo v skladu s svojimi vrednotami.</w:t>
      </w:r>
    </w:p>
    <w:p w:rsidR="00667517" w:rsidRDefault="00667517" w:rsidP="00667517">
      <w:pPr>
        <w:jc w:val="both"/>
      </w:pPr>
      <w:r>
        <w:t>Osnovna čustva, ki so tako univerzalna, da jih na obrazih drug drugega lahko prepoznamo tudi pripadniki različnih kultur, so jeza, gnus/odpor, strah, veselje, žalost in presenečenje (Ekman).</w:t>
      </w:r>
    </w:p>
    <w:p w:rsidR="00667517" w:rsidRDefault="00667517" w:rsidP="00667517">
      <w:pPr>
        <w:jc w:val="both"/>
      </w:pPr>
      <w:r>
        <w:t>Področja v možganih, ki procesirajo doživljanje čustev in njihov nadzor in ustrezen odziv, se s skupnim imenom imenujejo limbični sistem. Ta sistem poleg čustev uravnava še obnašanje, motivacijo in dolgoročni spomin, vse te funkcije pa se v praksi seveda nekoliko prepletajo (naše čustvovanje npr. vpliva na naše obnašanje in motivacijo). Limbični sistem sestavljajo posamezni deli možganov s kompliciranimi imeni kot so:</w:t>
      </w:r>
    </w:p>
    <w:p w:rsidR="00667517" w:rsidRDefault="00667517" w:rsidP="00667517">
      <w:pPr>
        <w:pStyle w:val="ListParagraph"/>
        <w:numPr>
          <w:ilvl w:val="0"/>
          <w:numId w:val="11"/>
        </w:numPr>
        <w:jc w:val="both"/>
      </w:pPr>
      <w:r>
        <w:t>amigdaloidno jedro (uravnava jezo, agresijo, srah, tesnobnost),</w:t>
      </w:r>
    </w:p>
    <w:p w:rsidR="00667517" w:rsidRDefault="00667517" w:rsidP="00667517">
      <w:pPr>
        <w:pStyle w:val="ListParagraph"/>
        <w:numPr>
          <w:ilvl w:val="0"/>
          <w:numId w:val="11"/>
        </w:numPr>
        <w:jc w:val="both"/>
      </w:pPr>
      <w:r>
        <w:t>hipokampusova formacija (pretvorba kratkoročnega v dolgoročni spomin),</w:t>
      </w:r>
    </w:p>
    <w:p w:rsidR="00667517" w:rsidRDefault="00667517" w:rsidP="00667517">
      <w:pPr>
        <w:pStyle w:val="ListParagraph"/>
        <w:numPr>
          <w:ilvl w:val="0"/>
          <w:numId w:val="11"/>
        </w:numPr>
        <w:jc w:val="both"/>
      </w:pPr>
      <w:r>
        <w:t>hipotalamus (uravnava avtonomno živčevje (uravnava odzive telesa ki niso pod našim nadzorom, so 'avtonomni': hitrost prebave, širjenje/oženje žil, hitrost bitja srca, telesna temperatura, cirkadiani ritem) prek sproščanja hormonov v kri),</w:t>
      </w:r>
    </w:p>
    <w:p w:rsidR="00667517" w:rsidRDefault="00667517" w:rsidP="00667517">
      <w:pPr>
        <w:pStyle w:val="ListParagraph"/>
        <w:numPr>
          <w:ilvl w:val="0"/>
          <w:numId w:val="11"/>
        </w:numPr>
        <w:jc w:val="both"/>
      </w:pPr>
      <w:r>
        <w:t>t</w:t>
      </w:r>
      <w:r>
        <w:t>alamus (v talamus se stekajo nevroni (živčne celice) iz vseh čutil – razen iz vohalnega organa, iz katerega pridejo nevroni v bližino limbičnega sistema po krajši, bolj direktni poti (več v nadaljevanju)),</w:t>
      </w:r>
    </w:p>
    <w:p w:rsidR="00667517" w:rsidRDefault="00667517" w:rsidP="00667517">
      <w:pPr>
        <w:pStyle w:val="ListParagraph"/>
        <w:numPr>
          <w:ilvl w:val="0"/>
          <w:numId w:val="11"/>
        </w:numPr>
        <w:jc w:val="both"/>
      </w:pPr>
      <w:r>
        <w:t>in še nekateri drugi.</w:t>
      </w:r>
    </w:p>
    <w:p w:rsidR="00667517" w:rsidRDefault="00667517" w:rsidP="00667517">
      <w:pPr>
        <w:jc w:val="both"/>
      </w:pPr>
      <w:r>
        <w:t>V te predele se stekajo nevroni, ki pridejo iz različnih čutil v telesu (oči, ušesa, jezik, koža, nos). Zanimivo je, da je še posebej kratka in močna pot nevronov iz vohalnega organa, torej nosu, v področje limbičnega sistema v možganih. Prav zato lahko nekatere vonjave vzbudijo tako močna čustva in spomine na nekatere dogodke (ko zavohamo cimetove piškote, se takoj počutimo kot da smo sredi božičnega obdobja, zato postanemo veseli in sproščeni, kot smo med prazniki).</w:t>
      </w:r>
    </w:p>
    <w:p w:rsidR="00667517" w:rsidRDefault="00667517" w:rsidP="00667517">
      <w:pPr>
        <w:jc w:val="both"/>
      </w:pPr>
      <w:r>
        <w:t xml:space="preserve">Čustva uravnavajo različni nevrotransmiterji in hormoni. Nevrotransmiterji so molekule, ki se sproščajo v nevronih (živčnih celicah v možganih), in posredujejo podatke med nevroni. Za nobeno čustvo pa ni odgovoren en sam nevrotransmiter, ampak posamezna čustva določajo različna razmerja več različnih nevrotransmiterjev. Hormoni pa so molekule, ki se iz različnih organov (iz hipofize v možganih, iz adrenalne ali nadledvične žleze v trebuhu in še nekaterih drugih) sproščajo v kri in uravnavajo odgovor drugih organov na neko čustvo ali stanje. Ko nas je strah nam tako zaradi adrenalina, ki nam kroži po krvi, srce utripa hitreje, dihamo hitreje in bolj plitko, razširijo se nam zenice, žile v mišicah se nam razširijo, da </w:t>
      </w:r>
      <w:r>
        <w:lastRenderedPageBreak/>
        <w:t>bi v primeru, če bi morali bežati pred nevarnostjo, katere se ustrašimo, mišice prek krvi v razširjenih žilah dobivale dovolj kisika.</w:t>
      </w:r>
    </w:p>
    <w:p w:rsidR="00667517" w:rsidRDefault="00667517" w:rsidP="00667517">
      <w:pPr>
        <w:jc w:val="both"/>
      </w:pPr>
      <w:r>
        <w:t>Okviren pregled, kaj se v možganih in telesu zgodi ob različnih čustvenih odzivih:</w:t>
      </w:r>
    </w:p>
    <w:p w:rsidR="00667517" w:rsidRDefault="00667517" w:rsidP="00667517">
      <w:pPr>
        <w:pStyle w:val="ListParagraph"/>
        <w:numPr>
          <w:ilvl w:val="0"/>
          <w:numId w:val="11"/>
        </w:numPr>
        <w:jc w:val="both"/>
      </w:pPr>
      <w:r>
        <w:t>strah: Ko prek čutil naše telo zazna morebitno grožnjo našemu obstoju ali udobju, se preko kompleksnega mehanizma, ki ga posredujejo možgani, iz naših adrenalnih ali nadledvičnih žlez sproščata hormona kortizol (imenovan tudi stresni hormon) in adrenalin. Kortizol vzdržuje visoko vsebnost sladkorja v krvi, v primeru da bi morali zbežati pred nevarnostjo katere nas je strah, adrenalin pa povzroča hitrejše bitje srca in hitro, plitko dihanje, večje potenje in upočasnjeno prebavljanje.</w:t>
      </w:r>
    </w:p>
    <w:p w:rsidR="00667517" w:rsidRDefault="00667517" w:rsidP="00667517">
      <w:pPr>
        <w:pStyle w:val="ListParagraph"/>
        <w:numPr>
          <w:ilvl w:val="0"/>
          <w:numId w:val="11"/>
        </w:numPr>
        <w:jc w:val="both"/>
      </w:pPr>
      <w:r>
        <w:t>ljubezen, veselje: ob dogodkih, ki v nas sprožajo ugodje, se sproščajo sledeče molekule: nevrotransmiterja dopamin (odgovoren za motivacijo, ki usmerja naše obnašanje v smeri prejetja nagrade ali ugodja) in serotonin (odgovoren za samozavest ter občutek pripadnosti) ter hormoni oksitocin (povzroča navezanost, zaupanje in zvestobo – pomanjkanje oksitocina naj bi na primer povzročilo občutek hrepenenja po ljubljeni osebi), endokanabinoidi (molekule, zelo podobne tistim, ki povzročajo sproščenost in ugodje pri kajenju marihuane (kanabis) – telo samo proizvaja endokanabedorfini (molekule, zelo podobne morfiju, ki imajo zato tudi enake učinke – telo jih proizvaja, da z njimi samo ublaži bolečino, na primer pri poškodbi) in tudi adrenalin.</w:t>
      </w:r>
      <w:r>
        <w:t xml:space="preserve"> </w:t>
      </w:r>
      <w:r>
        <w:t>Počutimo se dobro in smo motivirani, da s takim ravnanjem nadaljujemo, saj se želimo spet počutiti dobro.</w:t>
      </w:r>
    </w:p>
    <w:p w:rsidR="00667517" w:rsidRDefault="00667517" w:rsidP="00667517">
      <w:pPr>
        <w:jc w:val="both"/>
      </w:pPr>
      <w:r>
        <w:t>Dodatni viri:</w:t>
      </w:r>
    </w:p>
    <w:p w:rsidR="00667517" w:rsidRDefault="00667517" w:rsidP="00667517">
      <w:pPr>
        <w:jc w:val="both"/>
      </w:pPr>
      <w:hyperlink r:id="rId16">
        <w:r>
          <w:rPr>
            <w:color w:val="1155CC"/>
            <w:u w:val="single"/>
          </w:rPr>
          <w:t>https://www.khanacademy.org/science/health-and-medicine/executive-systems-of-the-brain/emotion-2014-03-27T18:40:38.294Z/v/emotions-limbic-system</w:t>
        </w:r>
      </w:hyperlink>
    </w:p>
    <w:p w:rsidR="00667517" w:rsidRDefault="00667517" w:rsidP="00667517">
      <w:pPr>
        <w:jc w:val="both"/>
      </w:pPr>
      <w:hyperlink r:id="rId17">
        <w:r>
          <w:rPr>
            <w:color w:val="1155CC"/>
            <w:u w:val="single"/>
          </w:rPr>
          <w:t>https://www.psychologytoday.com/blog/the-athletes-way/201211/the-neurochemicals-happiness</w:t>
        </w:r>
      </w:hyperlink>
    </w:p>
    <w:p w:rsidR="00667517" w:rsidRDefault="00667517" w:rsidP="00667517">
      <w:pPr>
        <w:jc w:val="both"/>
      </w:pPr>
      <w:hyperlink r:id="rId18">
        <w:r>
          <w:rPr>
            <w:color w:val="1155CC"/>
            <w:u w:val="single"/>
          </w:rPr>
          <w:t>https://en.wikipedia.org/wiki/Emotion</w:t>
        </w:r>
      </w:hyperlink>
    </w:p>
    <w:p w:rsidR="00667517" w:rsidRDefault="00667517" w:rsidP="00667517">
      <w:pPr>
        <w:jc w:val="both"/>
      </w:pPr>
      <w:r>
        <w:t xml:space="preserve"> </w:t>
      </w:r>
    </w:p>
    <w:p w:rsidR="00667517" w:rsidRDefault="00667517" w:rsidP="00667517">
      <w:pPr>
        <w:jc w:val="both"/>
      </w:pPr>
      <w:r>
        <w:rPr>
          <w:b/>
          <w:color w:val="376092"/>
          <w:sz w:val="24"/>
          <w:szCs w:val="24"/>
        </w:rPr>
        <w:t>CIGARETE NJIHOV VPLIV NA NAŠE TELO IN MOŽGANE</w:t>
      </w:r>
    </w:p>
    <w:p w:rsidR="00667517" w:rsidRDefault="00667517" w:rsidP="00667517">
      <w:pPr>
        <w:jc w:val="both"/>
      </w:pPr>
      <w:r>
        <w:t>Uporaba cigaret v obliki kot jo poznamo danes je začela strmo naraščati po drugi svetovni vojni in se je v drugi polovici dvajsetega stoletja zasidrala v naš vsakdanjik. Število uporabnikov se je v zahodnem svetu v zadnjih letih na račun ozaveščanja o škodljivih učinkih kajenja zmanjšalo, vendar v svetovnem merilu poraba še vedno narašča.  V Sloveniji kadi 20% ljudi starejših od 15 let.</w:t>
      </w:r>
    </w:p>
    <w:p w:rsidR="00667517" w:rsidRDefault="00667517" w:rsidP="00667517">
      <w:pPr>
        <w:jc w:val="both"/>
      </w:pPr>
      <w:r>
        <w:t>V eni cigareti je okoli 600 različnih spojin, ki ob gorenju ustvarijo več kot 7000 različnih kemikalij. Mnoge izmed teh kemikalij dokazano povzročajo raka (so karcinogene). Snovi, ki jih ob kajenju spravljamo v naše telo, imajo učinek na mnoge organe. Iz nevroznanstvenega vidika (in tudi iz vidika kadilca) je najpomembnejša snov nikotin, ki se ji bomo posvetili v naslednjem odstavku.</w:t>
      </w:r>
    </w:p>
    <w:p w:rsidR="00667517" w:rsidRDefault="00667517" w:rsidP="00667517">
      <w:pPr>
        <w:jc w:val="both"/>
      </w:pPr>
      <w:r>
        <w:lastRenderedPageBreak/>
        <w:t>Naši možgani so sestavljeni iz milijonov živčnih celic – nevronov, ki se med seboj povezujejo in komunicirajo. Za uspešno komunikacijo je potreben prenos signala v notranjosti nevrona (v obliki električnega toka) ter prenos signala med dvema nevronoma (s pomočjo majhne molekule – nevrotransmiterja). Vsak nevrotransmiter ima svoje receptorje na katere se veže in z njihovo pomočjo prenese signal od enega nevrona do drugega. Nikotin po svoji obliki spominja na nevrotransmiter acetilholin in se veže na njegove receptorje. Problem nastane, ker telo ne zna hitro razgraditi nikotina (po drugi strani za razgradnjo acetilholina in ostalih nevrotransmiterjev obstajajo natančno uravnavani mehanizmi) in ker nikotin nekontrolirano deluje na več delov možganov naenkrat. Med drugim deluje tudi na del možganov, ki ga imenujemo sistem za nagrajevanje. V sistemu za nagrajevanje se sprošča nevrotransmiter dopamin, katerega sproščanje je povečano takrat, ko doživljamo nekaj prijetnega. Nikotin nam s povečanjem sproščanja dopamina v sistemu za nagrajevanja sporoča, da je kajenje nekaj prijetnega. Če nadaljujemo z vnosom nikotina v naše telo, bodo možgani zaradi procesa desenzitizacije (celice se 'navadijo' na dražljaj) potrebovali več nikotina za dosego enakega nivoja dopamina v sistemu za nagrajevanje. Sčasoma se tako razvije odvisnost, ker se telo navadi na višjo raven dopamina, ki pa jo lahko vzdržujemo le s stalnim vnosom nikotina. Odvisnost se še okrepi, če kajenje združimo z našimi navadami, npr. odmori za cigareto. Pravzaprav se v zadnjem stavku skriva zelo pomembna resnica o odvisnosti. Le ta postane tako težko ozdravljiva prav zaradi dveh delov, fizičnega dela na nivoju nevrotransmiterjev in psihičnega dela, ki zajema naše navade, prijatelje in tudi celotno našo družbo. Nikotin stimulira tudi sproščanje endorfinov, ki vplivajo na zaznavanje bolečine in dobro počutje. Na ta način nikotin deluje tudi analgetično (zmanjšuje bolečino). Učinek na počutje je nekoliko paradoksen in je odvisen od doze. Nizke doze nikotina delujejo poživljajoče, medtem ko večje doze delujejo pomirjujoče (sedativno). Učinek nikotina je viden tudi v drugih organih v našem telesu. Preko povečanja sproščanja adrenalina se poveča srčni utrip in arterijski tlak, dihanje postane hitrejše in bolj plitko.</w:t>
      </w:r>
    </w:p>
    <w:p w:rsidR="00667517" w:rsidRDefault="00667517" w:rsidP="00667517">
      <w:pPr>
        <w:jc w:val="both"/>
      </w:pPr>
      <w:r>
        <w:t>Poleg kratkoročnih učinkov ima kajenje tudi dolgoročne posledice, ki se v večini pripisujejo drugim snovem in ne nikotinu. Te posledice segajo od povečanega tveganja za razvoj različnih rakov, kronične bolezni pljuč ter do srčno-žilnih zapletov. Kajenje škodljivo vpliva tudi na zarodek (večja je verjetnost za prenizko porodno težo, prezgodnji porod ter zgodnjo poporodno smrt).</w:t>
      </w:r>
    </w:p>
    <w:p w:rsidR="00667517" w:rsidRDefault="00667517" w:rsidP="00667517">
      <w:pPr>
        <w:jc w:val="both"/>
      </w:pPr>
      <w:r>
        <w:t>Dodatni viri:</w:t>
      </w:r>
    </w:p>
    <w:p w:rsidR="00667517" w:rsidRDefault="00667517" w:rsidP="00667517">
      <w:pPr>
        <w:jc w:val="both"/>
      </w:pPr>
      <w:hyperlink r:id="rId19">
        <w:r>
          <w:rPr>
            <w:color w:val="1155CC"/>
            <w:u w:val="single"/>
          </w:rPr>
          <w:t>http://science.howstuffworks.com/nicotine.htm</w:t>
        </w:r>
      </w:hyperlink>
    </w:p>
    <w:p w:rsidR="00667517" w:rsidRDefault="00667517" w:rsidP="00667517">
      <w:pPr>
        <w:jc w:val="both"/>
      </w:pPr>
      <w:r>
        <w:t>Poučen video o odvisnosti od heroina, kjer je dobro razložena tudi psihološka plat odvisnosti:</w:t>
      </w:r>
    </w:p>
    <w:p w:rsidR="00667517" w:rsidRDefault="00667517" w:rsidP="00667517">
      <w:pPr>
        <w:jc w:val="both"/>
      </w:pPr>
      <w:hyperlink r:id="rId20">
        <w:r>
          <w:rPr>
            <w:color w:val="1155CC"/>
            <w:u w:val="single"/>
          </w:rPr>
          <w:t>https://www.youtube.com/watch?v=ao8L-0nSYzg</w:t>
        </w:r>
      </w:hyperlink>
      <w:r>
        <w:t xml:space="preserve"> (na voljo je tudi s slovenskimi podnapisi) </w:t>
      </w:r>
    </w:p>
    <w:p w:rsidR="00667517" w:rsidRDefault="00667517" w:rsidP="00667517">
      <w:pPr>
        <w:jc w:val="both"/>
      </w:pPr>
      <w:r>
        <w:t xml:space="preserve"> </w:t>
      </w:r>
    </w:p>
    <w:p w:rsidR="00667517" w:rsidRDefault="00667517" w:rsidP="00667517">
      <w:pPr>
        <w:jc w:val="both"/>
      </w:pPr>
      <w:r>
        <w:t xml:space="preserve"> </w:t>
      </w:r>
    </w:p>
    <w:p w:rsidR="00667517" w:rsidRDefault="00667517" w:rsidP="00667517">
      <w:pPr>
        <w:jc w:val="both"/>
        <w:rPr>
          <w:b/>
          <w:color w:val="4A86E8"/>
          <w:sz w:val="24"/>
          <w:szCs w:val="24"/>
        </w:rPr>
      </w:pPr>
    </w:p>
    <w:p w:rsidR="00667517" w:rsidRDefault="00667517" w:rsidP="00667517">
      <w:pPr>
        <w:jc w:val="both"/>
        <w:rPr>
          <w:b/>
          <w:color w:val="4A86E8"/>
          <w:sz w:val="24"/>
          <w:szCs w:val="24"/>
        </w:rPr>
      </w:pPr>
    </w:p>
    <w:p w:rsidR="00667517" w:rsidRPr="00667517" w:rsidRDefault="00667517" w:rsidP="00667517">
      <w:pPr>
        <w:jc w:val="both"/>
        <w:rPr>
          <w:b/>
          <w:color w:val="376092"/>
          <w:sz w:val="24"/>
          <w:szCs w:val="24"/>
        </w:rPr>
      </w:pPr>
      <w:r w:rsidRPr="00667517">
        <w:rPr>
          <w:b/>
          <w:color w:val="376092"/>
          <w:sz w:val="24"/>
          <w:szCs w:val="24"/>
        </w:rPr>
        <w:lastRenderedPageBreak/>
        <w:t>STRES IN MOŽGANI</w:t>
      </w:r>
    </w:p>
    <w:p w:rsidR="00667517" w:rsidRDefault="00667517" w:rsidP="00667517">
      <w:pPr>
        <w:jc w:val="both"/>
      </w:pPr>
      <w:r>
        <w:t xml:space="preserve">Stres lahko opredelimo kot </w:t>
      </w:r>
      <w:r>
        <w:rPr>
          <w:i/>
        </w:rPr>
        <w:t>stanje v organizmu, ki potencialno ogroža njegovo celovitost ali celo preživetje</w:t>
      </w:r>
      <w:r>
        <w:t xml:space="preserve">. Lahko tudi rečemo, da je stres </w:t>
      </w:r>
      <w:r>
        <w:rPr>
          <w:i/>
        </w:rPr>
        <w:t>neskladje med dojemanjem zahtev na eni strani in sposobnostmi za obvladovanje zahtev na drugi strani</w:t>
      </w:r>
      <w:r>
        <w:t xml:space="preserve"> (Looker in Gregson, 1993)</w:t>
      </w:r>
      <w:r>
        <w:rPr>
          <w:i/>
        </w:rPr>
        <w:t>.</w:t>
      </w:r>
    </w:p>
    <w:p w:rsidR="00667517" w:rsidRDefault="00667517" w:rsidP="00667517">
      <w:pPr>
        <w:jc w:val="both"/>
      </w:pPr>
      <w:r>
        <w:t xml:space="preserve">Stres je povsem individualna izkušnja. Kar je za nekoga prijetno in pozitivno, je za drugega lahko popolnoma škodljivo in negativno. Nihče pa ni odporen na stres in je pomemben, bistven del življenja vsakogar. Vsak od nas je v odnosu z nenehno spreminjajočimi se okoljem, ki se mu moramo prilagajati. Če se posameznik znajde v kriznih situacijah, le-te prinesejo neizogibne posledice, stres. Lahko ga razumemo kot prilagoditveni odziv telesa, ki ga sprožijo spremembe v okolju. Na primer v daljni preteklosti je razvoj stresne reakcije človeški vrsti omogočil preživetje, ko so se znašli iz oči v oči s sabljezobim tigrom, je to v posamezniku izzvalo odziv v obliki </w:t>
      </w:r>
      <w:r>
        <w:rPr>
          <w:b/>
        </w:rPr>
        <w:t xml:space="preserve">boj </w:t>
      </w:r>
      <w:r>
        <w:t xml:space="preserve">ali </w:t>
      </w:r>
      <w:r>
        <w:rPr>
          <w:b/>
        </w:rPr>
        <w:t xml:space="preserve">beg. </w:t>
      </w:r>
      <w:r>
        <w:t xml:space="preserve">Telesni odziv je bil nedvomno bistven za preživetje naših prednikov, ker jim je </w:t>
      </w:r>
      <w:r>
        <w:rPr>
          <w:i/>
        </w:rPr>
        <w:t xml:space="preserve">stresna reakcija </w:t>
      </w:r>
      <w:r>
        <w:t xml:space="preserve">omogočala, da so obvladovali predvsem fizično nevarnost. Kako pa je to povezano z nami v današnjem času in prostoru? Telesni ogroženosti, ki so jo poznali naši predniki, se je pridružila še </w:t>
      </w:r>
      <w:r>
        <w:rPr>
          <w:i/>
        </w:rPr>
        <w:t>psihična ogroženost</w:t>
      </w:r>
      <w:r>
        <w:t>: doživljamo vsakodnevne preizkušnje, nestabilnosti glede lastnega samospoštovanja, socialne varnosti, položaja v družbi, osebnih odnosov z družinskimi člani, prijatelji, sošolci, sodelavci. Na današnje grožnje se odzivamo tako, kot če bi nam po življenju stregla nevarna zver: v nas se sproži  nagonski stresni odziv, čeprav večinoma ni nikakršne nuje in možnosti za telesno reakcijo. Jedro problema je v tem, da smo še vedno v povsem enaki koži kot naši predniki, ki so s telesno reakcijo lahko obvladovali telesno ogroženost. V današnjem času pa se aktivira stresna reakcija, a se ne more sproščeno izraziti v telesni reakciji, kar je potencialno škodljivo zdravju.</w:t>
      </w:r>
    </w:p>
    <w:p w:rsidR="00667517" w:rsidRDefault="00667517" w:rsidP="00667517">
      <w:pPr>
        <w:jc w:val="both"/>
      </w:pPr>
      <w:r>
        <w:t xml:space="preserve">Poznamo </w:t>
      </w:r>
      <w:r>
        <w:rPr>
          <w:i/>
        </w:rPr>
        <w:t xml:space="preserve">pozitivni </w:t>
      </w:r>
      <w:r>
        <w:t xml:space="preserve">in </w:t>
      </w:r>
      <w:r>
        <w:rPr>
          <w:i/>
        </w:rPr>
        <w:t xml:space="preserve">negativni </w:t>
      </w:r>
      <w:r>
        <w:t xml:space="preserve">stres. Za večino posameznikov pomeni stres nekaj slabega a ima večina od nas v življenju tudi </w:t>
      </w:r>
      <w:r>
        <w:rPr>
          <w:i/>
        </w:rPr>
        <w:t>pozitiven stres</w:t>
      </w:r>
      <w:r>
        <w:t xml:space="preserve">, ki ga občutimo kot prijetno, vznemirljivo, spodbudno in navdušujoče. V situacijah, ki jih spremlja </w:t>
      </w:r>
      <w:r>
        <w:rPr>
          <w:i/>
        </w:rPr>
        <w:t>pozitiven stres</w:t>
      </w:r>
      <w:r>
        <w:t xml:space="preserve">, se počutimo sposobne obvladovati zahteve, zaupamo vase, prepričani, da smo kos vsem oviram. V kolikor pa je posameznik dalj časa izpostavljen </w:t>
      </w:r>
      <w:r>
        <w:rPr>
          <w:i/>
        </w:rPr>
        <w:t>negativnemu stresu</w:t>
      </w:r>
      <w:r>
        <w:t xml:space="preserve"> to povzroči upad učinkovitosti, zmogljivosti in nastanek številnih bolezni in pomembno negativno vpliva na možgane.</w:t>
      </w:r>
    </w:p>
    <w:p w:rsidR="00667517" w:rsidRDefault="00667517" w:rsidP="00667517">
      <w:pPr>
        <w:jc w:val="both"/>
      </w:pPr>
      <w:r>
        <w:t xml:space="preserve">Kot že omenjeno stres ni vedno nekaj slabega, priročen je lahko za dodatno  mero energije in osredotočenosti, kot na primer pri tekmovalnem športu, javnem nastopanju. Ko pa je stres neprestan, tak kot ga večina od nas doživlja vsak dan, dejansko začne spreminjati možgane. T.i. </w:t>
      </w:r>
      <w:r>
        <w:rPr>
          <w:b/>
          <w:i/>
        </w:rPr>
        <w:t>kronični stres</w:t>
      </w:r>
      <w:r>
        <w:t>, kot na primer napetost doma, zgaranost, lahko vplivajo na velikost možganov, njihovo strukturo ter funkcijo celo vse tja do genov.</w:t>
      </w:r>
    </w:p>
    <w:p w:rsidR="00667517" w:rsidRDefault="00667517" w:rsidP="00667517">
      <w:pPr>
        <w:jc w:val="both"/>
      </w:pPr>
      <w:r>
        <w:t xml:space="preserve">Stres se začne z osjo </w:t>
      </w:r>
      <w:r>
        <w:rPr>
          <w:b/>
          <w:i/>
        </w:rPr>
        <w:t xml:space="preserve">hipotalamus-hipofiza-nadledvične žleze </w:t>
      </w:r>
      <w:r>
        <w:t xml:space="preserve">(v ang. kratica </w:t>
      </w:r>
      <w:r>
        <w:rPr>
          <w:b/>
        </w:rPr>
        <w:t>HPA</w:t>
      </w:r>
      <w:r>
        <w:t xml:space="preserve">), serijo interakcij med </w:t>
      </w:r>
      <w:r>
        <w:rPr>
          <w:i/>
        </w:rPr>
        <w:t xml:space="preserve">endokrinimi </w:t>
      </w:r>
      <w:r>
        <w:t xml:space="preserve">žlezami v možganih in nad ledvico, ki nadzorujejo odziv na stres. Ko možgani zaznajo stresno situacijo, je os </w:t>
      </w:r>
      <w:r>
        <w:rPr>
          <w:b/>
        </w:rPr>
        <w:t xml:space="preserve">HPA </w:t>
      </w:r>
      <w:r>
        <w:t xml:space="preserve">takoj aktivirana in sprosti hormon </w:t>
      </w:r>
      <w:r>
        <w:rPr>
          <w:b/>
        </w:rPr>
        <w:t>kortizol</w:t>
      </w:r>
      <w:r>
        <w:t xml:space="preserve">, ki pripravi telo na takojšnjo akcijo. Kar je za možgane škodljivo je dalj časa trajajoča visoka raven kortizola, ki uničuje možgane. </w:t>
      </w:r>
      <w:r>
        <w:rPr>
          <w:i/>
        </w:rPr>
        <w:t xml:space="preserve">Kronični stres </w:t>
      </w:r>
      <w:r>
        <w:t xml:space="preserve">poveča aktivnost ter število nevronskih povezav v </w:t>
      </w:r>
      <w:r>
        <w:rPr>
          <w:b/>
          <w:i/>
        </w:rPr>
        <w:t xml:space="preserve">amigdali </w:t>
      </w:r>
      <w:r>
        <w:t xml:space="preserve">t.j. možganskem centru za strah. Ko se dviga raven </w:t>
      </w:r>
      <w:r>
        <w:rPr>
          <w:i/>
        </w:rPr>
        <w:t>kortizola</w:t>
      </w:r>
      <w:r>
        <w:t xml:space="preserve">, se električni signali v </w:t>
      </w:r>
      <w:r>
        <w:rPr>
          <w:b/>
          <w:i/>
        </w:rPr>
        <w:t>hipokampusu</w:t>
      </w:r>
      <w:r>
        <w:t xml:space="preserve"> t.j. delu možganov, ki je odgovoren za učenje, spomin in nadzor stresa, uničujejo.  </w:t>
      </w:r>
      <w:r>
        <w:rPr>
          <w:b/>
          <w:i/>
        </w:rPr>
        <w:t xml:space="preserve">Hipokampus </w:t>
      </w:r>
      <w:r>
        <w:t xml:space="preserve">pa tudi inhibira (zavira, zadrži) aktivnost </w:t>
      </w:r>
      <w:r>
        <w:rPr>
          <w:b/>
        </w:rPr>
        <w:t xml:space="preserve">HPA </w:t>
      </w:r>
      <w:r>
        <w:t>osi, tako da ko</w:t>
      </w:r>
    </w:p>
    <w:p w:rsidR="00667517" w:rsidRDefault="00667517" w:rsidP="00667517">
      <w:pPr>
        <w:jc w:val="both"/>
      </w:pPr>
      <w:r>
        <w:rPr>
          <w:b/>
        </w:rPr>
        <w:lastRenderedPageBreak/>
        <w:t xml:space="preserve">hipokampus </w:t>
      </w:r>
      <w:r>
        <w:t xml:space="preserve">oslabi, z njim oslabi tudi sposobnost nadziranja stresa. </w:t>
      </w:r>
      <w:r>
        <w:rPr>
          <w:b/>
        </w:rPr>
        <w:t xml:space="preserve">Kortizol </w:t>
      </w:r>
      <w:r>
        <w:t xml:space="preserve">pa lahko dobesedno skrči možgane. V kolikor ga je preveč, se sinaptične povezave med nevroni izgubljajo in se </w:t>
      </w:r>
      <w:r>
        <w:rPr>
          <w:b/>
          <w:i/>
        </w:rPr>
        <w:t xml:space="preserve">prefrontalni korteks </w:t>
      </w:r>
      <w:r>
        <w:t xml:space="preserve">(sprednji, čelni reženj, odgovoren za nadzor koncentracije, odločanja, presojanja in socialnih interakcij) krči. Vse to pa vodi v nastanek manj novih celic v </w:t>
      </w:r>
      <w:r>
        <w:rPr>
          <w:b/>
        </w:rPr>
        <w:t>hipokampusu</w:t>
      </w:r>
      <w:r>
        <w:t xml:space="preserve">. Kaj pa to pomeni, ko govorimo o učenju, pomnjenju, duševnem zdravju? </w:t>
      </w:r>
      <w:r>
        <w:rPr>
          <w:i/>
        </w:rPr>
        <w:t xml:space="preserve">Kronični stres </w:t>
      </w:r>
      <w:r>
        <w:t xml:space="preserve">povzroči, da se težje učiš in si zapomniš nove stvari, lahko vodi v resne duševne težave, kot so depresija in kasneje tudi Alzheimerjeva bolezen. Učinki stresa morda segajo vse do DNK. To so preverjali v poskusu s podganami, in sicer kakšno vlogo igra količina nege, ki jo mati podgana nudi svojemu novorojenčku, na stres kasneje v življenju. Mladički z bolj ljubečimi mamami so bili kasneje v življenju manj občutljivi na stres, ker so njihovi možgani razvili več </w:t>
      </w:r>
      <w:r>
        <w:rPr>
          <w:i/>
        </w:rPr>
        <w:t xml:space="preserve">receptorjev za kortizol, </w:t>
      </w:r>
      <w:r>
        <w:t xml:space="preserve">ki delujejo tako, da se oprimejo </w:t>
      </w:r>
      <w:r>
        <w:rPr>
          <w:i/>
        </w:rPr>
        <w:t xml:space="preserve">kortizola </w:t>
      </w:r>
      <w:r>
        <w:t xml:space="preserve">in zmanjšajo odziv na stres. Mladiči manj ljubečih mam oz. neljubečih mam so imeli nasproten izid, kasneje v življenju so postali bolj občutljivi na stres, kot mladiči, ki so bili deležni ljubeče nege. Temu pravimo </w:t>
      </w:r>
      <w:r>
        <w:rPr>
          <w:b/>
          <w:i/>
        </w:rPr>
        <w:t>epigenetske spremembe</w:t>
      </w:r>
      <w:r>
        <w:t xml:space="preserve">, kar pomeni, da vplivajo na izražanje genov, ne da bi direktno vplivale na genski zapis. Misleč, da, če zamenjamo podganje mame lahko obrnemo tudi dobljene spremembe se je v poskusu pokazalo, da so se epigenetske spremembe, ki jih je  povzročila ena sama podganja mama, prenesle na številne generacije podgan za njo. Torej posledice teh dejanj so bile dedne. To je le en primer, a vendar ni vse tako slabo. Obstajajo številni načini, da spremenimo učinek kortizola na možgane, z gibanjem, meditacijo, ki sta v današnjem času velikokrat omenjena. Obe aktivnosti vključujeta globoko dihanje ter zavedanje in osredotočenost na svojo okolico. Obe zmanjšujeta raven stresa in povečujeta velikost </w:t>
      </w:r>
      <w:r>
        <w:rPr>
          <w:b/>
        </w:rPr>
        <w:t>hipokampusa</w:t>
      </w:r>
      <w:r>
        <w:t>, kar pomaga pri izboljšanju spomina.</w:t>
      </w:r>
    </w:p>
    <w:p w:rsidR="00667517" w:rsidRDefault="00667517" w:rsidP="00667517">
      <w:pPr>
        <w:jc w:val="both"/>
      </w:pPr>
      <w:r>
        <w:t>Stres je kompleksno in široko področje, ki ga dolga leta raziskujejo. Doživljamo ga vsakodnevno v različni meri, pomembno pa je, da ga skušamo omiliti z različno vrsto gibanja, umirjanja in tako doprinesemo k zdravju možganov in celotnega telesa, ker sodelujeta in tako omogočata naše optimalno delovanje. Nadzoruj svoj stres, preden bo stres nadzoroval tebe.</w:t>
      </w:r>
    </w:p>
    <w:p w:rsidR="00667517" w:rsidRDefault="00667517" w:rsidP="00667517">
      <w:pPr>
        <w:jc w:val="both"/>
      </w:pPr>
      <w:r>
        <w:t>Dodatni viri in povezave:</w:t>
      </w:r>
    </w:p>
    <w:p w:rsidR="00667517" w:rsidRDefault="00667517" w:rsidP="00667517">
      <w:pPr>
        <w:jc w:val="both"/>
      </w:pPr>
      <w:r>
        <w:t xml:space="preserve">Lokker, T. in Gregson, O. (1993). </w:t>
      </w:r>
      <w:r>
        <w:rPr>
          <w:i/>
        </w:rPr>
        <w:t xml:space="preserve">Obvladajmo stres. </w:t>
      </w:r>
      <w:r>
        <w:t>Ljubljana: Cankarjeva založba</w:t>
      </w:r>
    </w:p>
    <w:p w:rsidR="00667517" w:rsidRDefault="00667517" w:rsidP="00667517">
      <w:pPr>
        <w:jc w:val="both"/>
      </w:pPr>
      <w:hyperlink r:id="rId21">
        <w:r>
          <w:rPr>
            <w:color w:val="1155CC"/>
            <w:u w:val="single"/>
          </w:rPr>
          <w:t>http://www.avevita.si/brain-gym</w:t>
        </w:r>
      </w:hyperlink>
      <w:r>
        <w:t xml:space="preserve"> (telovadba za možgane)</w:t>
      </w:r>
    </w:p>
    <w:p w:rsidR="00667517" w:rsidRDefault="00667517" w:rsidP="00667517">
      <w:pPr>
        <w:jc w:val="both"/>
      </w:pPr>
      <w:hyperlink r:id="rId22">
        <w:r>
          <w:rPr>
            <w:color w:val="1155CC"/>
            <w:u w:val="single"/>
          </w:rPr>
          <w:t>http://www.youramazingbrain.org/brainchanges/stressbrain.htm</w:t>
        </w:r>
      </w:hyperlink>
    </w:p>
    <w:p w:rsidR="00667517" w:rsidRDefault="00667517" w:rsidP="00667517">
      <w:pPr>
        <w:jc w:val="both"/>
      </w:pPr>
      <w:hyperlink r:id="rId23">
        <w:r>
          <w:rPr>
            <w:color w:val="1155CC"/>
            <w:u w:val="single"/>
          </w:rPr>
          <w:t>https://www.youtube.com/watch?v=WuyPuH9ojCE</w:t>
        </w:r>
      </w:hyperlink>
      <w:r>
        <w:t xml:space="preserve"> (posnetek Kako stres vpliva na delovanje možganov)</w:t>
      </w:r>
    </w:p>
    <w:p w:rsidR="00667517" w:rsidRDefault="00667517" w:rsidP="00667517">
      <w:pPr>
        <w:jc w:val="both"/>
      </w:pPr>
      <w:hyperlink r:id="rId24">
        <w:r>
          <w:rPr>
            <w:color w:val="1155CC"/>
            <w:u w:val="single"/>
          </w:rPr>
          <w:t>http://www.sinapsa.org/rm/poljudno.php?id=78</w:t>
        </w:r>
      </w:hyperlink>
      <w:r>
        <w:t xml:space="preserve"> (pdf power point na temo stres in možgani)</w:t>
      </w:r>
    </w:p>
    <w:p w:rsidR="00667517" w:rsidRDefault="00667517" w:rsidP="00667517">
      <w:pPr>
        <w:jc w:val="both"/>
      </w:pPr>
    </w:p>
    <w:p w:rsidR="00667517" w:rsidRDefault="00667517" w:rsidP="00667517">
      <w:pPr>
        <w:jc w:val="both"/>
      </w:pPr>
    </w:p>
    <w:p w:rsidR="00D35A95" w:rsidRPr="00667517" w:rsidRDefault="00D35A95" w:rsidP="00667517">
      <w:bookmarkStart w:id="0" w:name="_GoBack"/>
      <w:bookmarkEnd w:id="0"/>
    </w:p>
    <w:sectPr w:rsidR="00D35A95" w:rsidRPr="00667517">
      <w:pgSz w:w="12240" w:h="15840"/>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85EFC"/>
    <w:multiLevelType w:val="hybridMultilevel"/>
    <w:tmpl w:val="86FC0652"/>
    <w:lvl w:ilvl="0" w:tplc="5E320CEE">
      <w:numFmt w:val="bullet"/>
      <w:lvlText w:val="·"/>
      <w:lvlJc w:val="left"/>
      <w:pPr>
        <w:ind w:left="1230" w:hanging="510"/>
      </w:pPr>
      <w:rPr>
        <w:rFonts w:ascii="Calibri" w:eastAsia="Calibr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nsid w:val="1C1B717E"/>
    <w:multiLevelType w:val="hybridMultilevel"/>
    <w:tmpl w:val="939E9596"/>
    <w:lvl w:ilvl="0" w:tplc="04240001">
      <w:start w:val="1"/>
      <w:numFmt w:val="bullet"/>
      <w:lvlText w:val=""/>
      <w:lvlJc w:val="left"/>
      <w:pPr>
        <w:ind w:left="1125" w:hanging="360"/>
      </w:pPr>
      <w:rPr>
        <w:rFonts w:ascii="Symbol" w:hAnsi="Symbol" w:hint="default"/>
      </w:rPr>
    </w:lvl>
    <w:lvl w:ilvl="1" w:tplc="04240003" w:tentative="1">
      <w:start w:val="1"/>
      <w:numFmt w:val="bullet"/>
      <w:lvlText w:val="o"/>
      <w:lvlJc w:val="left"/>
      <w:pPr>
        <w:ind w:left="1845" w:hanging="360"/>
      </w:pPr>
      <w:rPr>
        <w:rFonts w:ascii="Courier New" w:hAnsi="Courier New" w:cs="Courier New" w:hint="default"/>
      </w:rPr>
    </w:lvl>
    <w:lvl w:ilvl="2" w:tplc="04240005" w:tentative="1">
      <w:start w:val="1"/>
      <w:numFmt w:val="bullet"/>
      <w:lvlText w:val=""/>
      <w:lvlJc w:val="left"/>
      <w:pPr>
        <w:ind w:left="2565" w:hanging="360"/>
      </w:pPr>
      <w:rPr>
        <w:rFonts w:ascii="Wingdings" w:hAnsi="Wingdings" w:hint="default"/>
      </w:rPr>
    </w:lvl>
    <w:lvl w:ilvl="3" w:tplc="04240001" w:tentative="1">
      <w:start w:val="1"/>
      <w:numFmt w:val="bullet"/>
      <w:lvlText w:val=""/>
      <w:lvlJc w:val="left"/>
      <w:pPr>
        <w:ind w:left="3285" w:hanging="360"/>
      </w:pPr>
      <w:rPr>
        <w:rFonts w:ascii="Symbol" w:hAnsi="Symbol" w:hint="default"/>
      </w:rPr>
    </w:lvl>
    <w:lvl w:ilvl="4" w:tplc="04240003" w:tentative="1">
      <w:start w:val="1"/>
      <w:numFmt w:val="bullet"/>
      <w:lvlText w:val="o"/>
      <w:lvlJc w:val="left"/>
      <w:pPr>
        <w:ind w:left="4005" w:hanging="360"/>
      </w:pPr>
      <w:rPr>
        <w:rFonts w:ascii="Courier New" w:hAnsi="Courier New" w:cs="Courier New" w:hint="default"/>
      </w:rPr>
    </w:lvl>
    <w:lvl w:ilvl="5" w:tplc="04240005" w:tentative="1">
      <w:start w:val="1"/>
      <w:numFmt w:val="bullet"/>
      <w:lvlText w:val=""/>
      <w:lvlJc w:val="left"/>
      <w:pPr>
        <w:ind w:left="4725" w:hanging="360"/>
      </w:pPr>
      <w:rPr>
        <w:rFonts w:ascii="Wingdings" w:hAnsi="Wingdings" w:hint="default"/>
      </w:rPr>
    </w:lvl>
    <w:lvl w:ilvl="6" w:tplc="04240001" w:tentative="1">
      <w:start w:val="1"/>
      <w:numFmt w:val="bullet"/>
      <w:lvlText w:val=""/>
      <w:lvlJc w:val="left"/>
      <w:pPr>
        <w:ind w:left="5445" w:hanging="360"/>
      </w:pPr>
      <w:rPr>
        <w:rFonts w:ascii="Symbol" w:hAnsi="Symbol" w:hint="default"/>
      </w:rPr>
    </w:lvl>
    <w:lvl w:ilvl="7" w:tplc="04240003" w:tentative="1">
      <w:start w:val="1"/>
      <w:numFmt w:val="bullet"/>
      <w:lvlText w:val="o"/>
      <w:lvlJc w:val="left"/>
      <w:pPr>
        <w:ind w:left="6165" w:hanging="360"/>
      </w:pPr>
      <w:rPr>
        <w:rFonts w:ascii="Courier New" w:hAnsi="Courier New" w:cs="Courier New" w:hint="default"/>
      </w:rPr>
    </w:lvl>
    <w:lvl w:ilvl="8" w:tplc="04240005" w:tentative="1">
      <w:start w:val="1"/>
      <w:numFmt w:val="bullet"/>
      <w:lvlText w:val=""/>
      <w:lvlJc w:val="left"/>
      <w:pPr>
        <w:ind w:left="6885" w:hanging="360"/>
      </w:pPr>
      <w:rPr>
        <w:rFonts w:ascii="Wingdings" w:hAnsi="Wingdings" w:hint="default"/>
      </w:rPr>
    </w:lvl>
  </w:abstractNum>
  <w:abstractNum w:abstractNumId="2">
    <w:nsid w:val="1CA06512"/>
    <w:multiLevelType w:val="multilevel"/>
    <w:tmpl w:val="5D10C77C"/>
    <w:lvl w:ilvl="0">
      <w:start w:val="1"/>
      <w:numFmt w:val="lowerLetter"/>
      <w:lvlText w:val="%1."/>
      <w:lvlJc w:val="left"/>
      <w:pPr>
        <w:ind w:left="0" w:firstLine="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3">
    <w:nsid w:val="45F747B9"/>
    <w:multiLevelType w:val="hybridMultilevel"/>
    <w:tmpl w:val="8D0686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50F8786B"/>
    <w:multiLevelType w:val="hybridMultilevel"/>
    <w:tmpl w:val="F49EE30A"/>
    <w:lvl w:ilvl="0" w:tplc="5E320CEE">
      <w:numFmt w:val="bullet"/>
      <w:lvlText w:val="·"/>
      <w:lvlJc w:val="left"/>
      <w:pPr>
        <w:ind w:left="1125" w:hanging="360"/>
      </w:pPr>
      <w:rPr>
        <w:rFonts w:ascii="Calibri" w:eastAsia="Calibri" w:hAnsi="Calibri" w:cs="Calibri" w:hint="default"/>
      </w:rPr>
    </w:lvl>
    <w:lvl w:ilvl="1" w:tplc="04240003" w:tentative="1">
      <w:start w:val="1"/>
      <w:numFmt w:val="bullet"/>
      <w:lvlText w:val="o"/>
      <w:lvlJc w:val="left"/>
      <w:pPr>
        <w:ind w:left="1845" w:hanging="360"/>
      </w:pPr>
      <w:rPr>
        <w:rFonts w:ascii="Courier New" w:hAnsi="Courier New" w:cs="Courier New" w:hint="default"/>
      </w:rPr>
    </w:lvl>
    <w:lvl w:ilvl="2" w:tplc="04240005" w:tentative="1">
      <w:start w:val="1"/>
      <w:numFmt w:val="bullet"/>
      <w:lvlText w:val=""/>
      <w:lvlJc w:val="left"/>
      <w:pPr>
        <w:ind w:left="2565" w:hanging="360"/>
      </w:pPr>
      <w:rPr>
        <w:rFonts w:ascii="Wingdings" w:hAnsi="Wingdings" w:hint="default"/>
      </w:rPr>
    </w:lvl>
    <w:lvl w:ilvl="3" w:tplc="04240001" w:tentative="1">
      <w:start w:val="1"/>
      <w:numFmt w:val="bullet"/>
      <w:lvlText w:val=""/>
      <w:lvlJc w:val="left"/>
      <w:pPr>
        <w:ind w:left="3285" w:hanging="360"/>
      </w:pPr>
      <w:rPr>
        <w:rFonts w:ascii="Symbol" w:hAnsi="Symbol" w:hint="default"/>
      </w:rPr>
    </w:lvl>
    <w:lvl w:ilvl="4" w:tplc="04240003" w:tentative="1">
      <w:start w:val="1"/>
      <w:numFmt w:val="bullet"/>
      <w:lvlText w:val="o"/>
      <w:lvlJc w:val="left"/>
      <w:pPr>
        <w:ind w:left="4005" w:hanging="360"/>
      </w:pPr>
      <w:rPr>
        <w:rFonts w:ascii="Courier New" w:hAnsi="Courier New" w:cs="Courier New" w:hint="default"/>
      </w:rPr>
    </w:lvl>
    <w:lvl w:ilvl="5" w:tplc="04240005" w:tentative="1">
      <w:start w:val="1"/>
      <w:numFmt w:val="bullet"/>
      <w:lvlText w:val=""/>
      <w:lvlJc w:val="left"/>
      <w:pPr>
        <w:ind w:left="4725" w:hanging="360"/>
      </w:pPr>
      <w:rPr>
        <w:rFonts w:ascii="Wingdings" w:hAnsi="Wingdings" w:hint="default"/>
      </w:rPr>
    </w:lvl>
    <w:lvl w:ilvl="6" w:tplc="04240001" w:tentative="1">
      <w:start w:val="1"/>
      <w:numFmt w:val="bullet"/>
      <w:lvlText w:val=""/>
      <w:lvlJc w:val="left"/>
      <w:pPr>
        <w:ind w:left="5445" w:hanging="360"/>
      </w:pPr>
      <w:rPr>
        <w:rFonts w:ascii="Symbol" w:hAnsi="Symbol" w:hint="default"/>
      </w:rPr>
    </w:lvl>
    <w:lvl w:ilvl="7" w:tplc="04240003" w:tentative="1">
      <w:start w:val="1"/>
      <w:numFmt w:val="bullet"/>
      <w:lvlText w:val="o"/>
      <w:lvlJc w:val="left"/>
      <w:pPr>
        <w:ind w:left="6165" w:hanging="360"/>
      </w:pPr>
      <w:rPr>
        <w:rFonts w:ascii="Courier New" w:hAnsi="Courier New" w:cs="Courier New" w:hint="default"/>
      </w:rPr>
    </w:lvl>
    <w:lvl w:ilvl="8" w:tplc="04240005" w:tentative="1">
      <w:start w:val="1"/>
      <w:numFmt w:val="bullet"/>
      <w:lvlText w:val=""/>
      <w:lvlJc w:val="left"/>
      <w:pPr>
        <w:ind w:left="6885" w:hanging="360"/>
      </w:pPr>
      <w:rPr>
        <w:rFonts w:ascii="Wingdings" w:hAnsi="Wingdings" w:hint="default"/>
      </w:rPr>
    </w:lvl>
  </w:abstractNum>
  <w:abstractNum w:abstractNumId="5">
    <w:nsid w:val="56DB574A"/>
    <w:multiLevelType w:val="hybridMultilevel"/>
    <w:tmpl w:val="EBC2F1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603473B2"/>
    <w:multiLevelType w:val="multilevel"/>
    <w:tmpl w:val="8976D7F4"/>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7">
    <w:nsid w:val="68030020"/>
    <w:multiLevelType w:val="hybridMultilevel"/>
    <w:tmpl w:val="A0846F54"/>
    <w:lvl w:ilvl="0" w:tplc="407C63CA">
      <w:numFmt w:val="bullet"/>
      <w:lvlText w:val="·"/>
      <w:lvlJc w:val="left"/>
      <w:pPr>
        <w:ind w:left="1080" w:hanging="72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68CE7347"/>
    <w:multiLevelType w:val="multilevel"/>
    <w:tmpl w:val="581A3C84"/>
    <w:lvl w:ilvl="0">
      <w:numFmt w:val="bullet"/>
      <w:lvlText w:val="·"/>
      <w:lvlJc w:val="left"/>
      <w:pPr>
        <w:ind w:left="720" w:firstLine="360"/>
      </w:pPr>
      <w:rPr>
        <w:rFonts w:ascii="Calibri" w:eastAsia="Calibri" w:hAnsi="Calibri" w:cs="Calibri" w:hint="default"/>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9">
    <w:nsid w:val="6B130191"/>
    <w:multiLevelType w:val="multilevel"/>
    <w:tmpl w:val="7DC8EF16"/>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10">
    <w:nsid w:val="7623624F"/>
    <w:multiLevelType w:val="multilevel"/>
    <w:tmpl w:val="8C5E5B94"/>
    <w:lvl w:ilvl="0">
      <w:start w:val="1"/>
      <w:numFmt w:val="bullet"/>
      <w:lvlText w:val="●"/>
      <w:lvlJc w:val="left"/>
      <w:pPr>
        <w:ind w:left="765" w:firstLine="405"/>
      </w:pPr>
      <w:rPr>
        <w:rFonts w:ascii="Arial" w:eastAsia="Arial" w:hAnsi="Arial" w:cs="Arial"/>
      </w:rPr>
    </w:lvl>
    <w:lvl w:ilvl="1">
      <w:start w:val="1"/>
      <w:numFmt w:val="bullet"/>
      <w:lvlText w:val="o"/>
      <w:lvlJc w:val="left"/>
      <w:pPr>
        <w:ind w:left="1485" w:firstLine="1125"/>
      </w:pPr>
      <w:rPr>
        <w:rFonts w:ascii="Arial" w:eastAsia="Arial" w:hAnsi="Arial" w:cs="Arial"/>
      </w:rPr>
    </w:lvl>
    <w:lvl w:ilvl="2">
      <w:start w:val="1"/>
      <w:numFmt w:val="bullet"/>
      <w:lvlText w:val="▪"/>
      <w:lvlJc w:val="left"/>
      <w:pPr>
        <w:ind w:left="2205" w:firstLine="1845"/>
      </w:pPr>
      <w:rPr>
        <w:rFonts w:ascii="Arial" w:eastAsia="Arial" w:hAnsi="Arial" w:cs="Arial"/>
      </w:rPr>
    </w:lvl>
    <w:lvl w:ilvl="3">
      <w:start w:val="1"/>
      <w:numFmt w:val="bullet"/>
      <w:lvlText w:val="●"/>
      <w:lvlJc w:val="left"/>
      <w:pPr>
        <w:ind w:left="2925" w:firstLine="2565"/>
      </w:pPr>
      <w:rPr>
        <w:rFonts w:ascii="Arial" w:eastAsia="Arial" w:hAnsi="Arial" w:cs="Arial"/>
      </w:rPr>
    </w:lvl>
    <w:lvl w:ilvl="4">
      <w:start w:val="1"/>
      <w:numFmt w:val="bullet"/>
      <w:lvlText w:val="o"/>
      <w:lvlJc w:val="left"/>
      <w:pPr>
        <w:ind w:left="3645" w:firstLine="3285"/>
      </w:pPr>
      <w:rPr>
        <w:rFonts w:ascii="Arial" w:eastAsia="Arial" w:hAnsi="Arial" w:cs="Arial"/>
      </w:rPr>
    </w:lvl>
    <w:lvl w:ilvl="5">
      <w:start w:val="1"/>
      <w:numFmt w:val="bullet"/>
      <w:lvlText w:val="▪"/>
      <w:lvlJc w:val="left"/>
      <w:pPr>
        <w:ind w:left="4365" w:firstLine="4005"/>
      </w:pPr>
      <w:rPr>
        <w:rFonts w:ascii="Arial" w:eastAsia="Arial" w:hAnsi="Arial" w:cs="Arial"/>
      </w:rPr>
    </w:lvl>
    <w:lvl w:ilvl="6">
      <w:start w:val="1"/>
      <w:numFmt w:val="bullet"/>
      <w:lvlText w:val="●"/>
      <w:lvlJc w:val="left"/>
      <w:pPr>
        <w:ind w:left="5085" w:firstLine="4725"/>
      </w:pPr>
      <w:rPr>
        <w:rFonts w:ascii="Arial" w:eastAsia="Arial" w:hAnsi="Arial" w:cs="Arial"/>
      </w:rPr>
    </w:lvl>
    <w:lvl w:ilvl="7">
      <w:start w:val="1"/>
      <w:numFmt w:val="bullet"/>
      <w:lvlText w:val="o"/>
      <w:lvlJc w:val="left"/>
      <w:pPr>
        <w:ind w:left="5805" w:firstLine="5445"/>
      </w:pPr>
      <w:rPr>
        <w:rFonts w:ascii="Arial" w:eastAsia="Arial" w:hAnsi="Arial" w:cs="Arial"/>
      </w:rPr>
    </w:lvl>
    <w:lvl w:ilvl="8">
      <w:start w:val="1"/>
      <w:numFmt w:val="bullet"/>
      <w:lvlText w:val="▪"/>
      <w:lvlJc w:val="left"/>
      <w:pPr>
        <w:ind w:left="6525" w:firstLine="6165"/>
      </w:pPr>
      <w:rPr>
        <w:rFonts w:ascii="Arial" w:eastAsia="Arial" w:hAnsi="Arial" w:cs="Arial"/>
      </w:rPr>
    </w:lvl>
  </w:abstractNum>
  <w:num w:numId="1">
    <w:abstractNumId w:val="10"/>
  </w:num>
  <w:num w:numId="2">
    <w:abstractNumId w:val="9"/>
  </w:num>
  <w:num w:numId="3">
    <w:abstractNumId w:val="6"/>
  </w:num>
  <w:num w:numId="4">
    <w:abstractNumId w:val="2"/>
  </w:num>
  <w:num w:numId="5">
    <w:abstractNumId w:val="1"/>
  </w:num>
  <w:num w:numId="6">
    <w:abstractNumId w:val="3"/>
  </w:num>
  <w:num w:numId="7">
    <w:abstractNumId w:val="0"/>
  </w:num>
  <w:num w:numId="8">
    <w:abstractNumId w:val="4"/>
  </w:num>
  <w:num w:numId="9">
    <w:abstractNumId w:val="8"/>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compat>
    <w:compatSetting w:name="compatibilityMode" w:uri="http://schemas.microsoft.com/office/word" w:val="14"/>
  </w:compat>
  <w:rsids>
    <w:rsidRoot w:val="00D35A95"/>
    <w:rsid w:val="00256B9A"/>
    <w:rsid w:val="00667517"/>
    <w:rsid w:val="00732DAA"/>
    <w:rsid w:val="00AB125E"/>
    <w:rsid w:val="00BA3886"/>
    <w:rsid w:val="00D35A95"/>
    <w:rsid w:val="00D964B6"/>
    <w:rsid w:val="00EB61A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56B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B9A"/>
    <w:rPr>
      <w:rFonts w:ascii="Tahoma" w:hAnsi="Tahoma" w:cs="Tahoma"/>
      <w:sz w:val="16"/>
      <w:szCs w:val="16"/>
    </w:rPr>
  </w:style>
  <w:style w:type="paragraph" w:styleId="ListParagraph">
    <w:name w:val="List Paragraph"/>
    <w:basedOn w:val="Normal"/>
    <w:uiPriority w:val="34"/>
    <w:qFormat/>
    <w:rsid w:val="00256B9A"/>
    <w:pPr>
      <w:ind w:left="720"/>
      <w:contextualSpacing/>
    </w:pPr>
  </w:style>
  <w:style w:type="character" w:styleId="Hyperlink">
    <w:name w:val="Hyperlink"/>
    <w:basedOn w:val="DefaultParagraphFont"/>
    <w:uiPriority w:val="99"/>
    <w:unhideWhenUsed/>
    <w:rsid w:val="00D964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56B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B9A"/>
    <w:rPr>
      <w:rFonts w:ascii="Tahoma" w:hAnsi="Tahoma" w:cs="Tahoma"/>
      <w:sz w:val="16"/>
      <w:szCs w:val="16"/>
    </w:rPr>
  </w:style>
  <w:style w:type="paragraph" w:styleId="ListParagraph">
    <w:name w:val="List Paragraph"/>
    <w:basedOn w:val="Normal"/>
    <w:uiPriority w:val="34"/>
    <w:qFormat/>
    <w:rsid w:val="00256B9A"/>
    <w:pPr>
      <w:ind w:left="720"/>
      <w:contextualSpacing/>
    </w:pPr>
  </w:style>
  <w:style w:type="character" w:styleId="Hyperlink">
    <w:name w:val="Hyperlink"/>
    <w:basedOn w:val="DefaultParagraphFont"/>
    <w:uiPriority w:val="99"/>
    <w:unhideWhenUsed/>
    <w:rsid w:val="00D964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delo.si/zgodbe/sobotnapriloga/zgodba-o-empatiji-ves-kako-se-pocutim.html" TargetMode="External"/><Relationship Id="rId13" Type="http://schemas.openxmlformats.org/officeDocument/2006/relationships/hyperlink" Target="https://www.sciencenewsforstudents.org/article/owww-science-pain?utm_source=Society+for+Science+Newsletters&amp;utm_campaign=2b39fe3dd1-Latest_From_SNS&amp;utm_medium=email&amp;utm_term=0_a4c415a67f-2b39fe3dd1-90404889" TargetMode="External"/><Relationship Id="rId18" Type="http://schemas.openxmlformats.org/officeDocument/2006/relationships/hyperlink" Target="https://en.wikipedia.org/wiki/Emotion"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avevita.si/brain-gym" TargetMode="External"/><Relationship Id="rId7" Type="http://schemas.openxmlformats.org/officeDocument/2006/relationships/image" Target="media/image2.png"/><Relationship Id="rId12" Type="http://schemas.openxmlformats.org/officeDocument/2006/relationships/hyperlink" Target="https://www.sciencenewsforstudents.org/article/owww-science-pain?utm_source=Society+for+Science+Newsletters&amp;utm_campaign=2b39fe3dd1-Latest_From_SNS&amp;utm_medium=email&amp;utm_term=0_a4c415a67f-2b39fe3dd1-90404889" TargetMode="External"/><Relationship Id="rId17" Type="http://schemas.openxmlformats.org/officeDocument/2006/relationships/hyperlink" Target="https://www.psychologytoday.com/blog/the-athletes-way/201211/the-neurochemicals-happines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hanacademy.org/science/health-and-medicine/executive-systems-of-the-brain/emotion-2014-03-27T18:40:38.294Z/v/emotions-limbic-system" TargetMode="External"/><Relationship Id="rId20" Type="http://schemas.openxmlformats.org/officeDocument/2006/relationships/hyperlink" Target="https://www.youtube.com/watch?v=ao8L-0nSYzg"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faculty.washington.edu/chudler/introb.html" TargetMode="External"/><Relationship Id="rId24" Type="http://schemas.openxmlformats.org/officeDocument/2006/relationships/hyperlink" Target="http://www.sinapsa.org/rm/poljudno.php?id=78" TargetMode="External"/><Relationship Id="rId5" Type="http://schemas.openxmlformats.org/officeDocument/2006/relationships/webSettings" Target="webSettings.xml"/><Relationship Id="rId15" Type="http://schemas.openxmlformats.org/officeDocument/2006/relationships/hyperlink" Target="https://www.sciencenewsforstudents.org/article/owww-science-pain?utm_source=Society+for+Science+Newsletters&amp;utm_campaign=2b39fe3dd1-Latest_From_SNS&amp;utm_medium=email&amp;utm_term=0_a4c415a67f-2b39fe3dd1-90404889" TargetMode="External"/><Relationship Id="rId23" Type="http://schemas.openxmlformats.org/officeDocument/2006/relationships/hyperlink" Target="https://www.youtube.com/watch?v=WuyPuH9ojCE" TargetMode="External"/><Relationship Id="rId10" Type="http://schemas.openxmlformats.org/officeDocument/2006/relationships/hyperlink" Target="https://faculty.washington.edu/chudler/introb.html" TargetMode="External"/><Relationship Id="rId19" Type="http://schemas.openxmlformats.org/officeDocument/2006/relationships/hyperlink" Target="http://science.howstuffworks.com/nicotine.htm" TargetMode="External"/><Relationship Id="rId4" Type="http://schemas.openxmlformats.org/officeDocument/2006/relationships/settings" Target="settings.xml"/><Relationship Id="rId9" Type="http://schemas.openxmlformats.org/officeDocument/2006/relationships/hyperlink" Target="http://www.sinapsa.org/rm/poljudno.php?id=54" TargetMode="External"/><Relationship Id="rId14" Type="http://schemas.openxmlformats.org/officeDocument/2006/relationships/hyperlink" Target="http://www.anthropos.si/anthropos/2014/1_2/04_kovacic.pdf" TargetMode="External"/><Relationship Id="rId22" Type="http://schemas.openxmlformats.org/officeDocument/2006/relationships/hyperlink" Target="http://www.youramazingbrain.org/brainchanges/stressbrai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3257</Words>
  <Characters>18568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 in Liza</dc:creator>
  <cp:lastModifiedBy>Bor</cp:lastModifiedBy>
  <cp:revision>2</cp:revision>
  <dcterms:created xsi:type="dcterms:W3CDTF">2016-12-05T15:31:00Z</dcterms:created>
  <dcterms:modified xsi:type="dcterms:W3CDTF">2016-12-05T15:31:00Z</dcterms:modified>
</cp:coreProperties>
</file>