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A16" w:rsidRPr="008C339C" w:rsidRDefault="00F77A16" w:rsidP="00F77A16">
      <w:pPr>
        <w:jc w:val="center"/>
        <w:rPr>
          <w:rFonts w:ascii="Baskerville Old Face" w:hAnsi="Baskerville Old Face"/>
          <w:b/>
          <w:sz w:val="52"/>
          <w:szCs w:val="52"/>
        </w:rPr>
      </w:pPr>
      <w:r w:rsidRPr="008C339C">
        <w:rPr>
          <w:rFonts w:ascii="Baskerville Old Face" w:hAnsi="Baskerville Old Face"/>
          <w:b/>
          <w:sz w:val="52"/>
          <w:szCs w:val="52"/>
        </w:rPr>
        <w:t>ZIMSKA ŠOLA V NARAVI</w:t>
      </w:r>
    </w:p>
    <w:p w:rsidR="00F77A16" w:rsidRDefault="00F77A16" w:rsidP="00F77A16">
      <w:pPr>
        <w:jc w:val="center"/>
        <w:rPr>
          <w:rFonts w:ascii="Baskerville Old Face" w:hAnsi="Baskerville Old Face"/>
          <w:b/>
          <w:sz w:val="52"/>
          <w:szCs w:val="52"/>
        </w:rPr>
      </w:pPr>
      <w:r>
        <w:rPr>
          <w:rFonts w:ascii="Baskerville Old Face" w:hAnsi="Baskerville Old Face"/>
          <w:b/>
          <w:sz w:val="52"/>
          <w:szCs w:val="52"/>
        </w:rPr>
        <w:t>ROGLA</w:t>
      </w:r>
    </w:p>
    <w:p w:rsidR="00F77A16" w:rsidRDefault="00F77A16" w:rsidP="00F77A16">
      <w:pPr>
        <w:jc w:val="center"/>
        <w:rPr>
          <w:rFonts w:ascii="Baskerville Old Face" w:hAnsi="Baskerville Old Face"/>
          <w:b/>
          <w:sz w:val="52"/>
          <w:szCs w:val="52"/>
        </w:rPr>
      </w:pPr>
      <w:r>
        <w:rPr>
          <w:rFonts w:ascii="Baskerville Old Face" w:hAnsi="Baskerville Old Face"/>
          <w:b/>
          <w:sz w:val="52"/>
          <w:szCs w:val="52"/>
        </w:rPr>
        <w:t>5. 1. – 9. 1. 2026 (6.a– 6.c)</w:t>
      </w:r>
    </w:p>
    <w:p w:rsidR="00F77A16" w:rsidRDefault="00F77A16" w:rsidP="00F77A16">
      <w:pPr>
        <w:jc w:val="center"/>
        <w:rPr>
          <w:rFonts w:ascii="Baskerville Old Face" w:hAnsi="Baskerville Old Face"/>
          <w:b/>
          <w:sz w:val="52"/>
          <w:szCs w:val="52"/>
        </w:rPr>
      </w:pPr>
      <w:r>
        <w:rPr>
          <w:rFonts w:ascii="Baskerville Old Face" w:hAnsi="Baskerville Old Face"/>
          <w:b/>
          <w:sz w:val="52"/>
          <w:szCs w:val="52"/>
        </w:rPr>
        <w:t>12. 1. – 16. 1. 2026 (6.b – 6.d)</w:t>
      </w:r>
    </w:p>
    <w:p w:rsidR="00F77A16" w:rsidRPr="00B615D5" w:rsidRDefault="00F77A16" w:rsidP="00F77A16">
      <w:pPr>
        <w:jc w:val="center"/>
        <w:rPr>
          <w:rFonts w:ascii="Baskerville Old Face" w:hAnsi="Baskerville Old Face"/>
          <w:b/>
          <w:sz w:val="52"/>
          <w:szCs w:val="52"/>
        </w:rPr>
      </w:pPr>
    </w:p>
    <w:p w:rsidR="00F77A16" w:rsidRDefault="00F77A16" w:rsidP="00F77A16"/>
    <w:p w:rsidR="00F77A16" w:rsidRDefault="00F77A16" w:rsidP="00F77A16">
      <w:pPr>
        <w:jc w:val="center"/>
      </w:pPr>
      <w:r>
        <w:rPr>
          <w:noProof/>
        </w:rPr>
        <w:drawing>
          <wp:inline distT="0" distB="0" distL="0" distR="0" wp14:anchorId="6667298F" wp14:editId="1EB24D62">
            <wp:extent cx="4967006" cy="3745230"/>
            <wp:effectExtent l="0" t="0" r="5080" b="7620"/>
            <wp:docPr id="3" name="Slika 3" descr="Ro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g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953" cy="38326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77A16" w:rsidRDefault="00F77A16" w:rsidP="00F77A16"/>
    <w:p w:rsidR="00F77A16" w:rsidRDefault="00F77A16" w:rsidP="00F77A16"/>
    <w:p w:rsidR="00F77A16" w:rsidRDefault="00F77A16" w:rsidP="00F77A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Logatec, december 2025</w:t>
      </w:r>
    </w:p>
    <w:p w:rsidR="00F77A16" w:rsidRDefault="00F77A16" w:rsidP="00F77A16">
      <w:pPr>
        <w:rPr>
          <w:rFonts w:ascii="Comic Sans MS" w:hAnsi="Comic Sans MS"/>
          <w:b/>
          <w:sz w:val="24"/>
          <w:szCs w:val="24"/>
        </w:rPr>
      </w:pPr>
    </w:p>
    <w:p w:rsidR="00F77A16" w:rsidRDefault="00F77A16" w:rsidP="00F77A16">
      <w:pPr>
        <w:rPr>
          <w:rFonts w:ascii="Comic Sans MS" w:hAnsi="Comic Sans MS"/>
          <w:b/>
          <w:sz w:val="24"/>
          <w:szCs w:val="24"/>
        </w:rPr>
      </w:pPr>
    </w:p>
    <w:p w:rsidR="00F77A16" w:rsidRDefault="00F77A16" w:rsidP="00F77A16">
      <w:pPr>
        <w:rPr>
          <w:rFonts w:ascii="Comic Sans MS" w:hAnsi="Comic Sans MS"/>
          <w:b/>
          <w:sz w:val="24"/>
          <w:szCs w:val="24"/>
        </w:rPr>
      </w:pPr>
    </w:p>
    <w:p w:rsidR="00F77A16" w:rsidRPr="00A009EB" w:rsidRDefault="00F77A16" w:rsidP="00F77A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Pomembne</w:t>
      </w:r>
      <w:r w:rsidRPr="00D4791C">
        <w:rPr>
          <w:rFonts w:ascii="Comic Sans MS" w:hAnsi="Comic Sans MS"/>
          <w:b/>
          <w:sz w:val="24"/>
          <w:szCs w:val="24"/>
        </w:rPr>
        <w:t xml:space="preserve"> informacije:</w:t>
      </w:r>
      <w:r w:rsidRPr="00D4791C">
        <w:rPr>
          <w:rFonts w:ascii="Comic Sans MS" w:hAnsi="Comic Sans MS"/>
          <w:b/>
        </w:rPr>
        <w:t xml:space="preserve"> </w:t>
      </w:r>
    </w:p>
    <w:p w:rsidR="00F77A16" w:rsidRPr="00D4791C" w:rsidRDefault="00F77A16" w:rsidP="00F77A16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Zbor</w:t>
      </w:r>
      <w:r w:rsidRPr="00D4791C">
        <w:rPr>
          <w:rFonts w:ascii="Comic Sans MS" w:hAnsi="Comic Sans MS"/>
        </w:rPr>
        <w:t xml:space="preserve"> učencev </w:t>
      </w:r>
      <w:r>
        <w:rPr>
          <w:rFonts w:ascii="Comic Sans MS" w:hAnsi="Comic Sans MS"/>
        </w:rPr>
        <w:t xml:space="preserve">za </w:t>
      </w:r>
      <w:r w:rsidRPr="00D4791C">
        <w:rPr>
          <w:rFonts w:ascii="Comic Sans MS" w:hAnsi="Comic Sans MS"/>
        </w:rPr>
        <w:t xml:space="preserve">v šolo v naravi bo v ponedeljek, </w:t>
      </w:r>
      <w:r>
        <w:rPr>
          <w:rFonts w:ascii="Comic Sans MS" w:hAnsi="Comic Sans MS"/>
        </w:rPr>
        <w:t>5</w:t>
      </w:r>
      <w:r w:rsidRPr="00D4791C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januarja</w:t>
      </w:r>
      <w:r w:rsidR="002D2572">
        <w:rPr>
          <w:rFonts w:ascii="Comic Sans MS" w:hAnsi="Comic Sans MS"/>
        </w:rPr>
        <w:t xml:space="preserve"> za prvo skupino</w:t>
      </w:r>
      <w:r>
        <w:rPr>
          <w:rFonts w:ascii="Comic Sans MS" w:hAnsi="Comic Sans MS"/>
        </w:rPr>
        <w:t xml:space="preserve"> in 12. januarja</w:t>
      </w:r>
      <w:r w:rsidR="002D2572">
        <w:rPr>
          <w:rFonts w:ascii="Comic Sans MS" w:hAnsi="Comic Sans MS"/>
        </w:rPr>
        <w:t xml:space="preserve"> za drugo skupino</w:t>
      </w:r>
      <w:r>
        <w:rPr>
          <w:rFonts w:ascii="Comic Sans MS" w:hAnsi="Comic Sans MS"/>
        </w:rPr>
        <w:t>,</w:t>
      </w:r>
      <w:r w:rsidRPr="00D4791C">
        <w:rPr>
          <w:rFonts w:ascii="Comic Sans MS" w:hAnsi="Comic Sans MS"/>
        </w:rPr>
        <w:t xml:space="preserve"> ob </w:t>
      </w:r>
      <w:r w:rsidRPr="002D2572">
        <w:rPr>
          <w:rFonts w:ascii="Comic Sans MS" w:hAnsi="Comic Sans MS"/>
          <w:b/>
        </w:rPr>
        <w:t>7.20.</w:t>
      </w:r>
      <w:r w:rsidRPr="00D4791C">
        <w:rPr>
          <w:rFonts w:ascii="Comic Sans MS" w:hAnsi="Comic Sans MS"/>
        </w:rPr>
        <w:t xml:space="preserve"> Zbirališče bo na parkirišču med športno dvorano šole in vrtcem. Vljudno vas prosimo, da svojih avtomobilov ne parkirate v neposredni bližini zbirnega mesta.</w:t>
      </w:r>
    </w:p>
    <w:p w:rsidR="00F77A16" w:rsidRPr="00D4791C" w:rsidRDefault="00F77A16" w:rsidP="00F77A16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</w:rPr>
      </w:pPr>
      <w:r w:rsidRPr="00D4791C">
        <w:rPr>
          <w:rFonts w:ascii="Comic Sans MS" w:hAnsi="Comic Sans MS"/>
        </w:rPr>
        <w:t xml:space="preserve">Učenci naj bodo oblečeni kot običajno, saj gremo na smučišče po nastanitvi v </w:t>
      </w:r>
      <w:r>
        <w:rPr>
          <w:rFonts w:ascii="Comic Sans MS" w:hAnsi="Comic Sans MS"/>
        </w:rPr>
        <w:t>domu</w:t>
      </w:r>
      <w:r w:rsidRPr="00D4791C">
        <w:rPr>
          <w:rFonts w:ascii="Comic Sans MS" w:hAnsi="Comic Sans MS"/>
        </w:rPr>
        <w:t xml:space="preserve"> in po kosilu.</w:t>
      </w:r>
    </w:p>
    <w:p w:rsidR="00F77A16" w:rsidRDefault="00F77A16" w:rsidP="00F77A16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</w:rPr>
      </w:pPr>
      <w:r w:rsidRPr="00D4791C">
        <w:rPr>
          <w:rFonts w:ascii="Comic Sans MS" w:hAnsi="Comic Sans MS"/>
        </w:rPr>
        <w:t>Smučarske čevlje imajo učenci v posebni torbi .</w:t>
      </w:r>
    </w:p>
    <w:p w:rsidR="00F77A16" w:rsidRPr="005F0F88" w:rsidRDefault="00F77A16" w:rsidP="00F77A16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</w:rPr>
      </w:pPr>
      <w:r w:rsidRPr="005F0F88">
        <w:rPr>
          <w:rFonts w:ascii="Comic Sans MS" w:hAnsi="Comic Sans MS"/>
        </w:rPr>
        <w:t xml:space="preserve">Vrnemo se v petek, </w:t>
      </w:r>
      <w:r w:rsidRPr="002D2572">
        <w:rPr>
          <w:rFonts w:ascii="Comic Sans MS" w:hAnsi="Comic Sans MS"/>
          <w:b/>
        </w:rPr>
        <w:t>9. 1</w:t>
      </w:r>
      <w:r w:rsidR="002D2572">
        <w:rPr>
          <w:rFonts w:ascii="Comic Sans MS" w:hAnsi="Comic Sans MS"/>
          <w:b/>
        </w:rPr>
        <w:t>. prva skupina</w:t>
      </w:r>
      <w:r w:rsidRPr="002D2572">
        <w:rPr>
          <w:rFonts w:ascii="Comic Sans MS" w:hAnsi="Comic Sans MS"/>
          <w:b/>
        </w:rPr>
        <w:t>,</w:t>
      </w:r>
      <w:r>
        <w:rPr>
          <w:rFonts w:ascii="Comic Sans MS" w:hAnsi="Comic Sans MS"/>
        </w:rPr>
        <w:t xml:space="preserve"> in </w:t>
      </w:r>
      <w:r w:rsidRPr="002D2572">
        <w:rPr>
          <w:rFonts w:ascii="Comic Sans MS" w:hAnsi="Comic Sans MS"/>
          <w:b/>
        </w:rPr>
        <w:t>16. 1</w:t>
      </w:r>
      <w:r w:rsidR="002D2572">
        <w:rPr>
          <w:rFonts w:ascii="Comic Sans MS" w:hAnsi="Comic Sans MS"/>
          <w:b/>
        </w:rPr>
        <w:t>. druga skupina</w:t>
      </w:r>
      <w:bookmarkStart w:id="0" w:name="_GoBack"/>
      <w:bookmarkEnd w:id="0"/>
      <w:r w:rsidRPr="002D2572">
        <w:rPr>
          <w:rFonts w:ascii="Comic Sans MS" w:hAnsi="Comic Sans MS"/>
          <w:b/>
        </w:rPr>
        <w:t xml:space="preserve"> 2026</w:t>
      </w:r>
      <w:r>
        <w:rPr>
          <w:rFonts w:ascii="Comic Sans MS" w:hAnsi="Comic Sans MS"/>
        </w:rPr>
        <w:t xml:space="preserve">, </w:t>
      </w:r>
      <w:r w:rsidRPr="005F0F88">
        <w:rPr>
          <w:rFonts w:ascii="Comic Sans MS" w:hAnsi="Comic Sans MS" w:cs="Arial"/>
        </w:rPr>
        <w:t xml:space="preserve">predvidoma ob </w:t>
      </w:r>
      <w:r w:rsidRPr="005F0F88">
        <w:rPr>
          <w:rFonts w:ascii="Comic Sans MS" w:hAnsi="Comic Sans MS" w:cs="Arial"/>
          <w:b/>
        </w:rPr>
        <w:t>1</w:t>
      </w:r>
      <w:r>
        <w:rPr>
          <w:rFonts w:ascii="Comic Sans MS" w:hAnsi="Comic Sans MS" w:cs="Arial"/>
          <w:b/>
        </w:rPr>
        <w:t>6</w:t>
      </w:r>
      <w:r w:rsidRPr="005F0F88">
        <w:rPr>
          <w:rFonts w:ascii="Comic Sans MS" w:hAnsi="Comic Sans MS" w:cs="Arial"/>
          <w:b/>
        </w:rPr>
        <w:t>.</w:t>
      </w:r>
      <w:r>
        <w:rPr>
          <w:rFonts w:ascii="Comic Sans MS" w:hAnsi="Comic Sans MS" w:cs="Arial"/>
          <w:b/>
        </w:rPr>
        <w:t>00 do 16.30</w:t>
      </w:r>
    </w:p>
    <w:p w:rsidR="00F77A16" w:rsidRPr="00D4791C" w:rsidRDefault="00F77A16" w:rsidP="00F77A16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</w:rPr>
      </w:pPr>
      <w:r w:rsidRPr="00D4791C">
        <w:rPr>
          <w:rFonts w:ascii="Comic Sans MS" w:hAnsi="Comic Sans MS"/>
        </w:rPr>
        <w:t xml:space="preserve">Smuči in palice naj bodo povezane skupaj z vezicami, s seboj naj imajo tudi vezice za pripravo smuči za prevoz ob povratku. </w:t>
      </w:r>
    </w:p>
    <w:p w:rsidR="00F77A16" w:rsidRPr="00D4791C" w:rsidRDefault="00F77A16" w:rsidP="00F77A16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</w:rPr>
      </w:pPr>
      <w:r w:rsidRPr="00D4791C">
        <w:rPr>
          <w:rFonts w:ascii="Comic Sans MS" w:hAnsi="Comic Sans MS"/>
        </w:rPr>
        <w:t xml:space="preserve">Ostala navodila bodo dobili učenci na razrednih urah in pri urah športa. </w:t>
      </w:r>
    </w:p>
    <w:p w:rsidR="00F77A16" w:rsidRPr="00D4791C" w:rsidRDefault="00F77A16" w:rsidP="00F77A16">
      <w:pPr>
        <w:pStyle w:val="Odstavekseznama"/>
        <w:ind w:left="644"/>
        <w:jc w:val="both"/>
        <w:rPr>
          <w:rFonts w:ascii="Comic Sans MS" w:hAnsi="Comic Sans MS"/>
        </w:rPr>
      </w:pPr>
    </w:p>
    <w:p w:rsidR="00F77A16" w:rsidRDefault="00F77A16" w:rsidP="00F77A16">
      <w:pPr>
        <w:ind w:left="284"/>
        <w:jc w:val="both"/>
        <w:rPr>
          <w:rFonts w:ascii="Comic Sans MS" w:eastAsia="+mj-ea" w:hAnsi="Comic Sans MS" w:cs="+mj-cs"/>
          <w:color w:val="000000"/>
          <w:sz w:val="88"/>
          <w:szCs w:val="88"/>
        </w:rPr>
      </w:pPr>
      <w:r w:rsidRPr="00D4791C">
        <w:rPr>
          <w:rFonts w:ascii="Comic Sans MS" w:hAnsi="Comic Sans MS"/>
          <w:b/>
          <w:u w:val="single"/>
        </w:rPr>
        <w:t>Učenci ne smejo imeti mobitela, tablic, kamer za na čelado in drugih avdio – video pripomočkov</w:t>
      </w:r>
      <w:r w:rsidRPr="00D4791C">
        <w:rPr>
          <w:rFonts w:ascii="Comic Sans MS" w:hAnsi="Comic Sans MS"/>
        </w:rPr>
        <w:t>.</w:t>
      </w:r>
    </w:p>
    <w:p w:rsidR="00F77A16" w:rsidRPr="005F0F88" w:rsidRDefault="00F77A16" w:rsidP="00F77A16">
      <w:pPr>
        <w:ind w:left="284"/>
        <w:jc w:val="both"/>
        <w:rPr>
          <w:rFonts w:ascii="Comic Sans MS" w:eastAsia="+mj-ea" w:hAnsi="Comic Sans MS" w:cs="+mj-cs"/>
          <w:color w:val="000000"/>
          <w:sz w:val="88"/>
          <w:szCs w:val="88"/>
        </w:rPr>
      </w:pPr>
    </w:p>
    <w:p w:rsidR="00F77A16" w:rsidRPr="00D4791C" w:rsidRDefault="00F77A16" w:rsidP="00F77A16">
      <w:pPr>
        <w:textAlignment w:val="baseline"/>
        <w:rPr>
          <w:rFonts w:ascii="Comic Sans MS" w:eastAsia="+mn-ea" w:hAnsi="Comic Sans MS" w:cs="+mn-cs"/>
          <w:color w:val="FF0000"/>
          <w:sz w:val="52"/>
          <w:szCs w:val="52"/>
        </w:rPr>
      </w:pPr>
      <w:r w:rsidRPr="00D4791C">
        <w:rPr>
          <w:rFonts w:ascii="Comic Sans MS" w:eastAsia="+mn-ea" w:hAnsi="Comic Sans MS" w:cs="+mn-cs"/>
          <w:color w:val="FF0000"/>
          <w:sz w:val="52"/>
          <w:szCs w:val="52"/>
        </w:rPr>
        <w:t xml:space="preserve">Opozorila pri opremi: </w:t>
      </w:r>
    </w:p>
    <w:p w:rsidR="00F77A16" w:rsidRPr="00D4791C" w:rsidRDefault="00F77A16" w:rsidP="00F77A16">
      <w:pPr>
        <w:spacing w:after="0" w:line="240" w:lineRule="auto"/>
        <w:rPr>
          <w:rFonts w:ascii="Comic Sans MS" w:eastAsia="Times New Roman" w:hAnsi="Comic Sans MS"/>
          <w:color w:val="000000" w:themeColor="text1"/>
          <w:kern w:val="24"/>
          <w:sz w:val="24"/>
          <w:szCs w:val="24"/>
          <w:lang w:eastAsia="sl-SI"/>
        </w:rPr>
      </w:pPr>
      <w:r w:rsidRPr="00D4791C">
        <w:rPr>
          <w:rFonts w:ascii="Comic Sans MS" w:eastAsia="Times New Roman" w:hAnsi="Comic Sans MS"/>
          <w:color w:val="000000" w:themeColor="text1"/>
          <w:kern w:val="24"/>
          <w:sz w:val="24"/>
          <w:szCs w:val="24"/>
          <w:lang w:eastAsia="sl-SI"/>
        </w:rPr>
        <w:t>Smučarska oprema –pred odhodom jo obvezno preizkusite.</w:t>
      </w:r>
    </w:p>
    <w:p w:rsidR="00F77A16" w:rsidRPr="00D4791C" w:rsidRDefault="00F77A16" w:rsidP="00F77A16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sl-SI"/>
        </w:rPr>
      </w:pPr>
    </w:p>
    <w:p w:rsidR="00F77A16" w:rsidRPr="00D4791C" w:rsidRDefault="00F77A16" w:rsidP="00F77A16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 w:rsidRPr="00D4791C">
        <w:rPr>
          <w:rFonts w:ascii="Comic Sans MS" w:eastAsia="Times New Roman" w:hAnsi="Comic Sans MS"/>
          <w:color w:val="000000" w:themeColor="text1"/>
          <w:kern w:val="24"/>
          <w:sz w:val="24"/>
          <w:szCs w:val="24"/>
          <w:lang w:eastAsia="sl-SI"/>
        </w:rPr>
        <w:t>Otrok naj se sam obleče, obuje in predvsem zapne smučarske čevlje (</w:t>
      </w:r>
      <w:proofErr w:type="spellStart"/>
      <w:r w:rsidRPr="00D4791C">
        <w:rPr>
          <w:rFonts w:ascii="Comic Sans MS" w:eastAsia="Times New Roman" w:hAnsi="Comic Sans MS"/>
          <w:color w:val="000000" w:themeColor="text1"/>
          <w:kern w:val="24"/>
          <w:sz w:val="24"/>
          <w:szCs w:val="24"/>
          <w:lang w:eastAsia="sl-SI"/>
        </w:rPr>
        <w:t>pancarje</w:t>
      </w:r>
      <w:proofErr w:type="spellEnd"/>
      <w:r w:rsidRPr="00D4791C">
        <w:rPr>
          <w:rFonts w:ascii="Comic Sans MS" w:eastAsia="Times New Roman" w:hAnsi="Comic Sans MS"/>
          <w:color w:val="000000" w:themeColor="text1"/>
          <w:kern w:val="24"/>
          <w:sz w:val="24"/>
          <w:szCs w:val="24"/>
          <w:lang w:eastAsia="sl-SI"/>
        </w:rPr>
        <w:t xml:space="preserve">), ki naj bodo pri zapenjanju </w:t>
      </w:r>
      <w:r w:rsidRPr="00D4791C">
        <w:rPr>
          <w:rFonts w:ascii="Comic Sans MS" w:eastAsia="Times New Roman" w:hAnsi="Comic Sans MS"/>
          <w:b/>
          <w:bCs/>
          <w:color w:val="000000" w:themeColor="text1"/>
          <w:kern w:val="24"/>
          <w:sz w:val="24"/>
          <w:szCs w:val="24"/>
          <w:lang w:eastAsia="sl-SI"/>
        </w:rPr>
        <w:t>hladni.</w:t>
      </w:r>
    </w:p>
    <w:p w:rsidR="00F77A16" w:rsidRPr="00D4791C" w:rsidRDefault="00F77A16" w:rsidP="00F77A16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proofErr w:type="spellStart"/>
      <w:r w:rsidRPr="00D4791C">
        <w:rPr>
          <w:rFonts w:ascii="Comic Sans MS" w:eastAsia="Times New Roman" w:hAnsi="Comic Sans MS"/>
          <w:color w:val="000000" w:themeColor="text1"/>
          <w:kern w:val="24"/>
          <w:sz w:val="24"/>
          <w:szCs w:val="24"/>
          <w:lang w:eastAsia="sl-SI"/>
        </w:rPr>
        <w:t>Pancarje</w:t>
      </w:r>
      <w:proofErr w:type="spellEnd"/>
      <w:r w:rsidRPr="00D4791C">
        <w:rPr>
          <w:rFonts w:ascii="Comic Sans MS" w:eastAsia="Times New Roman" w:hAnsi="Comic Sans MS"/>
          <w:color w:val="000000" w:themeColor="text1"/>
          <w:kern w:val="24"/>
          <w:sz w:val="24"/>
          <w:szCs w:val="24"/>
          <w:lang w:eastAsia="sl-SI"/>
        </w:rPr>
        <w:t xml:space="preserve">  je potrebno pripeti v smuči!!! (preverite nastavitev prednje in zadnje glave okovja – avtomatov.</w:t>
      </w:r>
    </w:p>
    <w:p w:rsidR="00F77A16" w:rsidRPr="00D4791C" w:rsidRDefault="00F77A16" w:rsidP="00F77A16">
      <w:pPr>
        <w:textAlignment w:val="baseline"/>
        <w:rPr>
          <w:rFonts w:ascii="Comic Sans MS" w:hAnsi="Comic Sans MS"/>
          <w:sz w:val="24"/>
          <w:szCs w:val="24"/>
        </w:rPr>
      </w:pPr>
      <w:r w:rsidRPr="00D4791C">
        <w:rPr>
          <w:rFonts w:ascii="Comic Sans MS" w:eastAsia="Times New Roman" w:hAnsi="Comic Sans MS"/>
          <w:color w:val="000000" w:themeColor="text1"/>
          <w:kern w:val="24"/>
          <w:sz w:val="24"/>
          <w:szCs w:val="24"/>
          <w:lang w:eastAsia="sl-SI"/>
        </w:rPr>
        <w:t>Zgodilo se je že, da smo nekaj učencem  prvi dan urejali opremo več kot eno uro, drugi pa so morali ta čas čakati.</w:t>
      </w:r>
    </w:p>
    <w:p w:rsidR="00F77A16" w:rsidRPr="00D4791C" w:rsidRDefault="00F77A16" w:rsidP="00F77A16">
      <w:pPr>
        <w:textAlignment w:val="baseline"/>
        <w:rPr>
          <w:rFonts w:ascii="Comic Sans MS" w:hAnsi="Comic Sans MS"/>
          <w:sz w:val="32"/>
          <w:szCs w:val="32"/>
        </w:rPr>
      </w:pPr>
    </w:p>
    <w:p w:rsidR="00F77A16" w:rsidRDefault="00F77A16" w:rsidP="00F77A16">
      <w:pPr>
        <w:textAlignment w:val="baseline"/>
        <w:rPr>
          <w:rFonts w:ascii="Comic Sans MS" w:hAnsi="Comic Sans MS"/>
          <w:sz w:val="32"/>
          <w:szCs w:val="32"/>
        </w:rPr>
      </w:pPr>
    </w:p>
    <w:p w:rsidR="00F77A16" w:rsidRDefault="00F77A16" w:rsidP="00F77A16">
      <w:pPr>
        <w:textAlignment w:val="baseline"/>
        <w:rPr>
          <w:rFonts w:ascii="Comic Sans MS" w:hAnsi="Comic Sans MS"/>
          <w:sz w:val="32"/>
          <w:szCs w:val="32"/>
        </w:rPr>
      </w:pPr>
    </w:p>
    <w:p w:rsidR="00F77A16" w:rsidRDefault="00F77A16" w:rsidP="00F77A16">
      <w:pPr>
        <w:textAlignment w:val="baseline"/>
        <w:rPr>
          <w:rFonts w:ascii="Comic Sans MS" w:hAnsi="Comic Sans MS"/>
          <w:sz w:val="32"/>
          <w:szCs w:val="32"/>
        </w:rPr>
      </w:pPr>
    </w:p>
    <w:p w:rsidR="00F77A16" w:rsidRDefault="00F77A16" w:rsidP="00F77A16"/>
    <w:p w:rsidR="00F77A16" w:rsidRDefault="00F77A16" w:rsidP="00F77A16">
      <w:pPr>
        <w:rPr>
          <w:noProof/>
          <w:lang w:eastAsia="sl-SI"/>
        </w:rPr>
      </w:pPr>
    </w:p>
    <w:p w:rsidR="00F77A16" w:rsidRDefault="00F77A16" w:rsidP="00F77A16"/>
    <w:p w:rsidR="00F77A16" w:rsidRDefault="00F77A16" w:rsidP="00F77A16">
      <w:pPr>
        <w:jc w:val="center"/>
      </w:pPr>
      <w:r>
        <w:rPr>
          <w:noProof/>
        </w:rPr>
        <w:drawing>
          <wp:inline distT="0" distB="0" distL="0" distR="0" wp14:anchorId="394F7ACC" wp14:editId="3926C7EA">
            <wp:extent cx="3741420" cy="2811780"/>
            <wp:effectExtent l="0" t="0" r="0" b="7620"/>
            <wp:docPr id="4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A16" w:rsidRDefault="00F77A16" w:rsidP="00F77A1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sl-SI"/>
        </w:rPr>
      </w:pPr>
    </w:p>
    <w:p w:rsidR="00F77A16" w:rsidRDefault="00F77A16" w:rsidP="00F77A1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sl-SI"/>
        </w:rPr>
      </w:pPr>
      <w:r>
        <w:rPr>
          <w:rFonts w:ascii="Comic Sans MS" w:eastAsia="Times New Roman" w:hAnsi="Comic Sans MS" w:cs="Arial"/>
          <w:sz w:val="24"/>
          <w:szCs w:val="24"/>
          <w:lang w:eastAsia="sl-SI"/>
        </w:rPr>
        <w:t xml:space="preserve">Otrokov naslov: CŠOD Gorenje,  Gorenje pri Zrečah 19, 3214 Zreče </w:t>
      </w:r>
    </w:p>
    <w:p w:rsidR="00F77A16" w:rsidRDefault="00F77A16" w:rsidP="00F77A1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sl-SI"/>
        </w:rPr>
      </w:pPr>
      <w:r>
        <w:rPr>
          <w:rFonts w:ascii="Comic Sans MS" w:eastAsia="Times New Roman" w:hAnsi="Comic Sans MS" w:cs="Arial"/>
          <w:sz w:val="24"/>
          <w:szCs w:val="24"/>
          <w:lang w:eastAsia="sl-SI"/>
        </w:rPr>
        <w:t>Telefon: (03) 576 13 33</w:t>
      </w:r>
    </w:p>
    <w:p w:rsidR="00F77A16" w:rsidRPr="00B0699E" w:rsidRDefault="00F77A16" w:rsidP="00F77A1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sl-SI"/>
        </w:rPr>
      </w:pPr>
    </w:p>
    <w:p w:rsidR="00F77A16" w:rsidRPr="00992747" w:rsidRDefault="00F77A16" w:rsidP="00F77A16">
      <w:pPr>
        <w:rPr>
          <w:rFonts w:ascii="Comic Sans MS" w:hAnsi="Comic Sans MS" w:cs="Arial"/>
        </w:rPr>
      </w:pPr>
    </w:p>
    <w:p w:rsidR="00F77A16" w:rsidRPr="00992747" w:rsidRDefault="00F77A16" w:rsidP="00F77A1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sl-SI"/>
        </w:rPr>
      </w:pPr>
    </w:p>
    <w:p w:rsidR="00F77A16" w:rsidRPr="00992747" w:rsidRDefault="00F77A16" w:rsidP="00F77A1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sl-SI"/>
        </w:rPr>
      </w:pPr>
      <w:r w:rsidRPr="00992747">
        <w:rPr>
          <w:rFonts w:ascii="Comic Sans MS" w:eastAsia="Times New Roman" w:hAnsi="Comic Sans MS" w:cs="Arial"/>
          <w:sz w:val="24"/>
          <w:szCs w:val="24"/>
          <w:lang w:eastAsia="sl-SI"/>
        </w:rPr>
        <w:t xml:space="preserve">Vse in še več informacij o šoli v naravi, o dogajanju med bivanjem v </w:t>
      </w:r>
      <w:r>
        <w:rPr>
          <w:rFonts w:ascii="Comic Sans MS" w:eastAsia="Times New Roman" w:hAnsi="Comic Sans MS" w:cs="Arial"/>
          <w:sz w:val="24"/>
          <w:szCs w:val="24"/>
          <w:lang w:eastAsia="sl-SI"/>
        </w:rPr>
        <w:t>domu CŠOD</w:t>
      </w:r>
      <w:r w:rsidRPr="00992747">
        <w:rPr>
          <w:rFonts w:ascii="Comic Sans MS" w:eastAsia="Times New Roman" w:hAnsi="Comic Sans MS" w:cs="Arial"/>
          <w:sz w:val="24"/>
          <w:szCs w:val="24"/>
          <w:lang w:eastAsia="sl-SI"/>
        </w:rPr>
        <w:t xml:space="preserve"> in na smučarskih progah lahko spremljate v spletni učilnici: </w:t>
      </w:r>
      <w:r w:rsidRPr="00992747">
        <w:rPr>
          <w:rFonts w:ascii="Comic Sans MS" w:eastAsia="Times New Roman" w:hAnsi="Comic Sans MS" w:cs="Arial"/>
          <w:b/>
          <w:sz w:val="24"/>
          <w:szCs w:val="24"/>
          <w:lang w:eastAsia="sl-SI"/>
        </w:rPr>
        <w:t>Šola v naravi –</w:t>
      </w:r>
      <w:r>
        <w:rPr>
          <w:rFonts w:ascii="Comic Sans MS" w:eastAsia="Times New Roman" w:hAnsi="Comic Sans MS" w:cs="Arial"/>
          <w:b/>
          <w:sz w:val="24"/>
          <w:szCs w:val="24"/>
          <w:lang w:eastAsia="sl-SI"/>
        </w:rPr>
        <w:t xml:space="preserve"> Rogla 2026</w:t>
      </w:r>
      <w:r w:rsidRPr="00992747">
        <w:rPr>
          <w:rFonts w:ascii="Comic Sans MS" w:eastAsia="Times New Roman" w:hAnsi="Comic Sans MS" w:cs="Arial"/>
          <w:sz w:val="24"/>
          <w:szCs w:val="24"/>
          <w:lang w:eastAsia="sl-SI"/>
        </w:rPr>
        <w:t xml:space="preserve">, do katere lahko dostopate preko povezave Šola v naravi – </w:t>
      </w:r>
      <w:r>
        <w:rPr>
          <w:rFonts w:ascii="Comic Sans MS" w:eastAsia="Times New Roman" w:hAnsi="Comic Sans MS" w:cs="Arial"/>
          <w:sz w:val="24"/>
          <w:szCs w:val="24"/>
          <w:lang w:eastAsia="sl-SI"/>
        </w:rPr>
        <w:t>Rogla</w:t>
      </w:r>
      <w:r w:rsidRPr="00992747">
        <w:rPr>
          <w:rFonts w:ascii="Comic Sans MS" w:eastAsia="Times New Roman" w:hAnsi="Comic Sans MS" w:cs="Arial"/>
          <w:sz w:val="24"/>
          <w:szCs w:val="24"/>
          <w:lang w:eastAsia="sl-SI"/>
        </w:rPr>
        <w:t>, na prvi strani šolske spletne strani.</w:t>
      </w:r>
      <w:r>
        <w:rPr>
          <w:rFonts w:ascii="Comic Sans MS" w:eastAsia="Times New Roman" w:hAnsi="Comic Sans MS" w:cs="Arial"/>
          <w:sz w:val="24"/>
          <w:szCs w:val="24"/>
          <w:lang w:eastAsia="sl-SI"/>
        </w:rPr>
        <w:t xml:space="preserve"> Fotografije bomo objavljali v SM </w:t>
      </w:r>
      <w:proofErr w:type="spellStart"/>
      <w:r>
        <w:rPr>
          <w:rFonts w:ascii="Comic Sans MS" w:eastAsia="Times New Roman" w:hAnsi="Comic Sans MS" w:cs="Arial"/>
          <w:sz w:val="24"/>
          <w:szCs w:val="24"/>
          <w:lang w:eastAsia="sl-SI"/>
        </w:rPr>
        <w:t>Teamsih</w:t>
      </w:r>
      <w:proofErr w:type="spellEnd"/>
      <w:r>
        <w:rPr>
          <w:rFonts w:ascii="Comic Sans MS" w:eastAsia="Times New Roman" w:hAnsi="Comic Sans MS" w:cs="Arial"/>
          <w:sz w:val="24"/>
          <w:szCs w:val="24"/>
          <w:lang w:eastAsia="sl-SI"/>
        </w:rPr>
        <w:t xml:space="preserve"> in ne na spletni strani šole.</w:t>
      </w:r>
    </w:p>
    <w:p w:rsidR="00F77A16" w:rsidRPr="00992747" w:rsidRDefault="00F77A16" w:rsidP="00F77A16">
      <w:pPr>
        <w:rPr>
          <w:rFonts w:ascii="Comic Sans MS" w:hAnsi="Comic Sans MS" w:cs="Arial"/>
        </w:rPr>
      </w:pPr>
    </w:p>
    <w:p w:rsidR="00F77A16" w:rsidRPr="00992747" w:rsidRDefault="00F77A16" w:rsidP="00F77A1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sl-SI"/>
        </w:rPr>
      </w:pPr>
      <w:r>
        <w:rPr>
          <w:rFonts w:ascii="Comic Sans MS" w:eastAsia="Times New Roman" w:hAnsi="Comic Sans MS" w:cs="Arial"/>
          <w:sz w:val="24"/>
          <w:szCs w:val="24"/>
          <w:lang w:eastAsia="sl-SI"/>
        </w:rPr>
        <w:t xml:space="preserve">V primeru </w:t>
      </w:r>
      <w:r w:rsidRPr="00571CAB">
        <w:rPr>
          <w:rFonts w:ascii="Comic Sans MS" w:eastAsia="Times New Roman" w:hAnsi="Comic Sans MS" w:cs="Arial"/>
          <w:b/>
          <w:sz w:val="24"/>
          <w:szCs w:val="24"/>
          <w:lang w:eastAsia="sl-SI"/>
        </w:rPr>
        <w:t>nujnih sporočil</w:t>
      </w:r>
      <w:r>
        <w:rPr>
          <w:rFonts w:ascii="Comic Sans MS" w:eastAsia="Times New Roman" w:hAnsi="Comic Sans MS" w:cs="Arial"/>
          <w:sz w:val="24"/>
          <w:szCs w:val="24"/>
          <w:lang w:eastAsia="sl-SI"/>
        </w:rPr>
        <w:t xml:space="preserve"> nam lahko posredujete na tel. št. 051 342 428</w:t>
      </w:r>
    </w:p>
    <w:p w:rsidR="00F77A16" w:rsidRPr="00B615D5" w:rsidRDefault="00F77A16" w:rsidP="00F77A1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sl-SI"/>
        </w:rPr>
      </w:pPr>
    </w:p>
    <w:p w:rsidR="00F77A16" w:rsidRDefault="00F77A16" w:rsidP="00F77A1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sl-SI"/>
        </w:rPr>
      </w:pPr>
    </w:p>
    <w:p w:rsidR="00F77A16" w:rsidRDefault="00F77A16" w:rsidP="00F77A1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sl-SI"/>
        </w:rPr>
      </w:pPr>
    </w:p>
    <w:p w:rsidR="00F77A16" w:rsidRPr="00992747" w:rsidRDefault="00F77A16" w:rsidP="00F77A1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sl-SI"/>
        </w:rPr>
      </w:pPr>
    </w:p>
    <w:p w:rsidR="00F77A16" w:rsidRPr="00992747" w:rsidRDefault="00F77A16" w:rsidP="00F77A1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sl-SI"/>
        </w:rPr>
      </w:pPr>
      <w:r w:rsidRPr="00992747">
        <w:rPr>
          <w:rFonts w:ascii="Comic Sans MS" w:eastAsia="Times New Roman" w:hAnsi="Comic Sans MS" w:cs="Arial"/>
          <w:sz w:val="24"/>
          <w:szCs w:val="24"/>
          <w:lang w:eastAsia="sl-SI"/>
        </w:rPr>
        <w:t>Prosimo starše, da na spodnjem obrazcu sporočijo razredniku morebitno pomembnejšo posebnost otroka (bolezni, jemlje zdravila, moči posteljo, ponoči vstaja…)</w:t>
      </w:r>
    </w:p>
    <w:p w:rsidR="00F77A16" w:rsidRPr="00992747" w:rsidRDefault="00F77A16" w:rsidP="00F77A16">
      <w:pPr>
        <w:rPr>
          <w:rFonts w:ascii="Comic Sans MS" w:hAnsi="Comic Sans MS" w:cs="Arial"/>
        </w:rPr>
      </w:pPr>
    </w:p>
    <w:p w:rsidR="00F77A16" w:rsidRDefault="00F77A16" w:rsidP="00F77A16">
      <w:pPr>
        <w:rPr>
          <w:rFonts w:ascii="Comic Sans MS" w:hAnsi="Comic Sans MS" w:cs="Arial"/>
          <w:b/>
          <w:sz w:val="24"/>
          <w:szCs w:val="24"/>
        </w:rPr>
      </w:pPr>
    </w:p>
    <w:p w:rsidR="00F77A16" w:rsidRPr="00992747" w:rsidRDefault="00F77A16" w:rsidP="00F77A16">
      <w:pPr>
        <w:rPr>
          <w:rFonts w:ascii="Comic Sans MS" w:hAnsi="Comic Sans MS" w:cs="Arial"/>
          <w:b/>
          <w:sz w:val="24"/>
          <w:szCs w:val="24"/>
        </w:rPr>
      </w:pPr>
    </w:p>
    <w:p w:rsidR="00F77A16" w:rsidRDefault="00F77A16" w:rsidP="00F77A16">
      <w:pPr>
        <w:rPr>
          <w:rFonts w:ascii="Arial" w:hAnsi="Arial" w:cs="Arial"/>
          <w:b/>
          <w:sz w:val="24"/>
          <w:szCs w:val="24"/>
        </w:rPr>
      </w:pPr>
    </w:p>
    <w:p w:rsidR="00F77A16" w:rsidRPr="000C6826" w:rsidRDefault="00F77A16" w:rsidP="00F77A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0C6826">
        <w:rPr>
          <w:rFonts w:ascii="Arial" w:eastAsia="Times New Roman" w:hAnsi="Arial" w:cs="Arial"/>
          <w:sz w:val="24"/>
          <w:szCs w:val="24"/>
          <w:lang w:eastAsia="sl-SI"/>
        </w:rPr>
        <w:t>-----------------------------------------------------------------------------------------------------------------</w:t>
      </w:r>
    </w:p>
    <w:p w:rsidR="00F77A16" w:rsidRPr="000C6826" w:rsidRDefault="00F77A16" w:rsidP="00F77A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0C682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F77A16" w:rsidRPr="000C6826" w:rsidRDefault="00F77A16" w:rsidP="00F77A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0C6826">
        <w:rPr>
          <w:rFonts w:ascii="Arial" w:eastAsia="Times New Roman" w:hAnsi="Arial" w:cs="Arial"/>
          <w:sz w:val="24"/>
          <w:szCs w:val="24"/>
          <w:lang w:eastAsia="sl-SI"/>
        </w:rPr>
        <w:t>O učencu……………………………….razred………………želim razredniku sporočiti:</w:t>
      </w:r>
    </w:p>
    <w:p w:rsidR="00F77A16" w:rsidRPr="000C6826" w:rsidRDefault="00F77A16" w:rsidP="00F77A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77A16" w:rsidRPr="000C6826" w:rsidRDefault="00F77A16" w:rsidP="00F77A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77A16" w:rsidRPr="000C6826" w:rsidRDefault="00F77A16" w:rsidP="00F77A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77A16" w:rsidRPr="000C6826" w:rsidRDefault="00F77A16" w:rsidP="00F77A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77A16" w:rsidRPr="000C6826" w:rsidRDefault="00F77A16" w:rsidP="00F77A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77A16" w:rsidRPr="000C6826" w:rsidRDefault="00F77A16" w:rsidP="00F77A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77A16" w:rsidRPr="00275ED3" w:rsidRDefault="00F77A16" w:rsidP="00F77A16">
      <w:pPr>
        <w:rPr>
          <w:rFonts w:ascii="Verdana" w:hAnsi="Verdana" w:cs="Tahoma"/>
        </w:rPr>
      </w:pPr>
    </w:p>
    <w:p w:rsidR="00F77A16" w:rsidRPr="00275ED3" w:rsidRDefault="00F77A16" w:rsidP="00F77A16">
      <w:pPr>
        <w:spacing w:line="360" w:lineRule="auto"/>
        <w:rPr>
          <w:rFonts w:ascii="Verdana" w:hAnsi="Verdana" w:cs="Tahoma"/>
        </w:rPr>
      </w:pPr>
    </w:p>
    <w:p w:rsidR="00F77A16" w:rsidRPr="00275ED3" w:rsidRDefault="00F77A16" w:rsidP="00F77A16">
      <w:pPr>
        <w:spacing w:line="360" w:lineRule="auto"/>
        <w:rPr>
          <w:rFonts w:ascii="Verdana" w:hAnsi="Verdana" w:cs="Tahoma"/>
        </w:rPr>
      </w:pPr>
    </w:p>
    <w:p w:rsidR="00F77A16" w:rsidRPr="000C6826" w:rsidRDefault="00F77A16" w:rsidP="00F77A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0C6826">
        <w:rPr>
          <w:rFonts w:ascii="Arial" w:eastAsia="Times New Roman" w:hAnsi="Arial" w:cs="Arial"/>
          <w:sz w:val="24"/>
          <w:szCs w:val="24"/>
          <w:lang w:eastAsia="sl-SI"/>
        </w:rPr>
        <w:t xml:space="preserve">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                          </w:t>
      </w:r>
      <w:r w:rsidRPr="000C6826">
        <w:rPr>
          <w:rFonts w:ascii="Arial" w:eastAsia="Times New Roman" w:hAnsi="Arial" w:cs="Arial"/>
          <w:sz w:val="24"/>
          <w:szCs w:val="24"/>
          <w:lang w:eastAsia="sl-SI"/>
        </w:rPr>
        <w:t xml:space="preserve">                                Podpis:</w:t>
      </w:r>
    </w:p>
    <w:p w:rsidR="00F77A16" w:rsidRPr="000C6826" w:rsidRDefault="00F77A16" w:rsidP="00F77A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F77A16" w:rsidRPr="000C6826" w:rsidRDefault="00F77A16" w:rsidP="00F77A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0C6826">
        <w:rPr>
          <w:rFonts w:ascii="Arial" w:eastAsia="Times New Roman" w:hAnsi="Arial" w:cs="Arial"/>
          <w:sz w:val="24"/>
          <w:szCs w:val="24"/>
          <w:lang w:eastAsia="sl-SI"/>
        </w:rPr>
        <w:t xml:space="preserve">                                                                                                             ………………….</w:t>
      </w:r>
    </w:p>
    <w:p w:rsidR="00F77A16" w:rsidRPr="00275ED3" w:rsidRDefault="00F77A16" w:rsidP="00F77A16">
      <w:pPr>
        <w:spacing w:line="360" w:lineRule="auto"/>
        <w:jc w:val="center"/>
        <w:rPr>
          <w:rFonts w:ascii="Verdana" w:hAnsi="Verdana" w:cs="Tahoma"/>
        </w:rPr>
      </w:pPr>
    </w:p>
    <w:p w:rsidR="00F77A16" w:rsidRPr="00275ED3" w:rsidRDefault="00F77A16" w:rsidP="00F77A16">
      <w:pPr>
        <w:spacing w:line="360" w:lineRule="auto"/>
        <w:rPr>
          <w:rFonts w:ascii="Verdana" w:hAnsi="Verdana" w:cs="Tahoma"/>
        </w:rPr>
      </w:pPr>
    </w:p>
    <w:p w:rsidR="00F77A16" w:rsidRPr="00275ED3" w:rsidRDefault="00F77A16" w:rsidP="00F77A16">
      <w:pPr>
        <w:rPr>
          <w:rFonts w:ascii="Verdana" w:hAnsi="Verdana" w:cs="Tahoma"/>
        </w:rPr>
      </w:pPr>
    </w:p>
    <w:p w:rsidR="00F77A16" w:rsidRPr="00275ED3" w:rsidRDefault="00F77A16" w:rsidP="00F77A16"/>
    <w:p w:rsidR="00F77F8A" w:rsidRPr="00F77F8A" w:rsidRDefault="00F77F8A" w:rsidP="00F77F8A"/>
    <w:sectPr w:rsidR="00F77F8A" w:rsidRPr="00F77F8A" w:rsidSect="00D66412">
      <w:headerReference w:type="first" r:id="rId10"/>
      <w:footerReference w:type="first" r:id="rId11"/>
      <w:pgSz w:w="11906" w:h="16838"/>
      <w:pgMar w:top="1417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C73" w:rsidRDefault="008B5C73" w:rsidP="00CD6058">
      <w:pPr>
        <w:spacing w:after="0" w:line="240" w:lineRule="auto"/>
      </w:pPr>
      <w:r>
        <w:separator/>
      </w:r>
    </w:p>
  </w:endnote>
  <w:endnote w:type="continuationSeparator" w:id="0">
    <w:p w:rsidR="008B5C73" w:rsidRDefault="008B5C73" w:rsidP="00CD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412" w:rsidRDefault="00D66412" w:rsidP="000544FD">
    <w:pPr>
      <w:pStyle w:val="Noga"/>
      <w:jc w:val="center"/>
    </w:pPr>
    <w:r w:rsidRPr="00F02239">
      <w:rPr>
        <w:noProof/>
        <w:lang w:eastAsia="sl-SI"/>
      </w:rPr>
      <w:drawing>
        <wp:inline distT="0" distB="0" distL="0" distR="0" wp14:anchorId="79822FD4" wp14:editId="1271DC31">
          <wp:extent cx="806012" cy="288000"/>
          <wp:effectExtent l="0" t="0" r="0" b="0"/>
          <wp:docPr id="3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012" cy="28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sl-SI"/>
      </w:rPr>
      <w:drawing>
        <wp:inline distT="0" distB="0" distL="0" distR="0" wp14:anchorId="3519072A" wp14:editId="1C34950D">
          <wp:extent cx="1076088" cy="288000"/>
          <wp:effectExtent l="0" t="0" r="0" b="0"/>
          <wp:docPr id="33" name="Slika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08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F02239">
      <w:rPr>
        <w:noProof/>
        <w:lang w:eastAsia="sl-SI"/>
      </w:rPr>
      <w:drawing>
        <wp:inline distT="0" distB="0" distL="0" distR="0" wp14:anchorId="2846CF71" wp14:editId="3F90F2F9">
          <wp:extent cx="1191028" cy="288000"/>
          <wp:effectExtent l="0" t="0" r="0" b="0"/>
          <wp:docPr id="3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028" cy="28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Pr="00F02239">
      <w:rPr>
        <w:noProof/>
        <w:lang w:eastAsia="sl-SI"/>
      </w:rPr>
      <w:drawing>
        <wp:inline distT="0" distB="0" distL="0" distR="0" wp14:anchorId="36C61AE4" wp14:editId="69026DE6">
          <wp:extent cx="2741918" cy="288000"/>
          <wp:effectExtent l="0" t="0" r="0" b="0"/>
          <wp:docPr id="35" name="Slika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26143" b="1128"/>
                  <a:stretch/>
                </pic:blipFill>
                <pic:spPr bwMode="auto">
                  <a:xfrm>
                    <a:off x="0" y="0"/>
                    <a:ext cx="2741918" cy="28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C73" w:rsidRDefault="008B5C73" w:rsidP="00CD6058">
      <w:pPr>
        <w:spacing w:after="0" w:line="240" w:lineRule="auto"/>
      </w:pPr>
      <w:r>
        <w:separator/>
      </w:r>
    </w:p>
  </w:footnote>
  <w:footnote w:type="continuationSeparator" w:id="0">
    <w:p w:rsidR="008B5C73" w:rsidRDefault="008B5C73" w:rsidP="00CD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913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7720"/>
    </w:tblGrid>
    <w:tr w:rsidR="00D66412" w:rsidRPr="00921A5D" w:rsidTr="009C1DED">
      <w:trPr>
        <w:trHeight w:val="1276"/>
      </w:trPr>
      <w:tc>
        <w:tcPr>
          <w:tcW w:w="1418" w:type="dxa"/>
        </w:tcPr>
        <w:p w:rsidR="00D66412" w:rsidRDefault="00D66412" w:rsidP="009C1DED">
          <w:pPr>
            <w:keepNext/>
            <w:spacing w:after="0" w:line="256" w:lineRule="auto"/>
            <w:outlineLvl w:val="0"/>
            <w:rPr>
              <w:rFonts w:ascii="Tahoma" w:eastAsia="Calibri" w:hAnsi="Tahoma" w:cs="Tahoma"/>
              <w:noProof/>
              <w:color w:val="292929"/>
              <w:sz w:val="16"/>
              <w:szCs w:val="16"/>
              <w:lang w:eastAsia="sl-SI"/>
            </w:rPr>
          </w:pPr>
          <w:r>
            <w:rPr>
              <w:rFonts w:ascii="Tahoma" w:eastAsia="Calibri" w:hAnsi="Tahoma" w:cs="Tahoma"/>
              <w:noProof/>
              <w:color w:val="292929"/>
              <w:sz w:val="16"/>
              <w:szCs w:val="16"/>
              <w:lang w:eastAsia="sl-SI"/>
            </w:rPr>
            <w:drawing>
              <wp:anchor distT="0" distB="0" distL="114300" distR="114300" simplePos="0" relativeHeight="251661312" behindDoc="1" locked="0" layoutInCell="1" allowOverlap="1" wp14:anchorId="1A2CB462" wp14:editId="4010D1DE">
                <wp:simplePos x="0" y="0"/>
                <wp:positionH relativeFrom="margin">
                  <wp:posOffset>-37465</wp:posOffset>
                </wp:positionH>
                <wp:positionV relativeFrom="paragraph">
                  <wp:posOffset>19050</wp:posOffset>
                </wp:positionV>
                <wp:extent cx="848154" cy="885825"/>
                <wp:effectExtent l="0" t="0" r="9525" b="0"/>
                <wp:wrapNone/>
                <wp:docPr id="31" name="Slika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607" cy="900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0" w:type="dxa"/>
          <w:hideMark/>
        </w:tcPr>
        <w:p w:rsidR="00D66412" w:rsidRPr="00D06A75" w:rsidRDefault="00D66412" w:rsidP="009C1DED">
          <w:pPr>
            <w:keepNext/>
            <w:spacing w:after="0" w:line="256" w:lineRule="auto"/>
            <w:outlineLvl w:val="0"/>
            <w:rPr>
              <w:rFonts w:ascii="Verdana" w:eastAsia="Times New Roman" w:hAnsi="Verdana" w:cs="Tahoma"/>
              <w:b/>
              <w:color w:val="833C0B" w:themeColor="accent2" w:themeShade="80"/>
              <w:sz w:val="18"/>
              <w:szCs w:val="18"/>
              <w14:textFill>
                <w14:solidFill>
                  <w14:schemeClr w14:val="accent2">
                    <w14:alpha w14:val="22000"/>
                    <w14:lumMod w14:val="50000"/>
                  </w14:schemeClr>
                </w14:solidFill>
              </w14:textFill>
            </w:rPr>
          </w:pPr>
          <w:r w:rsidRPr="00D06A75">
            <w:rPr>
              <w:rFonts w:ascii="Verdana" w:eastAsia="Times New Roman" w:hAnsi="Verdana" w:cs="Tahoma"/>
              <w:b/>
              <w:color w:val="833C0B" w:themeColor="accent2" w:themeShade="80"/>
              <w:sz w:val="18"/>
              <w:szCs w:val="18"/>
              <w14:textFill>
                <w14:solidFill>
                  <w14:schemeClr w14:val="accent2">
                    <w14:alpha w14:val="22000"/>
                    <w14:lumMod w14:val="50000"/>
                  </w14:schemeClr>
                </w14:solidFill>
              </w14:textFill>
            </w:rPr>
            <w:t>OSNOVNA ŠOLA 8 TALCEV LOGATEC</w:t>
          </w:r>
        </w:p>
        <w:p w:rsidR="00D66412" w:rsidRPr="00D06A75" w:rsidRDefault="00D66412" w:rsidP="009C1DED">
          <w:pPr>
            <w:spacing w:after="0" w:line="240" w:lineRule="auto"/>
            <w:rPr>
              <w:rFonts w:ascii="Verdana" w:eastAsia="Calibri" w:hAnsi="Verdana" w:cs="Arial"/>
              <w:bCs/>
              <w:color w:val="833C0B" w:themeColor="accent2" w:themeShade="80"/>
              <w:sz w:val="18"/>
              <w:szCs w:val="18"/>
              <w14:textFill>
                <w14:solidFill>
                  <w14:schemeClr w14:val="accent2">
                    <w14:alpha w14:val="22000"/>
                    <w14:lumMod w14:val="50000"/>
                  </w14:schemeClr>
                </w14:solidFill>
              </w14:textFill>
            </w:rPr>
          </w:pPr>
          <w:r w:rsidRPr="00D06A75">
            <w:rPr>
              <w:rFonts w:ascii="Verdana" w:eastAsia="Calibri" w:hAnsi="Verdana" w:cs="Arial"/>
              <w:bCs/>
              <w:color w:val="833C0B" w:themeColor="accent2" w:themeShade="80"/>
              <w:sz w:val="18"/>
              <w:szCs w:val="18"/>
              <w14:textFill>
                <w14:solidFill>
                  <w14:schemeClr w14:val="accent2">
                    <w14:alpha w14:val="22000"/>
                    <w14:lumMod w14:val="50000"/>
                  </w14:schemeClr>
                </w14:solidFill>
              </w14:textFill>
            </w:rPr>
            <w:t>Notranjska cesta 3</w:t>
          </w:r>
        </w:p>
        <w:p w:rsidR="00D66412" w:rsidRPr="00D06A75" w:rsidRDefault="00D66412" w:rsidP="009C1DED">
          <w:pPr>
            <w:spacing w:after="0" w:line="240" w:lineRule="auto"/>
            <w:rPr>
              <w:rFonts w:ascii="Verdana" w:eastAsia="Calibri" w:hAnsi="Verdana" w:cs="Arial"/>
              <w:bCs/>
              <w:color w:val="833C0B" w:themeColor="accent2" w:themeShade="80"/>
              <w:sz w:val="18"/>
              <w:szCs w:val="18"/>
              <w14:textFill>
                <w14:solidFill>
                  <w14:schemeClr w14:val="accent2">
                    <w14:alpha w14:val="22000"/>
                    <w14:lumMod w14:val="50000"/>
                  </w14:schemeClr>
                </w14:solidFill>
              </w14:textFill>
            </w:rPr>
          </w:pPr>
          <w:r w:rsidRPr="00D06A75">
            <w:rPr>
              <w:rFonts w:ascii="Verdana" w:eastAsia="Calibri" w:hAnsi="Verdana" w:cs="Arial"/>
              <w:bCs/>
              <w:color w:val="833C0B" w:themeColor="accent2" w:themeShade="80"/>
              <w:sz w:val="18"/>
              <w:szCs w:val="18"/>
              <w14:textFill>
                <w14:solidFill>
                  <w14:schemeClr w14:val="accent2">
                    <w14:alpha w14:val="22000"/>
                    <w14:lumMod w14:val="50000"/>
                  </w14:schemeClr>
                </w14:solidFill>
              </w14:textFill>
            </w:rPr>
            <w:t>1370 Logatec</w:t>
          </w:r>
        </w:p>
        <w:p w:rsidR="00D66412" w:rsidRPr="00D06A75" w:rsidRDefault="00D66412" w:rsidP="009C1DED">
          <w:pPr>
            <w:spacing w:after="0" w:line="240" w:lineRule="auto"/>
            <w:rPr>
              <w:rFonts w:ascii="Verdana" w:eastAsia="Calibri" w:hAnsi="Verdana" w:cs="Arial"/>
              <w:bCs/>
              <w:color w:val="833C0B" w:themeColor="accent2" w:themeShade="80"/>
              <w:sz w:val="12"/>
              <w:szCs w:val="12"/>
              <w14:textFill>
                <w14:solidFill>
                  <w14:schemeClr w14:val="accent2">
                    <w14:alpha w14:val="22000"/>
                    <w14:lumMod w14:val="50000"/>
                  </w14:schemeClr>
                </w14:solidFill>
              </w14:textFill>
            </w:rPr>
          </w:pPr>
        </w:p>
        <w:p w:rsidR="00D66412" w:rsidRPr="00634FA6" w:rsidRDefault="00D66412" w:rsidP="009C1DED">
          <w:pPr>
            <w:spacing w:after="0" w:line="240" w:lineRule="auto"/>
            <w:rPr>
              <w:rFonts w:ascii="Verdana" w:eastAsia="Calibri" w:hAnsi="Verdana" w:cs="Arial"/>
              <w:bCs/>
              <w:color w:val="833C0B" w:themeColor="accent2" w:themeShade="80"/>
              <w:sz w:val="16"/>
              <w:szCs w:val="16"/>
              <w14:textFill>
                <w14:solidFill>
                  <w14:schemeClr w14:val="accent2">
                    <w14:alpha w14:val="22000"/>
                    <w14:lumMod w14:val="50000"/>
                  </w14:schemeClr>
                </w14:solidFill>
              </w14:textFill>
            </w:rPr>
          </w:pPr>
          <w:proofErr w:type="spellStart"/>
          <w:r w:rsidRPr="00634FA6">
            <w:rPr>
              <w:rFonts w:ascii="Verdana" w:eastAsia="Calibri" w:hAnsi="Verdana" w:cs="Arial"/>
              <w:bCs/>
              <w:color w:val="833C0B" w:themeColor="accent2" w:themeShade="80"/>
              <w:sz w:val="16"/>
              <w:szCs w:val="16"/>
              <w14:textFill>
                <w14:solidFill>
                  <w14:schemeClr w14:val="accent2">
                    <w14:alpha w14:val="22000"/>
                    <w14:lumMod w14:val="50000"/>
                  </w14:schemeClr>
                </w14:solidFill>
              </w14:textFill>
            </w:rPr>
            <w:t>tel</w:t>
          </w:r>
          <w:proofErr w:type="spellEnd"/>
          <w:r w:rsidRPr="00634FA6">
            <w:rPr>
              <w:rFonts w:ascii="Verdana" w:eastAsia="Calibri" w:hAnsi="Verdana" w:cs="Arial"/>
              <w:bCs/>
              <w:color w:val="833C0B" w:themeColor="accent2" w:themeShade="80"/>
              <w:sz w:val="16"/>
              <w:szCs w:val="16"/>
              <w14:textFill>
                <w14:solidFill>
                  <w14:schemeClr w14:val="accent2">
                    <w14:alpha w14:val="22000"/>
                    <w14:lumMod w14:val="50000"/>
                  </w14:schemeClr>
                </w14:solidFill>
              </w14:textFill>
            </w:rPr>
            <w:t xml:space="preserve">: </w:t>
          </w:r>
          <w:r w:rsidRPr="00D06A75">
            <w:rPr>
              <w:rFonts w:ascii="Verdana" w:eastAsia="Calibri" w:hAnsi="Verdana" w:cs="Arial"/>
              <w:b/>
              <w:color w:val="833C0B" w:themeColor="accent2" w:themeShade="80"/>
              <w:sz w:val="16"/>
              <w:szCs w:val="16"/>
              <w14:textFill>
                <w14:solidFill>
                  <w14:schemeClr w14:val="accent2">
                    <w14:alpha w14:val="22000"/>
                    <w14:lumMod w14:val="50000"/>
                  </w14:schemeClr>
                </w14:solidFill>
              </w14:textFill>
            </w:rPr>
            <w:t>01/759 00 60</w:t>
          </w:r>
        </w:p>
        <w:p w:rsidR="00D66412" w:rsidRPr="00634FA6" w:rsidRDefault="00D66412" w:rsidP="009C1DED">
          <w:pPr>
            <w:spacing w:after="0" w:line="240" w:lineRule="auto"/>
            <w:rPr>
              <w:rFonts w:ascii="Verdana" w:eastAsia="Calibri" w:hAnsi="Verdana" w:cs="Arial"/>
              <w:bCs/>
              <w:color w:val="833C0B" w:themeColor="accent2" w:themeShade="80"/>
              <w:sz w:val="16"/>
              <w:szCs w:val="16"/>
              <w14:textFill>
                <w14:solidFill>
                  <w14:schemeClr w14:val="accent2">
                    <w14:alpha w14:val="22000"/>
                    <w14:lumMod w14:val="50000"/>
                  </w14:schemeClr>
                </w14:solidFill>
              </w14:textFill>
            </w:rPr>
          </w:pPr>
          <w:r w:rsidRPr="00634FA6">
            <w:rPr>
              <w:rFonts w:ascii="Verdana" w:eastAsia="Calibri" w:hAnsi="Verdana" w:cs="Arial"/>
              <w:bCs/>
              <w:color w:val="833C0B" w:themeColor="accent2" w:themeShade="80"/>
              <w:sz w:val="16"/>
              <w:szCs w:val="16"/>
              <w14:textFill>
                <w14:solidFill>
                  <w14:schemeClr w14:val="accent2">
                    <w14:alpha w14:val="22000"/>
                    <w14:lumMod w14:val="50000"/>
                  </w14:schemeClr>
                </w14:solidFill>
              </w14:textFill>
            </w:rPr>
            <w:t xml:space="preserve">e-pošta: </w:t>
          </w:r>
          <w:r w:rsidRPr="00D06A75">
            <w:rPr>
              <w:rFonts w:ascii="Verdana" w:eastAsia="Calibri" w:hAnsi="Verdana" w:cs="Arial"/>
              <w:b/>
              <w:color w:val="833C0B" w:themeColor="accent2" w:themeShade="80"/>
              <w:sz w:val="16"/>
              <w:szCs w:val="16"/>
              <w14:textFill>
                <w14:solidFill>
                  <w14:schemeClr w14:val="accent2">
                    <w14:alpha w14:val="22000"/>
                    <w14:lumMod w14:val="50000"/>
                  </w14:schemeClr>
                </w14:solidFill>
              </w14:textFill>
            </w:rPr>
            <w:t>osnovna.sola@8talcev.si</w:t>
          </w:r>
        </w:p>
        <w:p w:rsidR="00D66412" w:rsidRPr="00634FA6" w:rsidRDefault="00D66412" w:rsidP="009C1DED">
          <w:pPr>
            <w:spacing w:line="256" w:lineRule="auto"/>
            <w:rPr>
              <w:rFonts w:ascii="Verdana" w:eastAsia="Times New Roman" w:hAnsi="Verdana" w:cs="Tahoma"/>
              <w:bCs/>
              <w:color w:val="833C0B" w:themeColor="accent2" w:themeShade="80"/>
              <w:sz w:val="16"/>
              <w:szCs w:val="16"/>
              <w14:textFill>
                <w14:solidFill>
                  <w14:schemeClr w14:val="accent2">
                    <w14:alpha w14:val="22000"/>
                    <w14:lumMod w14:val="50000"/>
                  </w14:schemeClr>
                </w14:solidFill>
              </w14:textFill>
            </w:rPr>
          </w:pPr>
          <w:r w:rsidRPr="00634FA6">
            <w:rPr>
              <w:rFonts w:ascii="Verdana" w:eastAsia="Times New Roman" w:hAnsi="Verdana" w:cs="Arial"/>
              <w:bCs/>
              <w:color w:val="833C0B" w:themeColor="accent2" w:themeShade="80"/>
              <w:sz w:val="16"/>
              <w:szCs w:val="16"/>
              <w14:textFill>
                <w14:solidFill>
                  <w14:schemeClr w14:val="accent2">
                    <w14:alpha w14:val="22000"/>
                    <w14:lumMod w14:val="50000"/>
                  </w14:schemeClr>
                </w14:solidFill>
              </w14:textFill>
            </w:rPr>
            <w:t xml:space="preserve">spletna stran: </w:t>
          </w:r>
          <w:hyperlink r:id="rId2" w:history="1">
            <w:r w:rsidRPr="00634FA6">
              <w:rPr>
                <w:rFonts w:ascii="Verdana" w:eastAsia="Times New Roman" w:hAnsi="Verdana" w:cs="Arial"/>
                <w:b/>
                <w:color w:val="833C0B" w:themeColor="accent2" w:themeShade="80"/>
                <w:sz w:val="16"/>
                <w:szCs w:val="16"/>
                <w:u w:val="single"/>
                <w14:textFill>
                  <w14:solidFill>
                    <w14:schemeClr w14:val="accent2">
                      <w14:alpha w14:val="22000"/>
                      <w14:lumMod w14:val="50000"/>
                    </w14:schemeClr>
                  </w14:solidFill>
                </w14:textFill>
              </w:rPr>
              <w:t>www.os8talcev.si</w:t>
            </w:r>
          </w:hyperlink>
        </w:p>
      </w:tc>
    </w:tr>
  </w:tbl>
  <w:p w:rsidR="00D66412" w:rsidRDefault="00D66412" w:rsidP="000544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D0DB1"/>
    <w:multiLevelType w:val="hybridMultilevel"/>
    <w:tmpl w:val="0642777E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58"/>
    <w:rsid w:val="000544FD"/>
    <w:rsid w:val="002D2572"/>
    <w:rsid w:val="00575F58"/>
    <w:rsid w:val="005F2E6B"/>
    <w:rsid w:val="008B5C73"/>
    <w:rsid w:val="009C1205"/>
    <w:rsid w:val="009C1DED"/>
    <w:rsid w:val="00A45ABF"/>
    <w:rsid w:val="00A51EA0"/>
    <w:rsid w:val="00CA74B4"/>
    <w:rsid w:val="00CD6058"/>
    <w:rsid w:val="00D66412"/>
    <w:rsid w:val="00E265B5"/>
    <w:rsid w:val="00F77A16"/>
    <w:rsid w:val="00F77F8A"/>
    <w:rsid w:val="00F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8428"/>
  <w15:chartTrackingRefBased/>
  <w15:docId w15:val="{982A01BF-4C6D-4236-8F0A-5B7DCE18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77A1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D6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6058"/>
  </w:style>
  <w:style w:type="paragraph" w:styleId="Noga">
    <w:name w:val="footer"/>
    <w:basedOn w:val="Navaden"/>
    <w:link w:val="NogaZnak"/>
    <w:uiPriority w:val="99"/>
    <w:unhideWhenUsed/>
    <w:rsid w:val="00CD6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6058"/>
  </w:style>
  <w:style w:type="paragraph" w:styleId="Navadensplet">
    <w:name w:val="Normal (Web)"/>
    <w:basedOn w:val="Navaden"/>
    <w:uiPriority w:val="99"/>
    <w:semiHidden/>
    <w:unhideWhenUsed/>
    <w:rsid w:val="0005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77A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8talcev.si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E9E8C2-605D-4CDF-9CDB-F2F55462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</dc:creator>
  <cp:keywords/>
  <dc:description/>
  <cp:lastModifiedBy>Florijan Ambrožič</cp:lastModifiedBy>
  <cp:revision>4</cp:revision>
  <dcterms:created xsi:type="dcterms:W3CDTF">2025-12-09T08:59:00Z</dcterms:created>
  <dcterms:modified xsi:type="dcterms:W3CDTF">2025-12-16T07:17:00Z</dcterms:modified>
</cp:coreProperties>
</file>