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B3D9E" w14:textId="77777777" w:rsidR="008A682F" w:rsidRDefault="008A682F">
      <w:pPr>
        <w:shd w:val="pct25" w:color="auto" w:fill="FFFFFF"/>
        <w:rPr>
          <w:color w:val="000000"/>
          <w:sz w:val="22"/>
          <w:szCs w:val="22"/>
        </w:rPr>
      </w:pPr>
      <w:r>
        <w:rPr>
          <w:color w:val="000000"/>
          <w:kern w:val="56"/>
          <w:sz w:val="48"/>
          <w:szCs w:val="48"/>
        </w:rPr>
        <w:t>e-lesson</w:t>
      </w:r>
      <w:r>
        <w:rPr>
          <w:color w:val="000000"/>
          <w:kern w:val="56"/>
          <w:sz w:val="36"/>
          <w:szCs w:val="36"/>
        </w:rPr>
        <w:tab/>
      </w:r>
      <w:r>
        <w:rPr>
          <w:color w:val="000000"/>
          <w:kern w:val="56"/>
          <w:sz w:val="36"/>
          <w:szCs w:val="36"/>
        </w:rPr>
        <w:tab/>
        <w:t xml:space="preserve">        </w:t>
      </w:r>
      <w:r>
        <w:rPr>
          <w:color w:val="000000"/>
          <w:kern w:val="56"/>
          <w:sz w:val="36"/>
          <w:szCs w:val="36"/>
        </w:rPr>
        <w:tab/>
        <w:t xml:space="preserve">          </w:t>
      </w:r>
      <w:r>
        <w:rPr>
          <w:color w:val="000000"/>
          <w:kern w:val="56"/>
          <w:sz w:val="22"/>
          <w:szCs w:val="22"/>
        </w:rPr>
        <w:t>Week starting: 11</w:t>
      </w:r>
      <w:r>
        <w:rPr>
          <w:color w:val="000000"/>
          <w:kern w:val="56"/>
          <w:sz w:val="22"/>
          <w:szCs w:val="22"/>
          <w:vertAlign w:val="superscript"/>
        </w:rPr>
        <w:t>th</w:t>
      </w:r>
      <w:r>
        <w:rPr>
          <w:color w:val="000000"/>
          <w:kern w:val="56"/>
          <w:sz w:val="22"/>
          <w:szCs w:val="22"/>
        </w:rPr>
        <w:t xml:space="preserve"> February 2008  </w:t>
      </w:r>
    </w:p>
    <w:p w14:paraId="11A7B21D" w14:textId="77777777" w:rsidR="008A682F" w:rsidRDefault="008A682F">
      <w:pPr>
        <w:pStyle w:val="Naslov1"/>
        <w:rPr>
          <w:rFonts w:ascii="Times New Roman" w:hAnsi="Times New Roman" w:cs="Times New Roman"/>
          <w:color w:val="000000"/>
        </w:rPr>
      </w:pPr>
    </w:p>
    <w:p w14:paraId="6968C299" w14:textId="77777777" w:rsidR="008A682F" w:rsidRPr="00385199" w:rsidRDefault="008A682F">
      <w:pPr>
        <w:rPr>
          <w:b/>
          <w:color w:val="000000"/>
          <w:sz w:val="22"/>
          <w:szCs w:val="22"/>
        </w:rPr>
      </w:pPr>
      <w:r w:rsidRPr="00385199">
        <w:rPr>
          <w:b/>
          <w:sz w:val="22"/>
          <w:szCs w:val="22"/>
        </w:rPr>
        <w:t>1. Food challenge!</w:t>
      </w:r>
    </w:p>
    <w:p w14:paraId="72FE4D08" w14:textId="77777777" w:rsidR="008A682F" w:rsidRPr="00385199" w:rsidRDefault="008A682F">
      <w:pPr>
        <w:rPr>
          <w:color w:val="000000"/>
          <w:sz w:val="22"/>
          <w:szCs w:val="22"/>
        </w:rPr>
      </w:pPr>
      <w:r w:rsidRPr="00385199">
        <w:rPr>
          <w:color w:val="000000"/>
          <w:sz w:val="22"/>
          <w:szCs w:val="22"/>
        </w:rPr>
        <w:t xml:space="preserve">This week’s lesson </w:t>
      </w:r>
      <w:r w:rsidR="00C53EEF">
        <w:rPr>
          <w:color w:val="000000"/>
          <w:sz w:val="22"/>
          <w:szCs w:val="22"/>
        </w:rPr>
        <w:t>consists of</w:t>
      </w:r>
      <w:r w:rsidR="006A073E" w:rsidRPr="00385199">
        <w:rPr>
          <w:color w:val="000000"/>
          <w:sz w:val="22"/>
          <w:szCs w:val="22"/>
        </w:rPr>
        <w:t xml:space="preserve"> </w:t>
      </w:r>
      <w:r w:rsidR="00385199">
        <w:rPr>
          <w:color w:val="000000"/>
          <w:sz w:val="22"/>
          <w:szCs w:val="22"/>
        </w:rPr>
        <w:t xml:space="preserve">different </w:t>
      </w:r>
      <w:r w:rsidRPr="00385199">
        <w:rPr>
          <w:color w:val="000000"/>
          <w:sz w:val="22"/>
          <w:szCs w:val="22"/>
        </w:rPr>
        <w:t xml:space="preserve">exercises on the subject of food.  </w:t>
      </w:r>
    </w:p>
    <w:p w14:paraId="20DE29DD" w14:textId="77777777" w:rsidR="008A682F" w:rsidRPr="00385199" w:rsidRDefault="008A682F">
      <w:pPr>
        <w:rPr>
          <w:color w:val="000000"/>
          <w:sz w:val="16"/>
          <w:szCs w:val="16"/>
        </w:rPr>
      </w:pPr>
    </w:p>
    <w:p w14:paraId="05F8C3CD" w14:textId="77777777" w:rsidR="008A682F" w:rsidRPr="00385199" w:rsidRDefault="008A682F">
      <w:pPr>
        <w:rPr>
          <w:b/>
          <w:color w:val="000000"/>
          <w:sz w:val="22"/>
          <w:szCs w:val="22"/>
        </w:rPr>
      </w:pPr>
      <w:r w:rsidRPr="00385199">
        <w:rPr>
          <w:b/>
          <w:color w:val="000000"/>
          <w:sz w:val="22"/>
          <w:szCs w:val="22"/>
        </w:rPr>
        <w:t>Level</w:t>
      </w:r>
    </w:p>
    <w:p w14:paraId="337C5203" w14:textId="77777777" w:rsidR="008A682F" w:rsidRPr="00385199" w:rsidRDefault="008A682F">
      <w:pPr>
        <w:rPr>
          <w:color w:val="000000"/>
          <w:sz w:val="22"/>
          <w:szCs w:val="22"/>
        </w:rPr>
      </w:pPr>
      <w:r w:rsidRPr="00385199">
        <w:rPr>
          <w:color w:val="000000"/>
          <w:sz w:val="22"/>
          <w:szCs w:val="22"/>
        </w:rPr>
        <w:t>Pre-intermediate and above (equivalent to CEF level A2-B1 and above)</w:t>
      </w:r>
    </w:p>
    <w:p w14:paraId="4362FBF4" w14:textId="77777777" w:rsidR="008A682F" w:rsidRPr="00385199" w:rsidRDefault="008A682F">
      <w:pPr>
        <w:rPr>
          <w:b/>
          <w:color w:val="000000"/>
          <w:sz w:val="16"/>
          <w:szCs w:val="16"/>
        </w:rPr>
      </w:pPr>
    </w:p>
    <w:p w14:paraId="4768A8B1" w14:textId="77777777" w:rsidR="008A682F" w:rsidRPr="00385199" w:rsidRDefault="008A682F">
      <w:pPr>
        <w:rPr>
          <w:color w:val="000000"/>
          <w:sz w:val="22"/>
          <w:szCs w:val="22"/>
        </w:rPr>
      </w:pPr>
      <w:r w:rsidRPr="00385199">
        <w:rPr>
          <w:b/>
          <w:color w:val="000000"/>
          <w:sz w:val="22"/>
          <w:szCs w:val="22"/>
        </w:rPr>
        <w:t>How to use the lesson</w:t>
      </w:r>
    </w:p>
    <w:p w14:paraId="151C5B1B" w14:textId="77777777" w:rsidR="008A682F" w:rsidRPr="00385199" w:rsidRDefault="008A682F">
      <w:pPr>
        <w:rPr>
          <w:color w:val="000000"/>
          <w:sz w:val="22"/>
          <w:szCs w:val="22"/>
        </w:rPr>
      </w:pPr>
      <w:r w:rsidRPr="00385199">
        <w:rPr>
          <w:color w:val="000000"/>
          <w:sz w:val="22"/>
          <w:szCs w:val="22"/>
        </w:rPr>
        <w:t xml:space="preserve">1. Brainstorm on the subject of food, for example by asking students what their favourite dishes are, and which types of food they associate with certain countries or regions. </w:t>
      </w:r>
    </w:p>
    <w:p w14:paraId="7BDFD540" w14:textId="77777777" w:rsidR="008A682F" w:rsidRPr="00385199" w:rsidRDefault="008A682F">
      <w:pPr>
        <w:rPr>
          <w:color w:val="000000"/>
          <w:sz w:val="16"/>
          <w:szCs w:val="16"/>
        </w:rPr>
      </w:pPr>
    </w:p>
    <w:p w14:paraId="5504EC2A" w14:textId="77777777" w:rsidR="008A682F" w:rsidRPr="00385199" w:rsidRDefault="008A682F">
      <w:pPr>
        <w:rPr>
          <w:color w:val="000000"/>
          <w:sz w:val="22"/>
          <w:szCs w:val="22"/>
        </w:rPr>
      </w:pPr>
      <w:r w:rsidRPr="00385199">
        <w:rPr>
          <w:sz w:val="22"/>
          <w:szCs w:val="22"/>
        </w:rPr>
        <w:t xml:space="preserve">2. Divide the students into pairs and give each pair a copy of Worksheet A. Give them a few minutes to do Exercise 1, in which they have to </w:t>
      </w:r>
      <w:r w:rsidR="00C53EEF">
        <w:rPr>
          <w:sz w:val="22"/>
          <w:szCs w:val="22"/>
        </w:rPr>
        <w:t xml:space="preserve">choose the odd one out and complete </w:t>
      </w:r>
      <w:r w:rsidRPr="00385199">
        <w:rPr>
          <w:sz w:val="22"/>
          <w:szCs w:val="22"/>
        </w:rPr>
        <w:t xml:space="preserve">simple gap-fills. As in all the exercises, encourage the students to look up any new vocabulary. </w:t>
      </w:r>
      <w:r w:rsidR="00C53EEF">
        <w:rPr>
          <w:sz w:val="22"/>
          <w:szCs w:val="22"/>
        </w:rPr>
        <w:t>For</w:t>
      </w:r>
      <w:r w:rsidRPr="00385199">
        <w:rPr>
          <w:sz w:val="22"/>
          <w:szCs w:val="22"/>
        </w:rPr>
        <w:t xml:space="preserve"> </w:t>
      </w:r>
      <w:r w:rsidR="00C53EEF">
        <w:rPr>
          <w:sz w:val="22"/>
          <w:szCs w:val="22"/>
        </w:rPr>
        <w:t xml:space="preserve">numbers </w:t>
      </w:r>
      <w:r w:rsidR="00D3270A">
        <w:rPr>
          <w:sz w:val="22"/>
          <w:szCs w:val="22"/>
        </w:rPr>
        <w:t>1-6</w:t>
      </w:r>
      <w:r w:rsidRPr="00385199">
        <w:rPr>
          <w:sz w:val="22"/>
          <w:szCs w:val="22"/>
        </w:rPr>
        <w:t xml:space="preserve"> there might be more than one possible answer, so you should accept any answer for which the student</w:t>
      </w:r>
      <w:r w:rsidR="00C53EEF">
        <w:rPr>
          <w:sz w:val="22"/>
          <w:szCs w:val="22"/>
        </w:rPr>
        <w:t>s can offer a coherent argument.</w:t>
      </w:r>
      <w:r w:rsidR="0061248E" w:rsidRPr="00385199">
        <w:rPr>
          <w:sz w:val="22"/>
          <w:szCs w:val="22"/>
        </w:rPr>
        <w:t xml:space="preserve"> Note that </w:t>
      </w:r>
      <w:r w:rsidR="007908E8" w:rsidRPr="00385199">
        <w:rPr>
          <w:sz w:val="22"/>
          <w:szCs w:val="22"/>
        </w:rPr>
        <w:t xml:space="preserve">this exercise </w:t>
      </w:r>
      <w:r w:rsidR="0061248E" w:rsidRPr="00385199">
        <w:rPr>
          <w:sz w:val="22"/>
          <w:szCs w:val="22"/>
        </w:rPr>
        <w:t>introduces some of the vocabulary in Exercise 3.</w:t>
      </w:r>
    </w:p>
    <w:p w14:paraId="38E4E119" w14:textId="77777777" w:rsidR="008A682F" w:rsidRPr="00385199" w:rsidRDefault="008A682F">
      <w:pPr>
        <w:rPr>
          <w:color w:val="000000"/>
          <w:sz w:val="16"/>
          <w:szCs w:val="16"/>
        </w:rPr>
      </w:pPr>
    </w:p>
    <w:p w14:paraId="3F9C4DC1" w14:textId="77777777" w:rsidR="008A682F" w:rsidRPr="00385199" w:rsidRDefault="008A682F">
      <w:pPr>
        <w:pStyle w:val="Telobesedila"/>
        <w:adjustRightInd/>
        <w:rPr>
          <w:sz w:val="22"/>
        </w:rPr>
      </w:pPr>
      <w:r w:rsidRPr="00385199">
        <w:rPr>
          <w:sz w:val="22"/>
        </w:rPr>
        <w:t>3. Check answers in open class.</w:t>
      </w:r>
    </w:p>
    <w:p w14:paraId="6A5FBE80" w14:textId="77777777" w:rsidR="008A682F" w:rsidRPr="00385199" w:rsidRDefault="008A682F">
      <w:pPr>
        <w:pStyle w:val="Telobesedila"/>
        <w:rPr>
          <w:sz w:val="16"/>
          <w:szCs w:val="16"/>
        </w:rPr>
      </w:pPr>
    </w:p>
    <w:p w14:paraId="761C2916" w14:textId="77777777" w:rsidR="008A682F" w:rsidRPr="00385199" w:rsidRDefault="008A682F">
      <w:pPr>
        <w:pStyle w:val="Telobesedila"/>
        <w:rPr>
          <w:sz w:val="22"/>
        </w:rPr>
      </w:pPr>
      <w:r w:rsidRPr="00385199">
        <w:rPr>
          <w:sz w:val="22"/>
        </w:rPr>
        <w:t>4. Keeping the students in their pairs, give them a few minutes to do Exercise 2, another simple gap-fill.</w:t>
      </w:r>
      <w:r w:rsidR="007908E8" w:rsidRPr="00385199">
        <w:rPr>
          <w:sz w:val="22"/>
        </w:rPr>
        <w:t xml:space="preserve"> Note that this exercise introduces some of the vocabulary in Exercise 4.</w:t>
      </w:r>
    </w:p>
    <w:p w14:paraId="3161231C" w14:textId="77777777" w:rsidR="008A682F" w:rsidRPr="00385199" w:rsidRDefault="008A682F">
      <w:pPr>
        <w:pStyle w:val="Telobesedila"/>
        <w:rPr>
          <w:sz w:val="16"/>
          <w:szCs w:val="16"/>
        </w:rPr>
      </w:pPr>
    </w:p>
    <w:p w14:paraId="768CB539" w14:textId="77777777" w:rsidR="008A682F" w:rsidRPr="00385199" w:rsidRDefault="008A682F">
      <w:pPr>
        <w:rPr>
          <w:color w:val="000000"/>
          <w:sz w:val="22"/>
          <w:szCs w:val="22"/>
        </w:rPr>
      </w:pPr>
      <w:r w:rsidRPr="00385199">
        <w:rPr>
          <w:sz w:val="22"/>
          <w:szCs w:val="22"/>
        </w:rPr>
        <w:t xml:space="preserve">5. </w:t>
      </w:r>
      <w:r w:rsidRPr="00385199">
        <w:rPr>
          <w:color w:val="000000"/>
          <w:sz w:val="22"/>
          <w:szCs w:val="22"/>
        </w:rPr>
        <w:t>Check answers in open class.</w:t>
      </w:r>
    </w:p>
    <w:p w14:paraId="0F113390" w14:textId="77777777" w:rsidR="008A682F" w:rsidRPr="00385199" w:rsidRDefault="008A682F">
      <w:pPr>
        <w:rPr>
          <w:color w:val="000000"/>
          <w:sz w:val="16"/>
          <w:szCs w:val="16"/>
        </w:rPr>
      </w:pPr>
    </w:p>
    <w:p w14:paraId="21F3C580" w14:textId="77777777" w:rsidR="008A682F" w:rsidRPr="00385199" w:rsidRDefault="008A682F">
      <w:pPr>
        <w:adjustRightInd w:val="0"/>
        <w:rPr>
          <w:color w:val="000000"/>
          <w:sz w:val="22"/>
          <w:szCs w:val="22"/>
        </w:rPr>
      </w:pPr>
      <w:r w:rsidRPr="00385199">
        <w:rPr>
          <w:color w:val="000000"/>
          <w:sz w:val="22"/>
          <w:szCs w:val="22"/>
        </w:rPr>
        <w:t>6. Hand out Worksheet B and give the students at least five minutes to complete Exercise 3</w:t>
      </w:r>
      <w:r w:rsidR="00B76727">
        <w:rPr>
          <w:color w:val="000000"/>
          <w:sz w:val="22"/>
          <w:szCs w:val="22"/>
        </w:rPr>
        <w:t xml:space="preserve">, in which they have to </w:t>
      </w:r>
      <w:r w:rsidRPr="00385199">
        <w:rPr>
          <w:color w:val="000000"/>
          <w:sz w:val="22"/>
          <w:szCs w:val="22"/>
        </w:rPr>
        <w:t xml:space="preserve">read descriptions of different types of food and then match them to the country or regions with which they are associated.  </w:t>
      </w:r>
    </w:p>
    <w:p w14:paraId="1FEC7D18" w14:textId="77777777" w:rsidR="008A682F" w:rsidRPr="00385199" w:rsidRDefault="008A682F">
      <w:pPr>
        <w:adjustRightInd w:val="0"/>
        <w:rPr>
          <w:color w:val="000000"/>
          <w:sz w:val="16"/>
          <w:szCs w:val="16"/>
        </w:rPr>
      </w:pPr>
    </w:p>
    <w:p w14:paraId="4E87C108" w14:textId="77777777" w:rsidR="008A682F" w:rsidRPr="00385199" w:rsidRDefault="008A682F">
      <w:pPr>
        <w:pStyle w:val="Telobesedila"/>
        <w:rPr>
          <w:sz w:val="22"/>
        </w:rPr>
      </w:pPr>
      <w:r w:rsidRPr="00385199">
        <w:rPr>
          <w:sz w:val="22"/>
        </w:rPr>
        <w:t xml:space="preserve">7. Check answers in open class. You could then tell the students the names of </w:t>
      </w:r>
      <w:r w:rsidR="00385199">
        <w:rPr>
          <w:sz w:val="22"/>
        </w:rPr>
        <w:t xml:space="preserve">some of </w:t>
      </w:r>
      <w:r w:rsidRPr="00385199">
        <w:rPr>
          <w:sz w:val="22"/>
        </w:rPr>
        <w:t>the types of food that are described</w:t>
      </w:r>
      <w:r w:rsidR="00D03327">
        <w:rPr>
          <w:sz w:val="22"/>
        </w:rPr>
        <w:t xml:space="preserve">. </w:t>
      </w:r>
      <w:r w:rsidR="00433741">
        <w:rPr>
          <w:sz w:val="22"/>
        </w:rPr>
        <w:t>The E</w:t>
      </w:r>
      <w:r w:rsidRPr="00385199">
        <w:rPr>
          <w:sz w:val="22"/>
        </w:rPr>
        <w:t xml:space="preserve">astern European soup is </w:t>
      </w:r>
      <w:r w:rsidRPr="00385199">
        <w:rPr>
          <w:i/>
          <w:iCs/>
          <w:sz w:val="22"/>
        </w:rPr>
        <w:t>bors</w:t>
      </w:r>
      <w:r w:rsidR="000C4225" w:rsidRPr="00385199">
        <w:rPr>
          <w:i/>
          <w:iCs/>
          <w:sz w:val="22"/>
        </w:rPr>
        <w:t>c</w:t>
      </w:r>
      <w:r w:rsidRPr="00385199">
        <w:rPr>
          <w:i/>
          <w:iCs/>
          <w:sz w:val="22"/>
        </w:rPr>
        <w:t>h</w:t>
      </w:r>
      <w:r w:rsidR="000C4225" w:rsidRPr="00385199">
        <w:rPr>
          <w:i/>
          <w:iCs/>
          <w:sz w:val="22"/>
        </w:rPr>
        <w:t>t</w:t>
      </w:r>
      <w:r w:rsidR="00433741">
        <w:rPr>
          <w:sz w:val="22"/>
        </w:rPr>
        <w:t>, the E</w:t>
      </w:r>
      <w:r w:rsidRPr="00385199">
        <w:rPr>
          <w:sz w:val="22"/>
        </w:rPr>
        <w:t xml:space="preserve">ast African bread is </w:t>
      </w:r>
      <w:r w:rsidRPr="00385199">
        <w:rPr>
          <w:i/>
          <w:iCs/>
          <w:sz w:val="22"/>
        </w:rPr>
        <w:t>injera</w:t>
      </w:r>
      <w:r w:rsidRPr="00385199">
        <w:rPr>
          <w:sz w:val="22"/>
        </w:rPr>
        <w:t xml:space="preserve">, the Argentinian grilled meat is </w:t>
      </w:r>
      <w:r w:rsidRPr="00385199">
        <w:rPr>
          <w:i/>
          <w:iCs/>
          <w:sz w:val="22"/>
        </w:rPr>
        <w:t>asado</w:t>
      </w:r>
      <w:r w:rsidRPr="00385199">
        <w:rPr>
          <w:sz w:val="22"/>
        </w:rPr>
        <w:t xml:space="preserve">, the Brazilian </w:t>
      </w:r>
      <w:r w:rsidR="00D03327">
        <w:rPr>
          <w:sz w:val="22"/>
        </w:rPr>
        <w:t xml:space="preserve">dish of black </w:t>
      </w:r>
      <w:r w:rsidRPr="00385199">
        <w:rPr>
          <w:sz w:val="22"/>
        </w:rPr>
        <w:t xml:space="preserve">beans </w:t>
      </w:r>
      <w:r w:rsidR="00D03327">
        <w:rPr>
          <w:sz w:val="22"/>
        </w:rPr>
        <w:t xml:space="preserve">and </w:t>
      </w:r>
      <w:r w:rsidRPr="00385199">
        <w:rPr>
          <w:sz w:val="22"/>
        </w:rPr>
        <w:t xml:space="preserve">pork is </w:t>
      </w:r>
      <w:r w:rsidRPr="00385199">
        <w:rPr>
          <w:i/>
          <w:iCs/>
          <w:sz w:val="22"/>
        </w:rPr>
        <w:t>feijoada</w:t>
      </w:r>
      <w:r w:rsidRPr="00385199">
        <w:rPr>
          <w:sz w:val="22"/>
        </w:rPr>
        <w:t xml:space="preserve">, the Japanese raw fish </w:t>
      </w:r>
      <w:r w:rsidR="00D03327">
        <w:rPr>
          <w:sz w:val="22"/>
        </w:rPr>
        <w:t>is</w:t>
      </w:r>
      <w:r w:rsidRPr="00385199">
        <w:rPr>
          <w:sz w:val="22"/>
        </w:rPr>
        <w:t xml:space="preserve"> </w:t>
      </w:r>
      <w:r w:rsidRPr="00385199">
        <w:rPr>
          <w:i/>
          <w:iCs/>
          <w:sz w:val="22"/>
        </w:rPr>
        <w:t>sashimi</w:t>
      </w:r>
      <w:r w:rsidRPr="00385199">
        <w:rPr>
          <w:sz w:val="22"/>
        </w:rPr>
        <w:t xml:space="preserve"> and </w:t>
      </w:r>
      <w:r w:rsidRPr="00385199">
        <w:rPr>
          <w:i/>
          <w:iCs/>
          <w:sz w:val="22"/>
        </w:rPr>
        <w:t>sushi</w:t>
      </w:r>
      <w:r w:rsidRPr="00385199">
        <w:rPr>
          <w:sz w:val="22"/>
        </w:rPr>
        <w:t xml:space="preserve">, and the Spanish rice dish is </w:t>
      </w:r>
      <w:r w:rsidRPr="00385199">
        <w:rPr>
          <w:i/>
          <w:iCs/>
          <w:sz w:val="22"/>
        </w:rPr>
        <w:t>paella</w:t>
      </w:r>
      <w:r w:rsidRPr="00385199">
        <w:rPr>
          <w:sz w:val="22"/>
        </w:rPr>
        <w:t>.</w:t>
      </w:r>
    </w:p>
    <w:p w14:paraId="49053C67" w14:textId="77777777" w:rsidR="008A682F" w:rsidRPr="00385199" w:rsidRDefault="008A682F">
      <w:pPr>
        <w:pStyle w:val="Telobesedila"/>
        <w:rPr>
          <w:sz w:val="16"/>
          <w:szCs w:val="16"/>
        </w:rPr>
      </w:pPr>
    </w:p>
    <w:p w14:paraId="68EB15DB" w14:textId="77777777" w:rsidR="008A682F" w:rsidRPr="00385199" w:rsidRDefault="008A682F">
      <w:pPr>
        <w:pStyle w:val="Telobesedila"/>
        <w:rPr>
          <w:sz w:val="22"/>
        </w:rPr>
      </w:pPr>
      <w:r w:rsidRPr="00385199">
        <w:rPr>
          <w:sz w:val="22"/>
        </w:rPr>
        <w:t>8. Hand out Worksheet C and give t</w:t>
      </w:r>
      <w:r w:rsidR="007908E8" w:rsidRPr="00385199">
        <w:rPr>
          <w:sz w:val="22"/>
        </w:rPr>
        <w:t>he</w:t>
      </w:r>
      <w:r w:rsidRPr="00385199">
        <w:rPr>
          <w:sz w:val="22"/>
        </w:rPr>
        <w:t xml:space="preserve"> students a few minutes to do Exercise 4, in which they have to put the jumbled instructions back in the right order. </w:t>
      </w:r>
    </w:p>
    <w:p w14:paraId="1DB2559E" w14:textId="77777777" w:rsidR="008A682F" w:rsidRPr="00385199" w:rsidRDefault="008A682F">
      <w:pPr>
        <w:pStyle w:val="Telobesedila"/>
        <w:rPr>
          <w:sz w:val="16"/>
          <w:szCs w:val="16"/>
        </w:rPr>
      </w:pPr>
    </w:p>
    <w:p w14:paraId="5D8B46D1" w14:textId="77777777" w:rsidR="008A682F" w:rsidRPr="00385199" w:rsidRDefault="008A682F">
      <w:pPr>
        <w:pStyle w:val="Telobesedila"/>
        <w:rPr>
          <w:sz w:val="22"/>
        </w:rPr>
      </w:pPr>
      <w:r w:rsidRPr="00385199">
        <w:rPr>
          <w:sz w:val="22"/>
        </w:rPr>
        <w:t>9. Check answers in open class.</w:t>
      </w:r>
    </w:p>
    <w:p w14:paraId="4328B783" w14:textId="77777777" w:rsidR="008A682F" w:rsidRPr="00385199" w:rsidRDefault="008A682F">
      <w:pPr>
        <w:pStyle w:val="Telobesedila"/>
        <w:rPr>
          <w:sz w:val="16"/>
          <w:szCs w:val="16"/>
        </w:rPr>
      </w:pPr>
    </w:p>
    <w:p w14:paraId="0C14F289" w14:textId="77777777" w:rsidR="008A682F" w:rsidRPr="00385199" w:rsidRDefault="008A682F">
      <w:pPr>
        <w:adjustRightInd w:val="0"/>
        <w:rPr>
          <w:color w:val="000000"/>
          <w:sz w:val="22"/>
          <w:szCs w:val="22"/>
        </w:rPr>
      </w:pPr>
      <w:r w:rsidRPr="00385199">
        <w:rPr>
          <w:sz w:val="22"/>
          <w:szCs w:val="22"/>
        </w:rPr>
        <w:t xml:space="preserve">10. Finally, </w:t>
      </w:r>
      <w:r w:rsidRPr="00385199">
        <w:rPr>
          <w:color w:val="000000"/>
          <w:sz w:val="22"/>
          <w:szCs w:val="22"/>
        </w:rPr>
        <w:t xml:space="preserve">keeping students in their pairs, tell them that in Exercise 5 they are going to look at some statements about food and decide if they are true or false. They are then going to ‘bet’ anything from </w:t>
      </w:r>
      <w:r w:rsidR="00D3270A">
        <w:rPr>
          <w:color w:val="000000"/>
          <w:sz w:val="22"/>
          <w:szCs w:val="22"/>
        </w:rPr>
        <w:t>10</w:t>
      </w:r>
      <w:r w:rsidRPr="00385199">
        <w:rPr>
          <w:color w:val="000000"/>
          <w:sz w:val="22"/>
          <w:szCs w:val="22"/>
        </w:rPr>
        <w:t xml:space="preserve"> </w:t>
      </w:r>
      <w:r w:rsidR="007908E8" w:rsidRPr="00385199">
        <w:rPr>
          <w:color w:val="000000"/>
          <w:sz w:val="22"/>
          <w:szCs w:val="22"/>
        </w:rPr>
        <w:t>to 50 points on their guesses.</w:t>
      </w:r>
    </w:p>
    <w:p w14:paraId="1AA9325C" w14:textId="77777777" w:rsidR="008A682F" w:rsidRPr="00385199" w:rsidRDefault="008A682F">
      <w:pPr>
        <w:pStyle w:val="Telobesedila"/>
        <w:rPr>
          <w:sz w:val="16"/>
          <w:szCs w:val="16"/>
        </w:rPr>
      </w:pPr>
    </w:p>
    <w:p w14:paraId="67FDBCED" w14:textId="77777777" w:rsidR="008A682F" w:rsidRPr="00385199" w:rsidRDefault="008A682F">
      <w:pPr>
        <w:pStyle w:val="Telobesedila"/>
        <w:rPr>
          <w:sz w:val="22"/>
        </w:rPr>
      </w:pPr>
      <w:r w:rsidRPr="00385199">
        <w:rPr>
          <w:sz w:val="22"/>
        </w:rPr>
        <w:t>11. After the students have read and discussed the statements, they should write T (true) or F (false) in the first column. In the second column they have to write the number of points they are willing to bet on their answer (10 points if they are forced to guess, going up to 50 if they are very confident about the answer).</w:t>
      </w:r>
    </w:p>
    <w:p w14:paraId="0C45B135" w14:textId="77777777" w:rsidR="008A682F" w:rsidRPr="00385199" w:rsidRDefault="008A682F">
      <w:pPr>
        <w:adjustRightInd w:val="0"/>
        <w:rPr>
          <w:color w:val="000000"/>
          <w:sz w:val="16"/>
          <w:szCs w:val="16"/>
        </w:rPr>
      </w:pPr>
    </w:p>
    <w:p w14:paraId="68AC0150" w14:textId="77777777" w:rsidR="00433741" w:rsidRDefault="008A682F">
      <w:pPr>
        <w:rPr>
          <w:color w:val="000000"/>
          <w:sz w:val="22"/>
          <w:szCs w:val="22"/>
        </w:rPr>
      </w:pPr>
      <w:r w:rsidRPr="00385199">
        <w:rPr>
          <w:color w:val="000000"/>
          <w:sz w:val="22"/>
          <w:szCs w:val="22"/>
        </w:rPr>
        <w:t>12. After the pairs have given their answers, it’s time to score. Each pair calls out their answer and how many points they have bet. If they have answered correctly, students enter their points in the final column (points won). If they have answered incorrectly, they should enter their points in the third column (points lost). At the end, students subtract the total of the third column from the total of the fourth column to give the total number of points they have won. The pair with the most points wins.</w:t>
      </w:r>
    </w:p>
    <w:p w14:paraId="29BB49B5" w14:textId="77777777" w:rsidR="008A682F" w:rsidRPr="00385199" w:rsidRDefault="008A682F">
      <w:pPr>
        <w:rPr>
          <w:b/>
          <w:bCs/>
          <w:i/>
          <w:sz w:val="22"/>
          <w:szCs w:val="22"/>
        </w:rPr>
      </w:pPr>
      <w:r w:rsidRPr="00385199">
        <w:rPr>
          <w:b/>
          <w:bCs/>
          <w:i/>
          <w:sz w:val="22"/>
          <w:szCs w:val="22"/>
        </w:rPr>
        <w:lastRenderedPageBreak/>
        <w:t>Answers</w:t>
      </w:r>
    </w:p>
    <w:p w14:paraId="110770F6" w14:textId="77777777" w:rsidR="008A682F" w:rsidRPr="00385199" w:rsidRDefault="008A682F">
      <w:pPr>
        <w:rPr>
          <w:b/>
          <w:bCs/>
          <w:sz w:val="16"/>
          <w:szCs w:val="16"/>
        </w:rPr>
      </w:pPr>
    </w:p>
    <w:p w14:paraId="6585366D" w14:textId="77777777" w:rsidR="00C53EEF" w:rsidRPr="00C53EEF" w:rsidRDefault="008A682F">
      <w:pPr>
        <w:rPr>
          <w:bCs/>
          <w:sz w:val="22"/>
          <w:szCs w:val="22"/>
        </w:rPr>
      </w:pPr>
      <w:r w:rsidRPr="00385199">
        <w:rPr>
          <w:b/>
          <w:bCs/>
          <w:sz w:val="22"/>
          <w:szCs w:val="22"/>
        </w:rPr>
        <w:t>Exercise 1</w:t>
      </w:r>
      <w:r w:rsidR="000C4225" w:rsidRPr="00385199">
        <w:rPr>
          <w:b/>
          <w:bCs/>
          <w:sz w:val="22"/>
          <w:szCs w:val="22"/>
        </w:rPr>
        <w:t xml:space="preserve"> </w:t>
      </w:r>
      <w:r w:rsidR="000C4225" w:rsidRPr="00385199">
        <w:rPr>
          <w:bCs/>
          <w:sz w:val="22"/>
          <w:szCs w:val="22"/>
        </w:rPr>
        <w:t>(</w:t>
      </w:r>
      <w:r w:rsidR="00B76727">
        <w:rPr>
          <w:bCs/>
          <w:sz w:val="22"/>
          <w:szCs w:val="22"/>
        </w:rPr>
        <w:t xml:space="preserve">1-6 are </w:t>
      </w:r>
      <w:r w:rsidR="000C4225" w:rsidRPr="00B76727">
        <w:rPr>
          <w:bCs/>
          <w:i/>
          <w:sz w:val="22"/>
          <w:szCs w:val="22"/>
        </w:rPr>
        <w:t>suggested</w:t>
      </w:r>
      <w:r w:rsidR="000C4225" w:rsidRPr="00385199">
        <w:rPr>
          <w:bCs/>
          <w:sz w:val="22"/>
          <w:szCs w:val="22"/>
        </w:rPr>
        <w:t xml:space="preserve"> answers)</w:t>
      </w:r>
    </w:p>
    <w:p w14:paraId="4285E21E" w14:textId="77777777" w:rsidR="000C4225" w:rsidRPr="00385199" w:rsidRDefault="00CF3F3A" w:rsidP="000C4225">
      <w:pPr>
        <w:rPr>
          <w:sz w:val="22"/>
          <w:szCs w:val="22"/>
        </w:rPr>
      </w:pPr>
      <w:r w:rsidRPr="00385199">
        <w:rPr>
          <w:sz w:val="22"/>
          <w:szCs w:val="22"/>
        </w:rPr>
        <w:t xml:space="preserve">1. </w:t>
      </w:r>
      <w:r w:rsidR="000C4225" w:rsidRPr="00385199">
        <w:rPr>
          <w:sz w:val="22"/>
          <w:szCs w:val="22"/>
        </w:rPr>
        <w:t xml:space="preserve">tuna (because it is a type of fish; the </w:t>
      </w:r>
      <w:r w:rsidRPr="00385199">
        <w:rPr>
          <w:sz w:val="22"/>
          <w:szCs w:val="22"/>
        </w:rPr>
        <w:t>other</w:t>
      </w:r>
      <w:r w:rsidR="000C4225" w:rsidRPr="00385199">
        <w:rPr>
          <w:sz w:val="22"/>
          <w:szCs w:val="22"/>
        </w:rPr>
        <w:t>s are types of meat)</w:t>
      </w:r>
    </w:p>
    <w:p w14:paraId="25406FAB" w14:textId="77777777" w:rsidR="00C53EEF" w:rsidRDefault="00CF3F3A" w:rsidP="00CF3F3A">
      <w:pPr>
        <w:rPr>
          <w:sz w:val="22"/>
          <w:szCs w:val="22"/>
        </w:rPr>
      </w:pPr>
      <w:r w:rsidRPr="00385199">
        <w:rPr>
          <w:sz w:val="22"/>
          <w:szCs w:val="22"/>
        </w:rPr>
        <w:t xml:space="preserve">2. </w:t>
      </w:r>
      <w:r w:rsidR="000C4225" w:rsidRPr="00385199">
        <w:rPr>
          <w:sz w:val="22"/>
          <w:szCs w:val="22"/>
        </w:rPr>
        <w:t>sausage (</w:t>
      </w:r>
      <w:r w:rsidRPr="00385199">
        <w:rPr>
          <w:sz w:val="22"/>
          <w:szCs w:val="22"/>
        </w:rPr>
        <w:t>t</w:t>
      </w:r>
      <w:r w:rsidR="000C4225" w:rsidRPr="00385199">
        <w:rPr>
          <w:sz w:val="22"/>
          <w:szCs w:val="22"/>
        </w:rPr>
        <w:t>he others are types of fish)</w:t>
      </w:r>
      <w:r w:rsidRPr="00385199">
        <w:rPr>
          <w:sz w:val="22"/>
          <w:szCs w:val="22"/>
        </w:rPr>
        <w:t xml:space="preserve">   </w:t>
      </w:r>
    </w:p>
    <w:p w14:paraId="3408B3A3" w14:textId="77777777" w:rsidR="00CF3F3A" w:rsidRPr="00385199" w:rsidRDefault="00CF3F3A" w:rsidP="00CF3F3A">
      <w:pPr>
        <w:rPr>
          <w:sz w:val="22"/>
          <w:szCs w:val="22"/>
        </w:rPr>
      </w:pPr>
      <w:r w:rsidRPr="00385199">
        <w:rPr>
          <w:sz w:val="22"/>
          <w:szCs w:val="22"/>
        </w:rPr>
        <w:t>3. onion (the others are sweet)</w:t>
      </w:r>
    </w:p>
    <w:p w14:paraId="4CE036C0" w14:textId="77777777" w:rsidR="00C53EEF" w:rsidRDefault="00CF3F3A" w:rsidP="000C4225">
      <w:pPr>
        <w:rPr>
          <w:sz w:val="22"/>
          <w:szCs w:val="22"/>
        </w:rPr>
      </w:pPr>
      <w:r w:rsidRPr="00385199">
        <w:rPr>
          <w:sz w:val="22"/>
          <w:szCs w:val="22"/>
        </w:rPr>
        <w:t xml:space="preserve">4. pizza (the others are things you could put </w:t>
      </w:r>
      <w:r w:rsidRPr="00385199">
        <w:rPr>
          <w:i/>
          <w:sz w:val="22"/>
          <w:szCs w:val="22"/>
        </w:rPr>
        <w:t>on</w:t>
      </w:r>
      <w:r w:rsidRPr="00385199">
        <w:rPr>
          <w:sz w:val="22"/>
          <w:szCs w:val="22"/>
        </w:rPr>
        <w:t xml:space="preserve"> food)</w:t>
      </w:r>
    </w:p>
    <w:p w14:paraId="50A148FA" w14:textId="77777777" w:rsidR="00C53EEF" w:rsidRDefault="00CF3F3A" w:rsidP="000C4225">
      <w:pPr>
        <w:rPr>
          <w:sz w:val="22"/>
          <w:szCs w:val="22"/>
        </w:rPr>
      </w:pPr>
      <w:r w:rsidRPr="00385199">
        <w:rPr>
          <w:sz w:val="22"/>
          <w:szCs w:val="22"/>
        </w:rPr>
        <w:t xml:space="preserve">5. strawberry (the others are citrus fruits)   </w:t>
      </w:r>
    </w:p>
    <w:p w14:paraId="567987DE" w14:textId="77777777" w:rsidR="00CF3F3A" w:rsidRPr="00385199" w:rsidRDefault="00CF3F3A" w:rsidP="000C4225">
      <w:pPr>
        <w:rPr>
          <w:sz w:val="22"/>
          <w:szCs w:val="22"/>
        </w:rPr>
      </w:pPr>
      <w:r w:rsidRPr="00385199">
        <w:rPr>
          <w:sz w:val="22"/>
          <w:szCs w:val="22"/>
        </w:rPr>
        <w:t>6. b</w:t>
      </w:r>
      <w:r w:rsidR="00D03327">
        <w:rPr>
          <w:sz w:val="22"/>
          <w:szCs w:val="22"/>
        </w:rPr>
        <w:t>roccoli (the others are green)</w:t>
      </w:r>
    </w:p>
    <w:p w14:paraId="0F5E42D1" w14:textId="77777777" w:rsidR="008A682F" w:rsidRPr="00385199" w:rsidRDefault="00B6013B">
      <w:pPr>
        <w:rPr>
          <w:sz w:val="22"/>
          <w:szCs w:val="22"/>
        </w:rPr>
      </w:pPr>
      <w:r w:rsidRPr="00385199">
        <w:rPr>
          <w:sz w:val="22"/>
          <w:szCs w:val="22"/>
        </w:rPr>
        <w:t>7. black   8. red   9. raw    10. thick   11. sugar   12. pepper   13. juice   14. chocolate</w:t>
      </w:r>
    </w:p>
    <w:p w14:paraId="2E36065F" w14:textId="77777777" w:rsidR="00B6013B" w:rsidRPr="00385199" w:rsidRDefault="00B6013B">
      <w:pPr>
        <w:rPr>
          <w:sz w:val="16"/>
          <w:szCs w:val="16"/>
        </w:rPr>
      </w:pPr>
    </w:p>
    <w:p w14:paraId="699F380F" w14:textId="77777777" w:rsidR="008A682F" w:rsidRPr="00385199" w:rsidRDefault="008A682F">
      <w:pPr>
        <w:rPr>
          <w:b/>
          <w:bCs/>
          <w:sz w:val="22"/>
          <w:szCs w:val="22"/>
        </w:rPr>
      </w:pPr>
      <w:r w:rsidRPr="00385199">
        <w:rPr>
          <w:b/>
          <w:bCs/>
          <w:sz w:val="22"/>
          <w:szCs w:val="22"/>
        </w:rPr>
        <w:t>Exercise 2</w:t>
      </w:r>
    </w:p>
    <w:p w14:paraId="1C369794" w14:textId="77777777" w:rsidR="0061248E" w:rsidRPr="00385199" w:rsidRDefault="00433741">
      <w:pPr>
        <w:rPr>
          <w:sz w:val="22"/>
          <w:szCs w:val="22"/>
        </w:rPr>
      </w:pPr>
      <w:r>
        <w:rPr>
          <w:sz w:val="22"/>
          <w:szCs w:val="22"/>
        </w:rPr>
        <w:t>1. bowl   2. mix   3. Boil   4. out   5. T</w:t>
      </w:r>
      <w:r w:rsidR="0061248E" w:rsidRPr="00385199">
        <w:rPr>
          <w:sz w:val="22"/>
          <w:szCs w:val="22"/>
        </w:rPr>
        <w:t>ake   6. pour   7. cut   8. add</w:t>
      </w:r>
    </w:p>
    <w:p w14:paraId="7561D377" w14:textId="77777777" w:rsidR="008A682F" w:rsidRPr="00385199" w:rsidRDefault="008A682F">
      <w:pPr>
        <w:rPr>
          <w:b/>
          <w:bCs/>
          <w:sz w:val="16"/>
          <w:szCs w:val="16"/>
        </w:rPr>
      </w:pPr>
    </w:p>
    <w:p w14:paraId="44FA801B" w14:textId="77777777" w:rsidR="008A682F" w:rsidRPr="00385199" w:rsidRDefault="008A682F">
      <w:pPr>
        <w:rPr>
          <w:b/>
          <w:bCs/>
          <w:sz w:val="22"/>
          <w:szCs w:val="22"/>
        </w:rPr>
      </w:pPr>
      <w:r w:rsidRPr="00385199">
        <w:rPr>
          <w:b/>
          <w:bCs/>
          <w:sz w:val="22"/>
          <w:szCs w:val="22"/>
        </w:rPr>
        <w:t>Exercise 3</w:t>
      </w:r>
    </w:p>
    <w:p w14:paraId="591159A8" w14:textId="77777777" w:rsidR="008A682F" w:rsidRPr="00385199" w:rsidRDefault="008A682F">
      <w:pPr>
        <w:rPr>
          <w:sz w:val="22"/>
          <w:szCs w:val="22"/>
        </w:rPr>
      </w:pPr>
      <w:r w:rsidRPr="00385199">
        <w:rPr>
          <w:sz w:val="22"/>
          <w:szCs w:val="22"/>
        </w:rPr>
        <w:t xml:space="preserve">1. </w:t>
      </w:r>
      <w:r w:rsidR="007908E8" w:rsidRPr="00385199">
        <w:rPr>
          <w:sz w:val="22"/>
          <w:szCs w:val="22"/>
        </w:rPr>
        <w:t xml:space="preserve">Eastern Europe (e.g. </w:t>
      </w:r>
      <w:proofErr w:type="gramStart"/>
      <w:smartTag w:uri="urn:schemas-microsoft-com:office:smarttags" w:element="place">
        <w:smartTag w:uri="urn:schemas-microsoft-com:office:smarttags" w:element="country-region">
          <w:r w:rsidR="007908E8" w:rsidRPr="00385199">
            <w:rPr>
              <w:sz w:val="22"/>
              <w:szCs w:val="22"/>
            </w:rPr>
            <w:t>Poland</w:t>
          </w:r>
        </w:smartTag>
      </w:smartTag>
      <w:r w:rsidR="007908E8" w:rsidRPr="00385199">
        <w:rPr>
          <w:sz w:val="22"/>
          <w:szCs w:val="22"/>
        </w:rPr>
        <w:t xml:space="preserve">)   </w:t>
      </w:r>
      <w:proofErr w:type="gramEnd"/>
      <w:r w:rsidR="007908E8" w:rsidRPr="00385199">
        <w:rPr>
          <w:sz w:val="22"/>
          <w:szCs w:val="22"/>
        </w:rPr>
        <w:t xml:space="preserve">2. </w:t>
      </w:r>
      <w:smartTag w:uri="urn:schemas-microsoft-com:office:smarttags" w:element="country-region">
        <w:smartTag w:uri="urn:schemas-microsoft-com:office:smarttags" w:element="place">
          <w:r w:rsidR="007908E8" w:rsidRPr="00385199">
            <w:rPr>
              <w:sz w:val="22"/>
              <w:szCs w:val="22"/>
            </w:rPr>
            <w:t>Italy</w:t>
          </w:r>
        </w:smartTag>
      </w:smartTag>
      <w:r w:rsidR="007908E8" w:rsidRPr="00385199">
        <w:rPr>
          <w:sz w:val="22"/>
          <w:szCs w:val="22"/>
        </w:rPr>
        <w:t xml:space="preserve">   3. </w:t>
      </w:r>
      <w:smartTag w:uri="urn:schemas-microsoft-com:office:smarttags" w:element="country-region">
        <w:smartTag w:uri="urn:schemas-microsoft-com:office:smarttags" w:element="place">
          <w:r w:rsidR="007908E8" w:rsidRPr="00385199">
            <w:rPr>
              <w:sz w:val="22"/>
              <w:szCs w:val="22"/>
            </w:rPr>
            <w:t>Thailand</w:t>
          </w:r>
        </w:smartTag>
      </w:smartTag>
      <w:r w:rsidR="007908E8" w:rsidRPr="00385199">
        <w:rPr>
          <w:sz w:val="22"/>
          <w:szCs w:val="22"/>
        </w:rPr>
        <w:t xml:space="preserve">   4. East Africa (</w:t>
      </w:r>
      <w:proofErr w:type="gramStart"/>
      <w:r w:rsidR="007908E8" w:rsidRPr="00385199">
        <w:rPr>
          <w:sz w:val="22"/>
          <w:szCs w:val="22"/>
        </w:rPr>
        <w:t>e.g.</w:t>
      </w:r>
      <w:proofErr w:type="gramEnd"/>
      <w:r w:rsidR="007908E8" w:rsidRPr="00385199">
        <w:rPr>
          <w:sz w:val="22"/>
          <w:szCs w:val="22"/>
        </w:rPr>
        <w:t xml:space="preserve"> </w:t>
      </w:r>
      <w:smartTag w:uri="urn:schemas-microsoft-com:office:smarttags" w:element="country-region">
        <w:smartTag w:uri="urn:schemas-microsoft-com:office:smarttags" w:element="place">
          <w:r w:rsidR="007908E8" w:rsidRPr="00385199">
            <w:rPr>
              <w:sz w:val="22"/>
              <w:szCs w:val="22"/>
            </w:rPr>
            <w:t>Ethiopia</w:t>
          </w:r>
        </w:smartTag>
      </w:smartTag>
      <w:r w:rsidR="007908E8" w:rsidRPr="00385199">
        <w:rPr>
          <w:sz w:val="22"/>
          <w:szCs w:val="22"/>
        </w:rPr>
        <w:t>)</w:t>
      </w:r>
      <w:r w:rsidR="007908E8" w:rsidRPr="00385199">
        <w:rPr>
          <w:sz w:val="22"/>
          <w:szCs w:val="22"/>
        </w:rPr>
        <w:br/>
        <w:t xml:space="preserve">5. </w:t>
      </w:r>
      <w:smartTag w:uri="urn:schemas-microsoft-com:office:smarttags" w:element="country-region">
        <w:smartTag w:uri="urn:schemas-microsoft-com:office:smarttags" w:element="place">
          <w:r w:rsidR="007908E8" w:rsidRPr="00385199">
            <w:rPr>
              <w:sz w:val="22"/>
              <w:szCs w:val="22"/>
            </w:rPr>
            <w:t>Argentina</w:t>
          </w:r>
        </w:smartTag>
      </w:smartTag>
      <w:r w:rsidR="007908E8" w:rsidRPr="00385199">
        <w:rPr>
          <w:sz w:val="22"/>
          <w:szCs w:val="22"/>
        </w:rPr>
        <w:t xml:space="preserve">   6. </w:t>
      </w:r>
      <w:smartTag w:uri="urn:schemas-microsoft-com:office:smarttags" w:element="country-region">
        <w:smartTag w:uri="urn:schemas-microsoft-com:office:smarttags" w:element="place">
          <w:r w:rsidR="007908E8" w:rsidRPr="00385199">
            <w:rPr>
              <w:sz w:val="22"/>
              <w:szCs w:val="22"/>
            </w:rPr>
            <w:t>Brazil</w:t>
          </w:r>
        </w:smartTag>
      </w:smartTag>
      <w:r w:rsidR="007908E8" w:rsidRPr="00385199">
        <w:rPr>
          <w:sz w:val="22"/>
          <w:szCs w:val="22"/>
        </w:rPr>
        <w:t xml:space="preserve">   7. Japan   8. The United States   9. </w:t>
      </w:r>
      <w:smartTag w:uri="urn:schemas-microsoft-com:office:smarttags" w:element="country-region">
        <w:smartTag w:uri="urn:schemas-microsoft-com:office:smarttags" w:element="place">
          <w:r w:rsidR="007908E8" w:rsidRPr="00385199">
            <w:rPr>
              <w:sz w:val="22"/>
              <w:szCs w:val="22"/>
            </w:rPr>
            <w:t>Spain</w:t>
          </w:r>
        </w:smartTag>
      </w:smartTag>
      <w:r w:rsidR="007908E8" w:rsidRPr="00385199">
        <w:rPr>
          <w:sz w:val="22"/>
          <w:szCs w:val="22"/>
        </w:rPr>
        <w:t xml:space="preserve">   10. </w:t>
      </w:r>
      <w:smartTag w:uri="urn:schemas-microsoft-com:office:smarttags" w:element="place">
        <w:smartTag w:uri="urn:schemas-microsoft-com:office:smarttags" w:element="country-region">
          <w:r w:rsidR="007908E8" w:rsidRPr="00385199">
            <w:rPr>
              <w:sz w:val="22"/>
              <w:szCs w:val="22"/>
            </w:rPr>
            <w:t>Britain</w:t>
          </w:r>
        </w:smartTag>
      </w:smartTag>
    </w:p>
    <w:p w14:paraId="09A977AC" w14:textId="77777777" w:rsidR="008A682F" w:rsidRPr="00385199" w:rsidRDefault="008A682F">
      <w:pPr>
        <w:rPr>
          <w:bCs/>
          <w:sz w:val="16"/>
          <w:szCs w:val="16"/>
        </w:rPr>
      </w:pPr>
    </w:p>
    <w:p w14:paraId="4560BBB4" w14:textId="77777777" w:rsidR="008A682F" w:rsidRPr="00385199" w:rsidRDefault="00814782">
      <w:pPr>
        <w:rPr>
          <w:b/>
          <w:bCs/>
          <w:sz w:val="16"/>
          <w:szCs w:val="16"/>
        </w:rPr>
      </w:pPr>
      <w:r w:rsidRPr="00385199">
        <w:rPr>
          <w:b/>
          <w:bCs/>
          <w:sz w:val="22"/>
          <w:szCs w:val="22"/>
        </w:rPr>
        <w:t>Exercise 4</w:t>
      </w:r>
    </w:p>
    <w:tbl>
      <w:tblPr>
        <w:tblW w:w="8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813"/>
      </w:tblGrid>
      <w:tr w:rsidR="007C68F4" w:rsidRPr="00385199" w14:paraId="160726A8" w14:textId="77777777">
        <w:tc>
          <w:tcPr>
            <w:tcW w:w="708" w:type="dxa"/>
          </w:tcPr>
          <w:p w14:paraId="2B0DC767" w14:textId="77777777" w:rsidR="007C68F4" w:rsidRPr="00385199" w:rsidRDefault="007C68F4" w:rsidP="008A682F">
            <w:pPr>
              <w:spacing w:line="288" w:lineRule="auto"/>
              <w:jc w:val="center"/>
              <w:rPr>
                <w:b/>
                <w:sz w:val="22"/>
                <w:szCs w:val="22"/>
              </w:rPr>
            </w:pPr>
            <w:r w:rsidRPr="00385199">
              <w:rPr>
                <w:b/>
                <w:sz w:val="22"/>
                <w:szCs w:val="22"/>
              </w:rPr>
              <w:t xml:space="preserve">H </w:t>
            </w:r>
          </w:p>
        </w:tc>
        <w:tc>
          <w:tcPr>
            <w:tcW w:w="7813" w:type="dxa"/>
          </w:tcPr>
          <w:p w14:paraId="4AA77A2E" w14:textId="77777777" w:rsidR="007C68F4" w:rsidRPr="00385199" w:rsidRDefault="007C68F4" w:rsidP="008A682F">
            <w:pPr>
              <w:spacing w:line="288" w:lineRule="auto"/>
              <w:rPr>
                <w:sz w:val="22"/>
                <w:szCs w:val="22"/>
              </w:rPr>
            </w:pPr>
            <w:r w:rsidRPr="00385199">
              <w:rPr>
                <w:sz w:val="22"/>
                <w:szCs w:val="22"/>
              </w:rPr>
              <w:t xml:space="preserve">Take your eggs and milk out of the fridge. </w:t>
            </w:r>
          </w:p>
        </w:tc>
      </w:tr>
      <w:tr w:rsidR="007C68F4" w:rsidRPr="00385199" w14:paraId="5666222B" w14:textId="77777777">
        <w:tc>
          <w:tcPr>
            <w:tcW w:w="708" w:type="dxa"/>
          </w:tcPr>
          <w:p w14:paraId="2B62BCBF" w14:textId="77777777" w:rsidR="007C68F4" w:rsidRPr="00385199" w:rsidRDefault="007C68F4" w:rsidP="008A682F">
            <w:pPr>
              <w:spacing w:line="288" w:lineRule="auto"/>
              <w:jc w:val="center"/>
              <w:rPr>
                <w:b/>
                <w:sz w:val="22"/>
                <w:szCs w:val="22"/>
              </w:rPr>
            </w:pPr>
            <w:r w:rsidRPr="00385199">
              <w:rPr>
                <w:b/>
                <w:sz w:val="22"/>
                <w:szCs w:val="22"/>
              </w:rPr>
              <w:t>F</w:t>
            </w:r>
          </w:p>
        </w:tc>
        <w:tc>
          <w:tcPr>
            <w:tcW w:w="7813" w:type="dxa"/>
          </w:tcPr>
          <w:p w14:paraId="05EFAA55" w14:textId="77777777" w:rsidR="007C68F4" w:rsidRPr="00385199" w:rsidRDefault="007C68F4" w:rsidP="008A682F">
            <w:pPr>
              <w:spacing w:line="288" w:lineRule="auto"/>
              <w:rPr>
                <w:sz w:val="22"/>
                <w:szCs w:val="22"/>
              </w:rPr>
            </w:pPr>
            <w:r w:rsidRPr="00385199">
              <w:rPr>
                <w:sz w:val="22"/>
                <w:szCs w:val="22"/>
              </w:rPr>
              <w:t xml:space="preserve">Crack two or three of the eggs into a bowl, and add a little milk. </w:t>
            </w:r>
          </w:p>
        </w:tc>
      </w:tr>
      <w:tr w:rsidR="007C68F4" w:rsidRPr="00385199" w14:paraId="5A20A394" w14:textId="77777777">
        <w:tc>
          <w:tcPr>
            <w:tcW w:w="708" w:type="dxa"/>
          </w:tcPr>
          <w:p w14:paraId="2739BAAB" w14:textId="77777777" w:rsidR="007C68F4" w:rsidRPr="00385199" w:rsidRDefault="007C68F4" w:rsidP="008A682F">
            <w:pPr>
              <w:spacing w:line="288" w:lineRule="auto"/>
              <w:jc w:val="center"/>
              <w:rPr>
                <w:b/>
                <w:sz w:val="22"/>
                <w:szCs w:val="22"/>
              </w:rPr>
            </w:pPr>
            <w:r w:rsidRPr="00385199">
              <w:rPr>
                <w:b/>
                <w:sz w:val="22"/>
                <w:szCs w:val="22"/>
              </w:rPr>
              <w:t>E</w:t>
            </w:r>
            <w:r w:rsidRPr="00385199">
              <w:rPr>
                <w:sz w:val="22"/>
                <w:szCs w:val="22"/>
              </w:rPr>
              <w:t xml:space="preserve"> </w:t>
            </w:r>
          </w:p>
        </w:tc>
        <w:tc>
          <w:tcPr>
            <w:tcW w:w="7813" w:type="dxa"/>
          </w:tcPr>
          <w:p w14:paraId="6CBAECF0" w14:textId="77777777" w:rsidR="007C68F4" w:rsidRPr="00385199" w:rsidRDefault="007C68F4" w:rsidP="008A682F">
            <w:pPr>
              <w:spacing w:line="288" w:lineRule="auto"/>
              <w:rPr>
                <w:sz w:val="22"/>
                <w:szCs w:val="22"/>
              </w:rPr>
            </w:pPr>
            <w:r w:rsidRPr="00385199">
              <w:rPr>
                <w:sz w:val="22"/>
                <w:szCs w:val="22"/>
              </w:rPr>
              <w:t xml:space="preserve">Mix the eggs and milk together </w:t>
            </w:r>
          </w:p>
        </w:tc>
      </w:tr>
      <w:tr w:rsidR="007C68F4" w:rsidRPr="00385199" w14:paraId="787CC1C4" w14:textId="77777777">
        <w:tc>
          <w:tcPr>
            <w:tcW w:w="708" w:type="dxa"/>
          </w:tcPr>
          <w:p w14:paraId="3130504A" w14:textId="77777777" w:rsidR="007C68F4" w:rsidRPr="00385199" w:rsidRDefault="007C68F4" w:rsidP="008A682F">
            <w:pPr>
              <w:spacing w:line="288" w:lineRule="auto"/>
              <w:jc w:val="center"/>
              <w:rPr>
                <w:b/>
                <w:sz w:val="22"/>
                <w:szCs w:val="22"/>
              </w:rPr>
            </w:pPr>
            <w:r w:rsidRPr="00385199">
              <w:rPr>
                <w:b/>
                <w:sz w:val="22"/>
                <w:szCs w:val="22"/>
              </w:rPr>
              <w:t xml:space="preserve">A </w:t>
            </w:r>
          </w:p>
        </w:tc>
        <w:tc>
          <w:tcPr>
            <w:tcW w:w="7813" w:type="dxa"/>
          </w:tcPr>
          <w:p w14:paraId="2584F376" w14:textId="77777777" w:rsidR="007C68F4" w:rsidRPr="00385199" w:rsidRDefault="007C68F4" w:rsidP="008A682F">
            <w:pPr>
              <w:spacing w:line="288" w:lineRule="auto"/>
              <w:rPr>
                <w:sz w:val="22"/>
                <w:szCs w:val="22"/>
              </w:rPr>
            </w:pPr>
            <w:r w:rsidRPr="00385199">
              <w:rPr>
                <w:sz w:val="22"/>
                <w:szCs w:val="22"/>
              </w:rPr>
              <w:t xml:space="preserve">Put the mixture in a pan. </w:t>
            </w:r>
          </w:p>
        </w:tc>
      </w:tr>
      <w:tr w:rsidR="007C68F4" w:rsidRPr="00385199" w14:paraId="7B9F6C6B" w14:textId="77777777">
        <w:tc>
          <w:tcPr>
            <w:tcW w:w="708" w:type="dxa"/>
          </w:tcPr>
          <w:p w14:paraId="65227C7A" w14:textId="77777777" w:rsidR="007C68F4" w:rsidRPr="00385199" w:rsidRDefault="007C68F4" w:rsidP="008A682F">
            <w:pPr>
              <w:spacing w:line="288" w:lineRule="auto"/>
              <w:jc w:val="center"/>
              <w:rPr>
                <w:b/>
                <w:sz w:val="22"/>
                <w:szCs w:val="22"/>
              </w:rPr>
            </w:pPr>
            <w:r w:rsidRPr="00385199">
              <w:rPr>
                <w:b/>
                <w:sz w:val="22"/>
                <w:szCs w:val="22"/>
              </w:rPr>
              <w:t>D</w:t>
            </w:r>
          </w:p>
        </w:tc>
        <w:tc>
          <w:tcPr>
            <w:tcW w:w="7813" w:type="dxa"/>
          </w:tcPr>
          <w:p w14:paraId="770E5352" w14:textId="77777777" w:rsidR="007C68F4" w:rsidRPr="00385199" w:rsidRDefault="007C68F4" w:rsidP="008A682F">
            <w:pPr>
              <w:spacing w:line="288" w:lineRule="auto"/>
              <w:rPr>
                <w:sz w:val="22"/>
                <w:szCs w:val="22"/>
              </w:rPr>
            </w:pPr>
            <w:r w:rsidRPr="00385199">
              <w:rPr>
                <w:sz w:val="22"/>
                <w:szCs w:val="22"/>
              </w:rPr>
              <w:t xml:space="preserve">Turn on your cooker and heat the mixture gently, stirring most of the time. </w:t>
            </w:r>
          </w:p>
        </w:tc>
      </w:tr>
      <w:tr w:rsidR="007C68F4" w:rsidRPr="00385199" w14:paraId="6D4B77D8" w14:textId="77777777">
        <w:tc>
          <w:tcPr>
            <w:tcW w:w="708" w:type="dxa"/>
          </w:tcPr>
          <w:p w14:paraId="2E0F39FC" w14:textId="77777777" w:rsidR="007C68F4" w:rsidRPr="00385199" w:rsidRDefault="007C68F4" w:rsidP="008A682F">
            <w:pPr>
              <w:spacing w:line="288" w:lineRule="auto"/>
              <w:jc w:val="center"/>
              <w:rPr>
                <w:b/>
                <w:sz w:val="22"/>
                <w:szCs w:val="22"/>
              </w:rPr>
            </w:pPr>
            <w:r w:rsidRPr="00385199">
              <w:rPr>
                <w:b/>
                <w:sz w:val="22"/>
                <w:szCs w:val="22"/>
              </w:rPr>
              <w:t xml:space="preserve">J </w:t>
            </w:r>
          </w:p>
        </w:tc>
        <w:tc>
          <w:tcPr>
            <w:tcW w:w="7813" w:type="dxa"/>
          </w:tcPr>
          <w:p w14:paraId="19304ECB" w14:textId="77777777" w:rsidR="007C68F4" w:rsidRPr="00385199" w:rsidRDefault="007C68F4" w:rsidP="008A682F">
            <w:pPr>
              <w:spacing w:line="288" w:lineRule="auto"/>
              <w:rPr>
                <w:sz w:val="22"/>
                <w:szCs w:val="22"/>
              </w:rPr>
            </w:pPr>
            <w:r w:rsidRPr="00385199">
              <w:rPr>
                <w:sz w:val="22"/>
                <w:szCs w:val="22"/>
              </w:rPr>
              <w:t>As it gets hotter you’ll see the mixture start to get thicker – that’s when you should start toasting your bread.</w:t>
            </w:r>
          </w:p>
        </w:tc>
      </w:tr>
      <w:tr w:rsidR="007C68F4" w:rsidRPr="00385199" w14:paraId="29A7E4AF" w14:textId="77777777">
        <w:tc>
          <w:tcPr>
            <w:tcW w:w="708" w:type="dxa"/>
          </w:tcPr>
          <w:p w14:paraId="034178DB" w14:textId="77777777" w:rsidR="007C68F4" w:rsidRPr="00385199" w:rsidRDefault="007C68F4" w:rsidP="008A682F">
            <w:pPr>
              <w:spacing w:line="288" w:lineRule="auto"/>
              <w:jc w:val="center"/>
              <w:rPr>
                <w:b/>
                <w:sz w:val="22"/>
                <w:szCs w:val="22"/>
              </w:rPr>
            </w:pPr>
            <w:r w:rsidRPr="00385199">
              <w:rPr>
                <w:b/>
                <w:sz w:val="22"/>
                <w:szCs w:val="22"/>
              </w:rPr>
              <w:t xml:space="preserve">C </w:t>
            </w:r>
          </w:p>
        </w:tc>
        <w:tc>
          <w:tcPr>
            <w:tcW w:w="7813" w:type="dxa"/>
          </w:tcPr>
          <w:p w14:paraId="01C625E1" w14:textId="77777777" w:rsidR="007C68F4" w:rsidRPr="00385199" w:rsidRDefault="007C68F4" w:rsidP="008A682F">
            <w:pPr>
              <w:spacing w:line="288" w:lineRule="auto"/>
              <w:rPr>
                <w:sz w:val="22"/>
                <w:szCs w:val="22"/>
              </w:rPr>
            </w:pPr>
            <w:r w:rsidRPr="00385199">
              <w:rPr>
                <w:sz w:val="22"/>
                <w:szCs w:val="22"/>
              </w:rPr>
              <w:t>Keep watching the mixture and the toast – you don’t want them to burn!</w:t>
            </w:r>
          </w:p>
        </w:tc>
      </w:tr>
      <w:tr w:rsidR="007C68F4" w:rsidRPr="00385199" w14:paraId="0C0FF36E" w14:textId="77777777">
        <w:tc>
          <w:tcPr>
            <w:tcW w:w="708" w:type="dxa"/>
          </w:tcPr>
          <w:p w14:paraId="28FCE40A" w14:textId="77777777" w:rsidR="007C68F4" w:rsidRPr="00385199" w:rsidRDefault="00A774B4" w:rsidP="008A682F">
            <w:pPr>
              <w:spacing w:line="288" w:lineRule="auto"/>
              <w:jc w:val="center"/>
              <w:rPr>
                <w:b/>
                <w:sz w:val="22"/>
                <w:szCs w:val="22"/>
              </w:rPr>
            </w:pPr>
            <w:r w:rsidRPr="00385199">
              <w:rPr>
                <w:b/>
                <w:sz w:val="22"/>
                <w:szCs w:val="22"/>
              </w:rPr>
              <w:t xml:space="preserve">B </w:t>
            </w:r>
          </w:p>
        </w:tc>
        <w:tc>
          <w:tcPr>
            <w:tcW w:w="7813" w:type="dxa"/>
          </w:tcPr>
          <w:p w14:paraId="08C516FF" w14:textId="77777777" w:rsidR="007C68F4" w:rsidRPr="00385199" w:rsidRDefault="007C68F4" w:rsidP="008A682F">
            <w:pPr>
              <w:spacing w:line="288" w:lineRule="auto"/>
              <w:rPr>
                <w:sz w:val="22"/>
                <w:szCs w:val="22"/>
              </w:rPr>
            </w:pPr>
            <w:r w:rsidRPr="00385199">
              <w:rPr>
                <w:sz w:val="22"/>
                <w:szCs w:val="22"/>
              </w:rPr>
              <w:t>When the toast is ready, put it on a plate.</w:t>
            </w:r>
          </w:p>
        </w:tc>
      </w:tr>
      <w:tr w:rsidR="007C68F4" w:rsidRPr="00385199" w14:paraId="1DBDBAC9" w14:textId="77777777">
        <w:tc>
          <w:tcPr>
            <w:tcW w:w="708" w:type="dxa"/>
          </w:tcPr>
          <w:p w14:paraId="5AFA7EAD" w14:textId="77777777" w:rsidR="007C68F4" w:rsidRPr="00385199" w:rsidRDefault="00A774B4" w:rsidP="008A682F">
            <w:pPr>
              <w:spacing w:line="288" w:lineRule="auto"/>
              <w:jc w:val="center"/>
              <w:rPr>
                <w:b/>
                <w:sz w:val="22"/>
                <w:szCs w:val="22"/>
              </w:rPr>
            </w:pPr>
            <w:r w:rsidRPr="00385199">
              <w:rPr>
                <w:b/>
                <w:sz w:val="22"/>
                <w:szCs w:val="22"/>
              </w:rPr>
              <w:t>I</w:t>
            </w:r>
          </w:p>
        </w:tc>
        <w:tc>
          <w:tcPr>
            <w:tcW w:w="7813" w:type="dxa"/>
          </w:tcPr>
          <w:p w14:paraId="56DAAA22" w14:textId="77777777" w:rsidR="007C68F4" w:rsidRPr="00385199" w:rsidRDefault="007C68F4" w:rsidP="008A682F">
            <w:pPr>
              <w:spacing w:line="288" w:lineRule="auto"/>
              <w:rPr>
                <w:sz w:val="22"/>
                <w:szCs w:val="22"/>
              </w:rPr>
            </w:pPr>
            <w:r w:rsidRPr="00385199">
              <w:rPr>
                <w:sz w:val="22"/>
                <w:szCs w:val="22"/>
              </w:rPr>
              <w:t>When the toast is on the plate, take the scrambled eggs and put them on top.</w:t>
            </w:r>
          </w:p>
        </w:tc>
      </w:tr>
      <w:tr w:rsidR="007C68F4" w:rsidRPr="00385199" w14:paraId="12469A67" w14:textId="77777777">
        <w:tc>
          <w:tcPr>
            <w:tcW w:w="708" w:type="dxa"/>
          </w:tcPr>
          <w:p w14:paraId="12B38218" w14:textId="77777777" w:rsidR="007C68F4" w:rsidRPr="00385199" w:rsidRDefault="007C68F4" w:rsidP="008A682F">
            <w:pPr>
              <w:spacing w:line="288" w:lineRule="auto"/>
              <w:jc w:val="center"/>
              <w:rPr>
                <w:b/>
                <w:sz w:val="22"/>
                <w:szCs w:val="22"/>
              </w:rPr>
            </w:pPr>
            <w:r w:rsidRPr="00385199">
              <w:rPr>
                <w:b/>
                <w:sz w:val="22"/>
                <w:szCs w:val="22"/>
              </w:rPr>
              <w:t>G</w:t>
            </w:r>
          </w:p>
        </w:tc>
        <w:tc>
          <w:tcPr>
            <w:tcW w:w="7813" w:type="dxa"/>
          </w:tcPr>
          <w:p w14:paraId="0B929ABA" w14:textId="77777777" w:rsidR="007C68F4" w:rsidRPr="00385199" w:rsidRDefault="007C68F4" w:rsidP="008A682F">
            <w:pPr>
              <w:spacing w:line="288" w:lineRule="auto"/>
              <w:rPr>
                <w:sz w:val="22"/>
                <w:szCs w:val="22"/>
              </w:rPr>
            </w:pPr>
            <w:r w:rsidRPr="00385199">
              <w:rPr>
                <w:sz w:val="22"/>
                <w:szCs w:val="22"/>
              </w:rPr>
              <w:t>The last step is just to add salt and pepper, if you want.</w:t>
            </w:r>
          </w:p>
        </w:tc>
      </w:tr>
    </w:tbl>
    <w:p w14:paraId="399E2A2D" w14:textId="77777777" w:rsidR="00C80365" w:rsidRPr="00385199" w:rsidRDefault="00C80365" w:rsidP="00C53EEF">
      <w:pPr>
        <w:spacing w:before="120"/>
        <w:rPr>
          <w:bCs/>
          <w:sz w:val="22"/>
          <w:szCs w:val="22"/>
        </w:rPr>
      </w:pPr>
      <w:r w:rsidRPr="00385199">
        <w:rPr>
          <w:b/>
          <w:bCs/>
          <w:sz w:val="22"/>
          <w:szCs w:val="22"/>
        </w:rPr>
        <w:t xml:space="preserve">Exercise </w:t>
      </w:r>
      <w:r w:rsidR="00385199" w:rsidRPr="00385199">
        <w:rPr>
          <w:b/>
          <w:bCs/>
          <w:sz w:val="22"/>
          <w:szCs w:val="22"/>
        </w:rPr>
        <w:t>5</w:t>
      </w:r>
      <w:r w:rsidRPr="00385199">
        <w:rPr>
          <w:b/>
          <w:bCs/>
          <w:sz w:val="22"/>
          <w:szCs w:val="22"/>
        </w:rPr>
        <w:br/>
      </w:r>
      <w:r w:rsidRPr="00385199">
        <w:rPr>
          <w:bCs/>
          <w:sz w:val="22"/>
          <w:szCs w:val="22"/>
        </w:rPr>
        <w:t xml:space="preserve">1. </w:t>
      </w:r>
      <w:r w:rsidRPr="00385199">
        <w:rPr>
          <w:b/>
          <w:bCs/>
          <w:sz w:val="22"/>
          <w:szCs w:val="22"/>
        </w:rPr>
        <w:t>False</w:t>
      </w:r>
      <w:r w:rsidRPr="00385199">
        <w:rPr>
          <w:bCs/>
          <w:sz w:val="22"/>
          <w:szCs w:val="22"/>
        </w:rPr>
        <w:t xml:space="preserve">. </w:t>
      </w:r>
      <w:smartTag w:uri="urn:schemas-microsoft-com:office:smarttags" w:element="country-region">
        <w:smartTag w:uri="urn:schemas-microsoft-com:office:smarttags" w:element="place">
          <w:r w:rsidRPr="00385199">
            <w:rPr>
              <w:bCs/>
              <w:sz w:val="22"/>
              <w:szCs w:val="22"/>
            </w:rPr>
            <w:t>Britain</w:t>
          </w:r>
        </w:smartTag>
      </w:smartTag>
      <w:r w:rsidRPr="00385199">
        <w:rPr>
          <w:bCs/>
          <w:sz w:val="22"/>
          <w:szCs w:val="22"/>
        </w:rPr>
        <w:t xml:space="preserve"> produces a substantial quantity of apples, although it is not one of the world’s major exporters.</w:t>
      </w:r>
      <w:r w:rsidR="00C53EEF">
        <w:rPr>
          <w:bCs/>
          <w:sz w:val="22"/>
          <w:szCs w:val="22"/>
        </w:rPr>
        <w:t xml:space="preserve">  </w:t>
      </w:r>
      <w:r w:rsidRPr="00385199">
        <w:rPr>
          <w:bCs/>
          <w:sz w:val="22"/>
          <w:szCs w:val="22"/>
        </w:rPr>
        <w:t xml:space="preserve">2. </w:t>
      </w:r>
      <w:r w:rsidRPr="00385199">
        <w:rPr>
          <w:b/>
          <w:bCs/>
          <w:sz w:val="22"/>
          <w:szCs w:val="22"/>
        </w:rPr>
        <w:t>True</w:t>
      </w:r>
      <w:r w:rsidR="00D03327">
        <w:rPr>
          <w:b/>
          <w:bCs/>
          <w:sz w:val="22"/>
          <w:szCs w:val="22"/>
        </w:rPr>
        <w:t xml:space="preserve">    </w:t>
      </w:r>
      <w:r w:rsidRPr="00385199">
        <w:rPr>
          <w:bCs/>
          <w:sz w:val="22"/>
          <w:szCs w:val="22"/>
        </w:rPr>
        <w:t xml:space="preserve">3. </w:t>
      </w:r>
      <w:r w:rsidRPr="00385199">
        <w:rPr>
          <w:b/>
          <w:bCs/>
          <w:sz w:val="22"/>
          <w:szCs w:val="22"/>
        </w:rPr>
        <w:t>True</w:t>
      </w:r>
      <w:r w:rsidR="00D03327">
        <w:rPr>
          <w:bCs/>
          <w:sz w:val="22"/>
          <w:szCs w:val="22"/>
        </w:rPr>
        <w:t xml:space="preserve">    </w:t>
      </w:r>
      <w:r w:rsidRPr="00385199">
        <w:rPr>
          <w:bCs/>
          <w:sz w:val="22"/>
          <w:szCs w:val="22"/>
        </w:rPr>
        <w:t xml:space="preserve">4. </w:t>
      </w:r>
      <w:r w:rsidRPr="00385199">
        <w:rPr>
          <w:b/>
          <w:bCs/>
          <w:sz w:val="22"/>
          <w:szCs w:val="22"/>
        </w:rPr>
        <w:t>True</w:t>
      </w:r>
      <w:r w:rsidRPr="00385199">
        <w:rPr>
          <w:bCs/>
          <w:sz w:val="22"/>
          <w:szCs w:val="22"/>
        </w:rPr>
        <w:t xml:space="preserve"> </w:t>
      </w:r>
      <w:r w:rsidR="00D03327">
        <w:rPr>
          <w:bCs/>
          <w:sz w:val="22"/>
          <w:szCs w:val="22"/>
        </w:rPr>
        <w:t xml:space="preserve">   </w:t>
      </w:r>
      <w:r w:rsidRPr="00385199">
        <w:rPr>
          <w:bCs/>
          <w:sz w:val="22"/>
          <w:szCs w:val="22"/>
        </w:rPr>
        <w:t xml:space="preserve">5. </w:t>
      </w:r>
      <w:r w:rsidRPr="00385199">
        <w:rPr>
          <w:b/>
          <w:bCs/>
          <w:sz w:val="22"/>
          <w:szCs w:val="22"/>
        </w:rPr>
        <w:t>False</w:t>
      </w:r>
      <w:r w:rsidRPr="00385199">
        <w:rPr>
          <w:bCs/>
          <w:sz w:val="22"/>
          <w:szCs w:val="22"/>
        </w:rPr>
        <w:t xml:space="preserve">. </w:t>
      </w:r>
      <w:r w:rsidR="00385199" w:rsidRPr="00385199">
        <w:rPr>
          <w:bCs/>
          <w:sz w:val="22"/>
          <w:szCs w:val="22"/>
        </w:rPr>
        <w:t xml:space="preserve">The world’s biggest producer of milk is </w:t>
      </w:r>
      <w:smartTag w:uri="urn:schemas-microsoft-com:office:smarttags" w:element="country-region">
        <w:smartTag w:uri="urn:schemas-microsoft-com:office:smarttags" w:element="place">
          <w:r w:rsidR="00385199" w:rsidRPr="00385199">
            <w:rPr>
              <w:bCs/>
              <w:sz w:val="22"/>
              <w:szCs w:val="22"/>
            </w:rPr>
            <w:t>India</w:t>
          </w:r>
        </w:smartTag>
      </w:smartTag>
      <w:r w:rsidR="00385199" w:rsidRPr="00385199">
        <w:rPr>
          <w:bCs/>
          <w:sz w:val="22"/>
          <w:szCs w:val="22"/>
        </w:rPr>
        <w:t>.</w:t>
      </w:r>
      <w:r w:rsidR="00C53EEF">
        <w:rPr>
          <w:bCs/>
          <w:sz w:val="22"/>
          <w:szCs w:val="22"/>
        </w:rPr>
        <w:t xml:space="preserve">  </w:t>
      </w:r>
      <w:r w:rsidR="00385199" w:rsidRPr="00385199">
        <w:rPr>
          <w:bCs/>
          <w:sz w:val="22"/>
          <w:szCs w:val="22"/>
        </w:rPr>
        <w:t xml:space="preserve">6. </w:t>
      </w:r>
      <w:r w:rsidR="00385199" w:rsidRPr="00385199">
        <w:rPr>
          <w:b/>
          <w:bCs/>
          <w:sz w:val="22"/>
          <w:szCs w:val="22"/>
        </w:rPr>
        <w:t>False</w:t>
      </w:r>
      <w:r w:rsidR="00385199" w:rsidRPr="00385199">
        <w:rPr>
          <w:bCs/>
          <w:sz w:val="22"/>
          <w:szCs w:val="22"/>
        </w:rPr>
        <w:t xml:space="preserve">. ‘Vegetarian’ </w:t>
      </w:r>
      <w:r w:rsidR="00D03327">
        <w:rPr>
          <w:bCs/>
          <w:sz w:val="22"/>
          <w:szCs w:val="22"/>
        </w:rPr>
        <w:t>usually</w:t>
      </w:r>
      <w:r w:rsidR="00385199" w:rsidRPr="00385199">
        <w:rPr>
          <w:bCs/>
          <w:sz w:val="22"/>
          <w:szCs w:val="22"/>
        </w:rPr>
        <w:t xml:space="preserve"> refers to someone who does not eat any kind of meat or fish.</w:t>
      </w:r>
      <w:r w:rsidR="00C53EEF">
        <w:rPr>
          <w:bCs/>
          <w:sz w:val="22"/>
          <w:szCs w:val="22"/>
        </w:rPr>
        <w:t xml:space="preserve">  </w:t>
      </w:r>
      <w:r w:rsidR="00385199" w:rsidRPr="00385199">
        <w:rPr>
          <w:bCs/>
          <w:sz w:val="22"/>
          <w:szCs w:val="22"/>
        </w:rPr>
        <w:t xml:space="preserve">7. </w:t>
      </w:r>
      <w:r w:rsidR="00385199" w:rsidRPr="00385199">
        <w:rPr>
          <w:b/>
          <w:bCs/>
          <w:sz w:val="22"/>
          <w:szCs w:val="22"/>
        </w:rPr>
        <w:t>False</w:t>
      </w:r>
      <w:r w:rsidR="00385199" w:rsidRPr="00385199">
        <w:rPr>
          <w:bCs/>
          <w:sz w:val="22"/>
          <w:szCs w:val="22"/>
        </w:rPr>
        <w:t xml:space="preserve">. In fact, </w:t>
      </w:r>
      <w:r w:rsidR="00385199" w:rsidRPr="00385199">
        <w:rPr>
          <w:bCs/>
          <w:i/>
          <w:sz w:val="22"/>
          <w:szCs w:val="22"/>
        </w:rPr>
        <w:t>sushi</w:t>
      </w:r>
      <w:r w:rsidR="00385199" w:rsidRPr="00385199">
        <w:rPr>
          <w:bCs/>
          <w:sz w:val="22"/>
          <w:szCs w:val="22"/>
        </w:rPr>
        <w:t xml:space="preserve"> and </w:t>
      </w:r>
      <w:r w:rsidR="00385199" w:rsidRPr="00385199">
        <w:rPr>
          <w:bCs/>
          <w:i/>
          <w:sz w:val="22"/>
          <w:szCs w:val="22"/>
        </w:rPr>
        <w:t>sashimi</w:t>
      </w:r>
      <w:r w:rsidR="00385199" w:rsidRPr="00385199">
        <w:rPr>
          <w:bCs/>
          <w:sz w:val="22"/>
          <w:szCs w:val="22"/>
        </w:rPr>
        <w:t xml:space="preserve"> are increasingly popular</w:t>
      </w:r>
      <w:r w:rsidR="00716E74">
        <w:rPr>
          <w:bCs/>
          <w:sz w:val="22"/>
          <w:szCs w:val="22"/>
        </w:rPr>
        <w:t xml:space="preserve"> in </w:t>
      </w:r>
      <w:smartTag w:uri="urn:schemas-microsoft-com:office:smarttags" w:element="country-region">
        <w:smartTag w:uri="urn:schemas-microsoft-com:office:smarttags" w:element="place">
          <w:r w:rsidR="00716E74">
            <w:rPr>
              <w:bCs/>
              <w:sz w:val="22"/>
              <w:szCs w:val="22"/>
            </w:rPr>
            <w:t>Britain</w:t>
          </w:r>
        </w:smartTag>
      </w:smartTag>
      <w:r w:rsidR="00385199" w:rsidRPr="00385199">
        <w:rPr>
          <w:bCs/>
          <w:sz w:val="22"/>
          <w:szCs w:val="22"/>
        </w:rPr>
        <w:t>.</w:t>
      </w:r>
      <w:r w:rsidR="00C53EEF">
        <w:rPr>
          <w:bCs/>
          <w:sz w:val="22"/>
          <w:szCs w:val="22"/>
        </w:rPr>
        <w:t xml:space="preserve">  </w:t>
      </w:r>
      <w:r w:rsidR="00385199" w:rsidRPr="00385199">
        <w:rPr>
          <w:bCs/>
          <w:sz w:val="22"/>
          <w:szCs w:val="22"/>
        </w:rPr>
        <w:t xml:space="preserve">8. </w:t>
      </w:r>
      <w:r w:rsidR="00385199" w:rsidRPr="00385199">
        <w:rPr>
          <w:b/>
          <w:bCs/>
          <w:sz w:val="22"/>
          <w:szCs w:val="22"/>
        </w:rPr>
        <w:t>True</w:t>
      </w:r>
      <w:r w:rsidR="00385199" w:rsidRPr="00385199">
        <w:rPr>
          <w:bCs/>
          <w:sz w:val="22"/>
          <w:szCs w:val="22"/>
        </w:rPr>
        <w:t xml:space="preserve">. </w:t>
      </w:r>
      <w:smartTag w:uri="urn:schemas-microsoft-com:office:smarttags" w:element="place">
        <w:smartTag w:uri="urn:schemas-microsoft-com:office:smarttags" w:element="country-region">
          <w:r w:rsidR="00385199" w:rsidRPr="00385199">
            <w:rPr>
              <w:bCs/>
              <w:sz w:val="22"/>
              <w:szCs w:val="22"/>
            </w:rPr>
            <w:t>China</w:t>
          </w:r>
        </w:smartTag>
      </w:smartTag>
      <w:r w:rsidR="00385199" w:rsidRPr="00385199">
        <w:rPr>
          <w:bCs/>
          <w:sz w:val="22"/>
          <w:szCs w:val="22"/>
        </w:rPr>
        <w:t xml:space="preserve"> is actually the world’s biggest producer</w:t>
      </w:r>
      <w:r w:rsidR="00C53EEF">
        <w:rPr>
          <w:bCs/>
          <w:sz w:val="22"/>
          <w:szCs w:val="22"/>
        </w:rPr>
        <w:t xml:space="preserve"> of rice</w:t>
      </w:r>
      <w:r w:rsidR="00385199" w:rsidRPr="00385199">
        <w:rPr>
          <w:bCs/>
          <w:sz w:val="22"/>
          <w:szCs w:val="22"/>
        </w:rPr>
        <w:t xml:space="preserve">.   </w:t>
      </w:r>
      <w:r w:rsidRPr="00385199">
        <w:rPr>
          <w:bCs/>
          <w:sz w:val="22"/>
          <w:szCs w:val="22"/>
        </w:rPr>
        <w:t xml:space="preserve"> </w:t>
      </w:r>
    </w:p>
    <w:p w14:paraId="03C4C224" w14:textId="77777777" w:rsidR="00C80365" w:rsidRPr="00C53EEF" w:rsidRDefault="00C80365">
      <w:pPr>
        <w:rPr>
          <w:b/>
          <w:bCs/>
          <w:sz w:val="16"/>
          <w:szCs w:val="16"/>
        </w:rPr>
      </w:pPr>
    </w:p>
    <w:p w14:paraId="2E587EA0" w14:textId="77777777" w:rsidR="008A682F" w:rsidRPr="00385199" w:rsidRDefault="008A682F">
      <w:pPr>
        <w:rPr>
          <w:b/>
          <w:bCs/>
          <w:sz w:val="22"/>
          <w:szCs w:val="22"/>
        </w:rPr>
      </w:pPr>
      <w:r w:rsidRPr="00385199">
        <w:rPr>
          <w:b/>
          <w:bCs/>
          <w:sz w:val="22"/>
          <w:szCs w:val="22"/>
        </w:rPr>
        <w:t>2. Related Websites</w:t>
      </w:r>
    </w:p>
    <w:p w14:paraId="13FE85A9" w14:textId="77777777" w:rsidR="008A682F" w:rsidRPr="00C53EEF" w:rsidRDefault="008A682F">
      <w:pPr>
        <w:rPr>
          <w:color w:val="000000"/>
          <w:sz w:val="22"/>
          <w:szCs w:val="22"/>
        </w:rPr>
      </w:pPr>
    </w:p>
    <w:p w14:paraId="265A6D74" w14:textId="77777777" w:rsidR="008A682F" w:rsidRPr="00385199" w:rsidRDefault="008A682F">
      <w:pPr>
        <w:rPr>
          <w:sz w:val="22"/>
          <w:szCs w:val="22"/>
        </w:rPr>
      </w:pPr>
      <w:r w:rsidRPr="00385199">
        <w:rPr>
          <w:sz w:val="22"/>
          <w:szCs w:val="22"/>
        </w:rPr>
        <w:t>Send your students to these websites, or just take a look yourself.</w:t>
      </w:r>
    </w:p>
    <w:p w14:paraId="7625B26F" w14:textId="77777777" w:rsidR="008A682F" w:rsidRPr="00D03327" w:rsidRDefault="008A682F">
      <w:pPr>
        <w:rPr>
          <w:color w:val="000000"/>
          <w:sz w:val="16"/>
          <w:szCs w:val="16"/>
        </w:rPr>
      </w:pPr>
    </w:p>
    <w:p w14:paraId="1F3B4E7A" w14:textId="77777777" w:rsidR="00385199" w:rsidRPr="00385199" w:rsidRDefault="003B01A1" w:rsidP="00385199">
      <w:pPr>
        <w:rPr>
          <w:sz w:val="22"/>
          <w:szCs w:val="22"/>
        </w:rPr>
      </w:pPr>
      <w:hyperlink r:id="rId7" w:history="1">
        <w:r w:rsidR="00385199" w:rsidRPr="00385199">
          <w:rPr>
            <w:rStyle w:val="Hiperpovezava"/>
            <w:sz w:val="22"/>
            <w:szCs w:val="22"/>
          </w:rPr>
          <w:t>http://news.bbc.co.uk/cbbcnews/hi/newsid_4610000/newsid_4612800/4612833.stm</w:t>
        </w:r>
      </w:hyperlink>
    </w:p>
    <w:p w14:paraId="413E656D" w14:textId="77777777" w:rsidR="00385199" w:rsidRPr="00385199" w:rsidRDefault="00385199" w:rsidP="00385199">
      <w:pPr>
        <w:rPr>
          <w:sz w:val="22"/>
          <w:szCs w:val="22"/>
        </w:rPr>
      </w:pPr>
      <w:r w:rsidRPr="00385199">
        <w:rPr>
          <w:sz w:val="22"/>
          <w:szCs w:val="22"/>
        </w:rPr>
        <w:t xml:space="preserve">A BBC </w:t>
      </w:r>
      <w:r w:rsidRPr="00385199">
        <w:rPr>
          <w:i/>
          <w:sz w:val="22"/>
          <w:szCs w:val="22"/>
        </w:rPr>
        <w:t>Newsround</w:t>
      </w:r>
      <w:r w:rsidRPr="00385199">
        <w:rPr>
          <w:sz w:val="22"/>
          <w:szCs w:val="22"/>
        </w:rPr>
        <w:t xml:space="preserve"> article (2005) on British children’s unhealthy food preferences, plus links on the right-hand side to numerous other articles</w:t>
      </w:r>
      <w:r w:rsidRPr="00385199">
        <w:rPr>
          <w:i/>
          <w:sz w:val="22"/>
          <w:szCs w:val="22"/>
        </w:rPr>
        <w:t xml:space="preserve"> </w:t>
      </w:r>
      <w:r w:rsidRPr="00385199">
        <w:rPr>
          <w:sz w:val="22"/>
          <w:szCs w:val="22"/>
        </w:rPr>
        <w:t>on food-related issues. Most of the texts are aimed primarily at children and younger teenagers. Accessible to pre-intermediate level.</w:t>
      </w:r>
    </w:p>
    <w:p w14:paraId="11C5EEE7" w14:textId="77777777" w:rsidR="00385199" w:rsidRPr="00D03327" w:rsidRDefault="00385199" w:rsidP="00385199">
      <w:pPr>
        <w:rPr>
          <w:sz w:val="16"/>
          <w:szCs w:val="16"/>
        </w:rPr>
      </w:pPr>
    </w:p>
    <w:p w14:paraId="716AC166" w14:textId="77777777" w:rsidR="00CD4353" w:rsidRDefault="003B01A1" w:rsidP="00CD4353">
      <w:hyperlink r:id="rId8" w:tooltip="http://www.britishcouncil.org/japan-trenduk-eatingdrinking.htm" w:history="1">
        <w:r w:rsidR="00CD4353">
          <w:rPr>
            <w:rStyle w:val="Hiperpovezava"/>
          </w:rPr>
          <w:t>http://www.britishcouncil.org/japan-trenduk-eatingdrinking.htm</w:t>
        </w:r>
      </w:hyperlink>
    </w:p>
    <w:p w14:paraId="278A49B6" w14:textId="77777777" w:rsidR="00CD4353" w:rsidRDefault="00CD4353" w:rsidP="00CD4353">
      <w:r>
        <w:t xml:space="preserve">The 'Eating and Drinking in the </w:t>
      </w:r>
      <w:smartTag w:uri="urn:schemas-microsoft-com:office:smarttags" w:element="place">
        <w:smartTag w:uri="urn:schemas-microsoft-com:office:smarttags" w:element="country-region">
          <w:r>
            <w:t>UK</w:t>
          </w:r>
        </w:smartTag>
      </w:smartTag>
      <w:r>
        <w:t xml:space="preserve">' section of the British Council's </w:t>
      </w:r>
      <w:r>
        <w:rPr>
          <w:rStyle w:val="Poudarek"/>
        </w:rPr>
        <w:t>Trend UK</w:t>
      </w:r>
      <w:r>
        <w:t xml:space="preserve"> study. Intermediate level and above</w:t>
      </w:r>
    </w:p>
    <w:p w14:paraId="7F3A9511" w14:textId="77777777" w:rsidR="00D03327" w:rsidRPr="00D03327" w:rsidRDefault="00D03327" w:rsidP="00385199">
      <w:pPr>
        <w:rPr>
          <w:sz w:val="16"/>
          <w:szCs w:val="16"/>
        </w:rPr>
      </w:pPr>
    </w:p>
    <w:p w14:paraId="0575B819" w14:textId="77777777" w:rsidR="00385199" w:rsidRPr="00385199" w:rsidRDefault="003B01A1" w:rsidP="00385199">
      <w:pPr>
        <w:rPr>
          <w:sz w:val="22"/>
          <w:szCs w:val="22"/>
        </w:rPr>
      </w:pPr>
      <w:hyperlink r:id="rId9" w:history="1">
        <w:r w:rsidR="00385199" w:rsidRPr="00385199">
          <w:rPr>
            <w:rStyle w:val="Hiperpovezava"/>
            <w:sz w:val="22"/>
            <w:szCs w:val="22"/>
          </w:rPr>
          <w:t>http://en.wikipedia.org/wiki/National_dish</w:t>
        </w:r>
      </w:hyperlink>
    </w:p>
    <w:p w14:paraId="10244192" w14:textId="77777777" w:rsidR="008A682F" w:rsidRDefault="00385199">
      <w:r w:rsidRPr="00385199">
        <w:rPr>
          <w:sz w:val="22"/>
          <w:szCs w:val="22"/>
        </w:rPr>
        <w:t xml:space="preserve">The </w:t>
      </w:r>
      <w:r w:rsidRPr="00385199">
        <w:rPr>
          <w:i/>
          <w:sz w:val="22"/>
          <w:szCs w:val="22"/>
        </w:rPr>
        <w:t>Wikipedia</w:t>
      </w:r>
      <w:r w:rsidRPr="00385199">
        <w:rPr>
          <w:sz w:val="22"/>
          <w:szCs w:val="22"/>
        </w:rPr>
        <w:t xml:space="preserve"> entry for ‘national dishes’, containing links to detailed descriptions of a large number of them.</w:t>
      </w:r>
      <w:r>
        <w:rPr>
          <w:sz w:val="22"/>
          <w:szCs w:val="22"/>
        </w:rPr>
        <w:t xml:space="preserve"> Intermediate level and above.</w:t>
      </w:r>
    </w:p>
    <w:sectPr w:rsidR="008A682F">
      <w:headerReference w:type="default" r:id="rId10"/>
      <w:footerReference w:type="default" r:id="rId11"/>
      <w:pgSz w:w="11900" w:h="16840"/>
      <w:pgMar w:top="1258" w:right="1800" w:bottom="1258"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007CA" w14:textId="77777777" w:rsidR="003B01A1" w:rsidRDefault="003B01A1">
      <w:r>
        <w:separator/>
      </w:r>
    </w:p>
  </w:endnote>
  <w:endnote w:type="continuationSeparator" w:id="0">
    <w:p w14:paraId="765B2370" w14:textId="77777777" w:rsidR="003B01A1" w:rsidRDefault="003B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F721" w14:textId="77777777" w:rsidR="00D3270A" w:rsidRDefault="00D3270A">
    <w:pPr>
      <w:pStyle w:val="Noga"/>
      <w:pBdr>
        <w:top w:val="single" w:sz="4" w:space="1" w:color="auto"/>
      </w:pBdr>
      <w:rPr>
        <w:rFonts w:ascii="Arial" w:hAnsi="Arial" w:cs="Arial"/>
        <w:sz w:val="16"/>
        <w:szCs w:val="16"/>
      </w:rPr>
    </w:pPr>
    <w:r>
      <w:rPr>
        <w:rFonts w:ascii="Arial" w:hAnsi="Arial" w:cs="Arial"/>
        <w:sz w:val="16"/>
        <w:szCs w:val="16"/>
      </w:rPr>
      <w:t xml:space="preserve">This page has been downloaded from </w:t>
    </w:r>
    <w:hyperlink r:id="rId1" w:history="1">
      <w:r>
        <w:rPr>
          <w:rStyle w:val="Hiperpovezava"/>
          <w:rFonts w:ascii="Arial" w:hAnsi="Arial" w:cs="Arial"/>
          <w:sz w:val="16"/>
          <w:szCs w:val="16"/>
        </w:rPr>
        <w:t>www.insideout.net</w:t>
      </w:r>
    </w:hyperlink>
    <w:r>
      <w:rPr>
        <w:rFonts w:ascii="Arial" w:hAnsi="Arial" w:cs="Arial"/>
        <w:sz w:val="16"/>
        <w:szCs w:val="16"/>
      </w:rPr>
      <w:t>.</w:t>
    </w:r>
  </w:p>
  <w:p w14:paraId="14055813" w14:textId="77777777" w:rsidR="00D3270A" w:rsidRDefault="00D3270A">
    <w:pPr>
      <w:pStyle w:val="Noga"/>
      <w:rPr>
        <w:rFonts w:ascii="Arial" w:hAnsi="Arial" w:cs="Arial"/>
        <w:sz w:val="16"/>
        <w:szCs w:val="16"/>
      </w:rPr>
    </w:pPr>
    <w:r>
      <w:rPr>
        <w:rFonts w:ascii="Arial" w:hAnsi="Arial" w:cs="Arial"/>
        <w:sz w:val="16"/>
        <w:szCs w:val="16"/>
      </w:rPr>
      <w:t>It is photocopiable, but all copies must be complete pages. Copyright © Macmillan Publishers Limited 2008.</w:t>
    </w:r>
    <w:r>
      <w:rPr>
        <w:rFonts w:ascii="Arial" w:hAnsi="Arial" w:cs="Arial"/>
        <w:sz w:val="16"/>
        <w:szCs w:val="16"/>
      </w:rPr>
      <w:tab/>
    </w:r>
  </w:p>
  <w:p w14:paraId="2C109563" w14:textId="77777777" w:rsidR="00D3270A" w:rsidRDefault="00D3270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1F2BB" w14:textId="77777777" w:rsidR="003B01A1" w:rsidRDefault="003B01A1">
      <w:r>
        <w:separator/>
      </w:r>
    </w:p>
  </w:footnote>
  <w:footnote w:type="continuationSeparator" w:id="0">
    <w:p w14:paraId="0F0E628F" w14:textId="77777777" w:rsidR="003B01A1" w:rsidRDefault="003B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B43BF" w14:textId="77777777" w:rsidR="00D3270A" w:rsidRDefault="00D3270A">
    <w:pPr>
      <w:pStyle w:val="Glava"/>
      <w:pBdr>
        <w:bottom w:val="single" w:sz="4" w:space="1" w:color="auto"/>
      </w:pBdr>
      <w:jc w:val="right"/>
      <w:rPr>
        <w:rFonts w:ascii="Helvetica" w:hAnsi="Helvetica" w:cs="Helvetica"/>
        <w:color w:val="808080"/>
        <w:spacing w:val="-60"/>
        <w:sz w:val="56"/>
        <w:szCs w:val="56"/>
      </w:rPr>
    </w:pPr>
    <w:r>
      <w:rPr>
        <w:rFonts w:ascii="Helvetica" w:hAnsi="Helvetica" w:cs="Helvetica"/>
        <w:spacing w:val="-48"/>
        <w:sz w:val="56"/>
        <w:szCs w:val="56"/>
      </w:rPr>
      <w:t xml:space="preserve">Inside </w:t>
    </w:r>
    <w:r>
      <w:rPr>
        <w:rFonts w:ascii="Helvetica" w:hAnsi="Helvetica" w:cs="Helvetica"/>
        <w:color w:val="808080"/>
        <w:spacing w:val="-60"/>
        <w:sz w:val="56"/>
        <w:szCs w:val="56"/>
      </w:rPr>
      <w:t>Out</w:t>
    </w:r>
  </w:p>
  <w:p w14:paraId="4A92E02F" w14:textId="77777777" w:rsidR="00D3270A" w:rsidRDefault="00D3270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1537D7"/>
    <w:multiLevelType w:val="hybridMultilevel"/>
    <w:tmpl w:val="FF8AF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3E"/>
    <w:rsid w:val="000C4225"/>
    <w:rsid w:val="001E7010"/>
    <w:rsid w:val="00385199"/>
    <w:rsid w:val="003B01A1"/>
    <w:rsid w:val="003B399A"/>
    <w:rsid w:val="00433741"/>
    <w:rsid w:val="0052591E"/>
    <w:rsid w:val="0061248E"/>
    <w:rsid w:val="006A073E"/>
    <w:rsid w:val="00716E74"/>
    <w:rsid w:val="007908E8"/>
    <w:rsid w:val="007C68F4"/>
    <w:rsid w:val="00814782"/>
    <w:rsid w:val="0082450B"/>
    <w:rsid w:val="008A682F"/>
    <w:rsid w:val="008B2C40"/>
    <w:rsid w:val="009D41E2"/>
    <w:rsid w:val="00A6598F"/>
    <w:rsid w:val="00A774B4"/>
    <w:rsid w:val="00B6013B"/>
    <w:rsid w:val="00B76727"/>
    <w:rsid w:val="00BE1D29"/>
    <w:rsid w:val="00C00B94"/>
    <w:rsid w:val="00C07CFB"/>
    <w:rsid w:val="00C53EEF"/>
    <w:rsid w:val="00C80365"/>
    <w:rsid w:val="00CD4353"/>
    <w:rsid w:val="00CF3F3A"/>
    <w:rsid w:val="00D03327"/>
    <w:rsid w:val="00D3270A"/>
    <w:rsid w:val="00EE36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45261A6"/>
  <w15:docId w15:val="{344E8B5C-7DB1-49AA-9D78-09281457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lang w:val="en-GB" w:eastAsia="en-US"/>
    </w:rPr>
  </w:style>
  <w:style w:type="paragraph" w:styleId="Naslov1">
    <w:name w:val="heading 1"/>
    <w:basedOn w:val="Navaden"/>
    <w:next w:val="Navaden"/>
    <w:qFormat/>
    <w:pPr>
      <w:keepNext/>
      <w:outlineLvl w:val="0"/>
    </w:pPr>
    <w:rPr>
      <w:rFonts w:ascii="Arial" w:hAnsi="Arial" w:cs="Arial"/>
      <w:b/>
      <w:bCs/>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rPr>
      <w:rFonts w:ascii="Times" w:hAnsi="Times"/>
      <w:lang w:val="en-US" w:eastAsia="en-GB"/>
    </w:rPr>
  </w:style>
  <w:style w:type="character" w:styleId="Hiperpovezava">
    <w:name w:val="Hyperlink"/>
    <w:basedOn w:val="Privzetapisavaodstavka"/>
    <w:rPr>
      <w:color w:val="0000FF"/>
      <w:u w:val="single"/>
    </w:rPr>
  </w:style>
  <w:style w:type="paragraph" w:styleId="Noga">
    <w:name w:val="footer"/>
    <w:basedOn w:val="Navaden"/>
    <w:pPr>
      <w:tabs>
        <w:tab w:val="center" w:pos="4320"/>
        <w:tab w:val="right" w:pos="8640"/>
      </w:tabs>
    </w:pPr>
    <w:rPr>
      <w:rFonts w:ascii="Times" w:hAnsi="Times"/>
      <w:lang w:eastAsia="en-GB"/>
    </w:rPr>
  </w:style>
  <w:style w:type="paragraph" w:styleId="Telobesedila">
    <w:name w:val="Body Text"/>
    <w:basedOn w:val="Navaden"/>
    <w:pPr>
      <w:adjustRightInd w:val="0"/>
    </w:pPr>
    <w:rPr>
      <w:color w:val="000000"/>
      <w:szCs w:val="22"/>
    </w:rPr>
  </w:style>
  <w:style w:type="paragraph" w:styleId="Telobesedila2">
    <w:name w:val="Body Text 2"/>
    <w:basedOn w:val="Navaden"/>
    <w:rPr>
      <w:color w:val="FF00FF"/>
    </w:rPr>
  </w:style>
  <w:style w:type="character" w:styleId="SledenaHiperpovezava">
    <w:name w:val="FollowedHyperlink"/>
    <w:basedOn w:val="Privzetapisavaodstavka"/>
    <w:rsid w:val="00BE1D29"/>
    <w:rPr>
      <w:color w:val="800080"/>
      <w:u w:val="single"/>
    </w:rPr>
  </w:style>
  <w:style w:type="character" w:styleId="Poudarek">
    <w:name w:val="Emphasis"/>
    <w:basedOn w:val="Privzetapisavaodstavka"/>
    <w:qFormat/>
    <w:rsid w:val="00CD43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545345">
      <w:bodyDiv w:val="1"/>
      <w:marLeft w:val="0"/>
      <w:marRight w:val="0"/>
      <w:marTop w:val="0"/>
      <w:marBottom w:val="0"/>
      <w:divBdr>
        <w:top w:val="none" w:sz="0" w:space="0" w:color="auto"/>
        <w:left w:val="none" w:sz="0" w:space="0" w:color="auto"/>
        <w:bottom w:val="none" w:sz="0" w:space="0" w:color="auto"/>
        <w:right w:val="none" w:sz="0" w:space="0" w:color="auto"/>
      </w:divBdr>
      <w:divsChild>
        <w:div w:id="290324527">
          <w:marLeft w:val="0"/>
          <w:marRight w:val="0"/>
          <w:marTop w:val="0"/>
          <w:marBottom w:val="0"/>
          <w:divBdr>
            <w:top w:val="none" w:sz="0" w:space="0" w:color="auto"/>
            <w:left w:val="none" w:sz="0" w:space="0" w:color="auto"/>
            <w:bottom w:val="none" w:sz="0" w:space="0" w:color="auto"/>
            <w:right w:val="none" w:sz="0" w:space="0" w:color="auto"/>
          </w:divBdr>
        </w:div>
        <w:div w:id="10523846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japan-trenduk-eatingdrinking.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ws.bbc.co.uk/cbbcnews/hi/newsid_4610000/newsid_4612800/4612833.s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National_dis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nsideout.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e-lesson</vt:lpstr>
    </vt:vector>
  </TitlesOfParts>
  <Company>I'll Have The Fush Inc</Company>
  <LinksUpToDate>false</LinksUpToDate>
  <CharactersWithSpaces>5975</CharactersWithSpaces>
  <SharedDoc>false</SharedDoc>
  <HLinks>
    <vt:vector size="24" baseType="variant">
      <vt:variant>
        <vt:i4>5570600</vt:i4>
      </vt:variant>
      <vt:variant>
        <vt:i4>6</vt:i4>
      </vt:variant>
      <vt:variant>
        <vt:i4>0</vt:i4>
      </vt:variant>
      <vt:variant>
        <vt:i4>5</vt:i4>
      </vt:variant>
      <vt:variant>
        <vt:lpwstr>http://en.wikipedia.org/wiki/National_dish</vt:lpwstr>
      </vt:variant>
      <vt:variant>
        <vt:lpwstr/>
      </vt:variant>
      <vt:variant>
        <vt:i4>2818163</vt:i4>
      </vt:variant>
      <vt:variant>
        <vt:i4>3</vt:i4>
      </vt:variant>
      <vt:variant>
        <vt:i4>0</vt:i4>
      </vt:variant>
      <vt:variant>
        <vt:i4>5</vt:i4>
      </vt:variant>
      <vt:variant>
        <vt:lpwstr>http://www.britishcouncil.org/japan-trenduk-eatingdrinking.htm</vt:lpwstr>
      </vt:variant>
      <vt:variant>
        <vt:lpwstr/>
      </vt:variant>
      <vt:variant>
        <vt:i4>1769554</vt:i4>
      </vt:variant>
      <vt:variant>
        <vt:i4>0</vt:i4>
      </vt:variant>
      <vt:variant>
        <vt:i4>0</vt:i4>
      </vt:variant>
      <vt:variant>
        <vt:i4>5</vt:i4>
      </vt:variant>
      <vt:variant>
        <vt:lpwstr>http://news.bbc.co.uk/cbbcnews/hi/newsid_4610000/newsid_4612800/4612833.stm</vt:lpwstr>
      </vt:variant>
      <vt:variant>
        <vt:lpwstr/>
      </vt:variant>
      <vt:variant>
        <vt:i4>5505036</vt:i4>
      </vt:variant>
      <vt:variant>
        <vt:i4>0</vt:i4>
      </vt:variant>
      <vt:variant>
        <vt:i4>0</vt:i4>
      </vt:variant>
      <vt:variant>
        <vt:i4>5</vt:i4>
      </vt:variant>
      <vt:variant>
        <vt:lpwstr>http://www.insideout.net/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e-lesson</dc:title>
  <dc:creator>Mike</dc:creator>
  <cp:lastModifiedBy>Rozmanič, Tina</cp:lastModifiedBy>
  <cp:revision>2</cp:revision>
  <cp:lastPrinted>2008-02-08T08:19:00Z</cp:lastPrinted>
  <dcterms:created xsi:type="dcterms:W3CDTF">2021-02-20T21:08:00Z</dcterms:created>
  <dcterms:modified xsi:type="dcterms:W3CDTF">2021-02-20T21:08:00Z</dcterms:modified>
</cp:coreProperties>
</file>