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9536F8B" w:rsidR="00DC64C9" w:rsidRDefault="00C30DC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4. COSA VEDE IL MONDO</w:t>
      </w:r>
    </w:p>
    <w:p w14:paraId="00000003" w14:textId="77777777" w:rsidR="00DC64C9" w:rsidRDefault="00DC64C9">
      <w:pPr>
        <w:rPr>
          <w:rFonts w:ascii="Calibri" w:eastAsia="Calibri" w:hAnsi="Calibri" w:cs="Calibri"/>
          <w:b/>
          <w:sz w:val="28"/>
          <w:szCs w:val="28"/>
        </w:rPr>
      </w:pPr>
    </w:p>
    <w:p w14:paraId="082FACEC" w14:textId="77777777" w:rsidR="00A30BC6" w:rsidRPr="000E48C8" w:rsidRDefault="00A30BC6" w:rsidP="00A30BC6">
      <w:pPr>
        <w:rPr>
          <w:rFonts w:ascii="Calibri" w:eastAsia="Calibri" w:hAnsi="Calibri" w:cs="Calibri"/>
          <w:b/>
          <w:sz w:val="28"/>
          <w:szCs w:val="28"/>
        </w:rPr>
      </w:pPr>
      <w:r w:rsidRPr="000E48C8">
        <w:rPr>
          <w:rFonts w:ascii="Calibri" w:eastAsia="Calibri" w:hAnsi="Calibri" w:cs="Calibri"/>
          <w:b/>
          <w:sz w:val="28"/>
          <w:szCs w:val="28"/>
        </w:rPr>
        <w:t>VESTIZIONE, CURA DELLA PERSONA</w:t>
      </w:r>
    </w:p>
    <w:p w14:paraId="00000005" w14:textId="77777777" w:rsidR="00DC64C9" w:rsidRPr="000E48C8" w:rsidRDefault="00DC64C9">
      <w:pPr>
        <w:rPr>
          <w:rFonts w:ascii="Calibri" w:eastAsia="Calibri" w:hAnsi="Calibri" w:cs="Calibri"/>
          <w:sz w:val="28"/>
          <w:szCs w:val="28"/>
        </w:rPr>
      </w:pPr>
    </w:p>
    <w:p w14:paraId="00000006" w14:textId="77777777" w:rsidR="00DC64C9" w:rsidRPr="000E48C8" w:rsidRDefault="00DC64C9">
      <w:pPr>
        <w:rPr>
          <w:rFonts w:ascii="Calibri" w:eastAsia="Calibri" w:hAnsi="Calibri" w:cs="Calibri"/>
          <w:sz w:val="28"/>
          <w:szCs w:val="28"/>
        </w:rPr>
      </w:pPr>
    </w:p>
    <w:p w14:paraId="00000007" w14:textId="3348E01E" w:rsidR="00DC64C9" w:rsidRPr="000E48C8" w:rsidRDefault="001234D3" w:rsidP="00A30BC6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 xml:space="preserve">a) </w:t>
      </w:r>
      <w:r w:rsidR="00A30BC6" w:rsidRPr="000E48C8">
        <w:rPr>
          <w:rFonts w:ascii="Calibri" w:eastAsia="Calibri" w:hAnsi="Calibri" w:cs="Calibri"/>
          <w:b/>
          <w:sz w:val="28"/>
          <w:szCs w:val="28"/>
          <w:u w:val="single"/>
        </w:rPr>
        <w:t xml:space="preserve">Parliamo di vestizione, cura della persona </w:t>
      </w: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(diapositiva 3)</w:t>
      </w:r>
    </w:p>
    <w:p w14:paraId="00000008" w14:textId="77777777" w:rsidR="00DC64C9" w:rsidRPr="000E48C8" w:rsidRDefault="00DC64C9">
      <w:pPr>
        <w:rPr>
          <w:rFonts w:ascii="Calibri" w:eastAsia="Calibri" w:hAnsi="Calibri" w:cs="Calibri"/>
          <w:color w:val="F4B083"/>
          <w:sz w:val="28"/>
          <w:szCs w:val="28"/>
        </w:rPr>
      </w:pPr>
    </w:p>
    <w:p w14:paraId="30E8B23E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L'"effetto prima impressione" è la tendenza del cervello a percepire le prime impressioni in modo più forte rispetto alle impressioni successive.</w:t>
      </w:r>
    </w:p>
    <w:p w14:paraId="6A0AB6E8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</w:p>
    <w:p w14:paraId="3817DFF0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Sulla base di un elemento più significativo, a volte valutiamo positivamente o negativamente l'intera persona, indipendentemente dalle altre sue caratteristiche. Tuttavia, la prima impressione fatta in questo modo può essere sbagliata.</w:t>
      </w:r>
    </w:p>
    <w:p w14:paraId="06F6C51F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</w:p>
    <w:p w14:paraId="43F4DBF3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Il modo in cui ci prendiamo cura del nostro aspetto "esteriore" dice molto della nostra personalità e questa informazione può influenzare la nostra interazione sociale. Possiamo dire che si tratta di una sorta di comunicazione non verbale, insieme alla scelta di colori, vestiti e acconciature.</w:t>
      </w:r>
    </w:p>
    <w:p w14:paraId="23A6E121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</w:p>
    <w:p w14:paraId="54177F63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L'apprendimento dell'igiene personale e della cura autonoma di sé sono abilità importanti per tutti i bambini. Sono altrettanto importanti per i bambini ciechi o ipovedenti. I bambini possono impiegare più tempo a padroneggiare queste abilità, ma è essenziale incoraggiare l'indipendenza ed evitare l'impulso a svolgere il compito al posto loro, nella fretta di completare l'attività. È importante imparare queste abilità fin da piccoli.</w:t>
      </w:r>
    </w:p>
    <w:p w14:paraId="247ECEFC" w14:textId="77777777" w:rsidR="00A30BC6" w:rsidRPr="000E48C8" w:rsidRDefault="00A30BC6" w:rsidP="00A30BC6">
      <w:pPr>
        <w:rPr>
          <w:rFonts w:ascii="Calibri" w:eastAsia="Calibri" w:hAnsi="Calibri" w:cs="Calibri"/>
          <w:sz w:val="28"/>
          <w:szCs w:val="28"/>
        </w:rPr>
      </w:pPr>
    </w:p>
    <w:p w14:paraId="00000012" w14:textId="2FD7611B" w:rsidR="00DC64C9" w:rsidRPr="000E48C8" w:rsidRDefault="00A30BC6" w:rsidP="00A30BC6">
      <w:pPr>
        <w:rPr>
          <w:rFonts w:ascii="Calibri" w:eastAsia="Calibri" w:hAnsi="Calibri" w:cs="Calibri"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sz w:val="28"/>
          <w:szCs w:val="28"/>
        </w:rPr>
        <w:t>Un bambino che sviluppa questa indipendenza avrà "dignità, privacy e autostima". (Gale, 1998)</w:t>
      </w:r>
    </w:p>
    <w:p w14:paraId="3D5AEE91" w14:textId="77777777" w:rsidR="00C30DCF" w:rsidRPr="000E48C8" w:rsidRDefault="00C30DCF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00000013" w14:textId="77777777" w:rsidR="00DC64C9" w:rsidRPr="000E48C8" w:rsidRDefault="001234D3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b) Rifletti (diapositiva 4)</w:t>
      </w:r>
    </w:p>
    <w:p w14:paraId="00000014" w14:textId="77777777" w:rsidR="00DC64C9" w:rsidRPr="000E48C8" w:rsidRDefault="00DC64C9">
      <w:pPr>
        <w:rPr>
          <w:rFonts w:ascii="Calibri" w:eastAsia="Calibri" w:hAnsi="Calibri" w:cs="Calibri"/>
          <w:sz w:val="28"/>
          <w:szCs w:val="28"/>
        </w:rPr>
      </w:pPr>
    </w:p>
    <w:p w14:paraId="00000015" w14:textId="77777777" w:rsidR="00DC64C9" w:rsidRPr="000E48C8" w:rsidRDefault="001234D3">
      <w:pP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I genitori descrivono i loro figli – come partecipano i tuoi figli al processo di vestirsi – piegare i vestiti, organizzare il loro guardaroba, vestirsi, stili di abbigliamento, mettere via i vestiti sporchi, smistare i vestiti sporchi per lavarli, stendere il bucato bagnato, stirare, piegare, ecc.</w:t>
      </w:r>
    </w:p>
    <w:p w14:paraId="00000016" w14:textId="77777777" w:rsidR="00DC64C9" w:rsidRPr="000E48C8" w:rsidRDefault="00123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 xml:space="preserve">Tuo figlio può?... occuparsi della cura della persona? piegare i vestiti? vestirsi? ordinare il bucato? organizzare il loro </w:t>
      </w:r>
      <w:r w:rsidRPr="000E48C8">
        <w:rPr>
          <w:rFonts w:ascii="Calibri" w:eastAsia="Calibri" w:hAnsi="Calibri" w:cs="Calibri"/>
          <w:sz w:val="28"/>
          <w:szCs w:val="28"/>
        </w:rPr>
        <w:t xml:space="preserve">guardaroba </w:t>
      </w:r>
      <w:r w:rsidRPr="000E48C8">
        <w:rPr>
          <w:rFonts w:ascii="Calibri" w:eastAsia="Calibri" w:hAnsi="Calibri" w:cs="Calibri"/>
          <w:color w:val="000000"/>
          <w:sz w:val="28"/>
          <w:szCs w:val="28"/>
        </w:rPr>
        <w:t>?</w:t>
      </w:r>
    </w:p>
    <w:p w14:paraId="00000017" w14:textId="77777777" w:rsidR="00DC64C9" w:rsidRPr="000E48C8" w:rsidRDefault="00123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Cosa può fare? Quante volte?</w:t>
      </w:r>
    </w:p>
    <w:p w14:paraId="0000001A" w14:textId="2C75DA4F" w:rsidR="00DC64C9" w:rsidRPr="000E48C8" w:rsidRDefault="001234D3" w:rsidP="00C30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Sono interessati ai vestiti? Moda?</w:t>
      </w:r>
    </w:p>
    <w:p w14:paraId="0000001B" w14:textId="4FBF4CCD" w:rsidR="00DC64C9" w:rsidRPr="000E48C8" w:rsidRDefault="001234D3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 xml:space="preserve">c) </w:t>
      </w:r>
      <w:r w:rsidR="00C30DCF" w:rsidRPr="000E48C8">
        <w:rPr>
          <w:rFonts w:ascii="Calibri" w:eastAsia="Calibri" w:hAnsi="Calibri" w:cs="Calibri"/>
          <w:b/>
          <w:sz w:val="28"/>
          <w:szCs w:val="28"/>
          <w:u w:val="single"/>
        </w:rPr>
        <w:t>Possibili cause (diapositiva 5)</w:t>
      </w:r>
    </w:p>
    <w:p w14:paraId="0000001C" w14:textId="77777777" w:rsidR="00DC64C9" w:rsidRPr="000E48C8" w:rsidRDefault="00DC64C9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78218C28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Il processo di apprendimento di queste abilità di indipendenza potrebbe iniziare più tardi o essere più lento a causa della disabilità visiva. Ad esempio, la mancanza di apprendimento accidentale attraverso l'osservazione dei fratelli/genitori mentre si vestono e si lavano.</w:t>
      </w:r>
    </w:p>
    <w:p w14:paraId="3A0ACA2D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Difficoltà fisiche e di mobilità: scarsa motricità fine, scarso riconoscimento tattile.</w:t>
      </w:r>
    </w:p>
    <w:p w14:paraId="4AFAECB3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Mancanza di tempo al mattino, quindi viene fornito un aiuto.</w:t>
      </w:r>
    </w:p>
    <w:p w14:paraId="17576C64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Opportunità limitate - supporto dei genitori a causa di vincoli di tempo, amore o difficoltà di elaborazione nell'apprendimento di una sequenza.</w:t>
      </w:r>
    </w:p>
    <w:p w14:paraId="0FE5F83F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Inconsapevole delle strategie di supporto - organizzazione del guardaroba</w:t>
      </w:r>
    </w:p>
    <w:p w14:paraId="04713A0B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Nessuna motivazione visiva per essere "alla moda", poiché gli stili di abbigliamento dei coetanei o dei modelli di riferimento sono percepiti visivamente.</w:t>
      </w:r>
    </w:p>
    <w:p w14:paraId="06CC7178" w14:textId="77777777" w:rsidR="0064733B" w:rsidRPr="000E48C8" w:rsidRDefault="0064733B" w:rsidP="0064733B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Materiali specifici sulla pelle possono irritare, ecc.</w:t>
      </w:r>
    </w:p>
    <w:p w14:paraId="00000024" w14:textId="78F23F3E" w:rsidR="00DC64C9" w:rsidRPr="000E48C8" w:rsidRDefault="00DC64C9">
      <w:pPr>
        <w:rPr>
          <w:rFonts w:ascii="Calibri" w:eastAsia="Calibri" w:hAnsi="Calibri" w:cs="Calibri"/>
          <w:sz w:val="28"/>
          <w:szCs w:val="28"/>
        </w:rPr>
      </w:pPr>
    </w:p>
    <w:p w14:paraId="00712783" w14:textId="77777777" w:rsidR="00C30DCF" w:rsidRPr="000E48C8" w:rsidRDefault="00C30DCF">
      <w:pPr>
        <w:rPr>
          <w:rFonts w:ascii="Calibri" w:eastAsia="Calibri" w:hAnsi="Calibri" w:cs="Calibri"/>
          <w:sz w:val="28"/>
          <w:szCs w:val="28"/>
        </w:rPr>
      </w:pPr>
    </w:p>
    <w:p w14:paraId="00000025" w14:textId="77777777" w:rsidR="00DC64C9" w:rsidRPr="000E48C8" w:rsidRDefault="001234D3">
      <w:pPr>
        <w:spacing w:line="25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d) Conseguenze (diapositiva 6)</w:t>
      </w:r>
    </w:p>
    <w:p w14:paraId="00000026" w14:textId="77777777" w:rsidR="00DC64C9" w:rsidRPr="000E48C8" w:rsidRDefault="00DC64C9">
      <w:pPr>
        <w:spacing w:line="256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1B01A26F" w14:textId="77777777" w:rsidR="0064733B" w:rsidRPr="000E48C8" w:rsidRDefault="0064733B" w:rsidP="0064733B">
      <w:pPr>
        <w:pStyle w:val="Paragrafoelenco"/>
        <w:numPr>
          <w:ilvl w:val="0"/>
          <w:numId w:val="7"/>
        </w:numP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maggiore dipendenza dai genitori, che si traduce in una scarsa motivazione ad essere indipendenti e a prendersi cura del proprio abbigliamento</w:t>
      </w:r>
    </w:p>
    <w:p w14:paraId="28C133A0" w14:textId="77777777" w:rsidR="0064733B" w:rsidRPr="000E48C8" w:rsidRDefault="0064733B" w:rsidP="0064733B">
      <w:pPr>
        <w:pStyle w:val="Paragrafoelenco"/>
        <w:numPr>
          <w:ilvl w:val="0"/>
          <w:numId w:val="7"/>
        </w:numP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sviluppo limitato dell'autodeterminazione o della motivazione alla scelta dei vestiti</w:t>
      </w:r>
    </w:p>
    <w:p w14:paraId="16E64D8E" w14:textId="77777777" w:rsidR="0064733B" w:rsidRPr="000E48C8" w:rsidRDefault="0064733B" w:rsidP="0064733B">
      <w:pPr>
        <w:pStyle w:val="Paragrafoelenco"/>
        <w:numPr>
          <w:ilvl w:val="0"/>
          <w:numId w:val="7"/>
        </w:numP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un tema in meno di cui parlare con i coetanei che contribuisce all'isolamento</w:t>
      </w:r>
    </w:p>
    <w:p w14:paraId="1C39FE8E" w14:textId="77777777" w:rsidR="0064733B" w:rsidRPr="000E48C8" w:rsidRDefault="0064733B" w:rsidP="0064733B">
      <w:pPr>
        <w:pStyle w:val="Paragrafoelenco"/>
        <w:numPr>
          <w:ilvl w:val="0"/>
          <w:numId w:val="7"/>
        </w:numPr>
        <w:spacing w:line="256" w:lineRule="auto"/>
        <w:rPr>
          <w:rFonts w:ascii="Calibri" w:eastAsia="Calibri" w:hAnsi="Calibri" w:cs="Calibri"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color w:val="000000"/>
          <w:sz w:val="28"/>
          <w:szCs w:val="28"/>
        </w:rPr>
        <w:t>stigmatizzazione da parte dei coetanei vedenti, allontanamento dalla comunità sociale - stili/regole di abbigliamento culturali o ambientali, soprattutto in occasioni specifiche, ecc. Questi aspetti portano a loro volta all'isolamento e a una bassa autostima.</w:t>
      </w:r>
    </w:p>
    <w:p w14:paraId="0000002B" w14:textId="77777777" w:rsidR="00DC64C9" w:rsidRPr="000E48C8" w:rsidRDefault="00DC64C9">
      <w:pPr>
        <w:spacing w:line="256" w:lineRule="auto"/>
        <w:rPr>
          <w:rFonts w:ascii="Calibri" w:eastAsia="Calibri" w:hAnsi="Calibri" w:cs="Calibri"/>
          <w:sz w:val="28"/>
          <w:szCs w:val="28"/>
          <w:u w:val="single"/>
        </w:rPr>
      </w:pPr>
    </w:p>
    <w:p w14:paraId="0000002C" w14:textId="77777777" w:rsidR="00DC64C9" w:rsidRPr="000E48C8" w:rsidRDefault="00DC64C9">
      <w:pPr>
        <w:spacing w:line="256" w:lineRule="auto"/>
        <w:rPr>
          <w:rFonts w:ascii="Calibri" w:eastAsia="Calibri" w:hAnsi="Calibri" w:cs="Calibri"/>
          <w:sz w:val="28"/>
          <w:szCs w:val="28"/>
          <w:u w:val="single"/>
        </w:rPr>
      </w:pPr>
    </w:p>
    <w:p w14:paraId="0000002D" w14:textId="02CCAF57" w:rsidR="00DC64C9" w:rsidRPr="000E48C8" w:rsidRDefault="001234D3">
      <w:pPr>
        <w:spacing w:line="25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e) Come s</w:t>
      </w:r>
      <w:r w:rsidR="0064733B" w:rsidRPr="000E48C8">
        <w:rPr>
          <w:rFonts w:ascii="Calibri" w:eastAsia="Calibri" w:hAnsi="Calibri" w:cs="Calibri"/>
          <w:b/>
          <w:sz w:val="28"/>
          <w:szCs w:val="28"/>
          <w:u w:val="single"/>
        </w:rPr>
        <w:t>upporta</w:t>
      </w: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re (diapositiva 7)</w:t>
      </w:r>
    </w:p>
    <w:p w14:paraId="0000002E" w14:textId="77777777" w:rsidR="00DC64C9" w:rsidRPr="000E48C8" w:rsidRDefault="00DC64C9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5CE502BF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Iniziare da giovani!</w:t>
      </w:r>
    </w:p>
    <w:p w14:paraId="58A742A9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Educare e responsabilizzare - L'igiene personale previene le infezioni, ci fa sentire meglio e più sicuri di noi stessi.</w:t>
      </w:r>
    </w:p>
    <w:p w14:paraId="23B52F1A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lastRenderedPageBreak/>
        <w:t>- Incoraggiate l'iniziativa ad autocontrollarsi e/o a chiedere se è rimasto qualcosa sul viso dopo i pasti.</w:t>
      </w:r>
    </w:p>
    <w:p w14:paraId="78DCCCE3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Utilizzare storie sociali</w:t>
      </w:r>
    </w:p>
    <w:p w14:paraId="49AD1581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Le abilità di vestizione possono essere insegnate al meglio attraverso il supporto della mano sotto la mano e da dietro il bambino, in modo da guidare le mani del bambino in uno schema naturale.</w:t>
      </w:r>
    </w:p>
    <w:p w14:paraId="101EC537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Esercitare le abilità di vestizione nei momenti naturali della giornata (togliere il cappotto al mattino, togliere/mettere le scarpe prima/dopo il trampolino, ecc.)</w:t>
      </w:r>
    </w:p>
    <w:p w14:paraId="0780902C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Incoraggiare il bambino ad aiutare a vestirsi e svestirsi se i vestiti sono sporchi e devono essere cambiati.</w:t>
      </w:r>
    </w:p>
    <w:p w14:paraId="6A279C82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Parlare dei tipi di abbigliamento e delle diverse chiusure (la destrezza delle dita è molto importante e va esercitata).</w:t>
      </w:r>
    </w:p>
    <w:p w14:paraId="0CAC0DBB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Discutere dei gusti e delle differenze tra gli oggetti personali, della capacità di coordinare gli indumenti, di stabilire se sono adatti al tempo o alla situazione (ad esempio lavoro, tempo libero, occasioni sociali, ecc.).</w:t>
      </w:r>
    </w:p>
    <w:p w14:paraId="3F9784FE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Organizzare gli indumenti - designare cassetti per indumenti particolari.</w:t>
      </w:r>
    </w:p>
    <w:p w14:paraId="32D5D7BF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Si possono apporre etichette in braille/stampa sul bordo dei cassetti per facilitare l'organizzazione. Si possono usare scatole, cestini e altri organizer per tenere separati i gruppi di articoli all'interno dei cassetti.</w:t>
      </w:r>
    </w:p>
    <w:p w14:paraId="50C27B33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Insegnate ai bambini come appendere i vestiti su una gruccia: stendete il capo su una superficie e poi inserite la gruccia nelle spalle. Il bottone superiore può essere abbottonato per evitare che le camicie scivolino dalle grucce.</w:t>
      </w:r>
    </w:p>
    <w:p w14:paraId="4FFD31F0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Incorporare le abilità di abbinamento accoppiando e riponendo le scarpe nelle scatole, discutendo anche di cosa si abbina a cosa dal punto di vista visivo, degli stili di moda, di ciò che piace al bambino.</w:t>
      </w:r>
    </w:p>
    <w:p w14:paraId="3F7198EF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Fornire strategie: sequenza quando ci si veste, sequenza inversa all'inizio, conoscenza dei vestiti (riconoscimento tattile, conoscenza delle parti, orientamento), annusare i vestiti dopo l'uso - dove annusarli.</w:t>
      </w:r>
    </w:p>
    <w:p w14:paraId="0404CD03" w14:textId="77777777" w:rsidR="0064733B" w:rsidRPr="000E48C8" w:rsidRDefault="0064733B" w:rsidP="006473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0E48C8">
        <w:rPr>
          <w:rFonts w:ascii="Calibri" w:eastAsia="Calibri" w:hAnsi="Calibri" w:cs="Calibri"/>
          <w:sz w:val="28"/>
          <w:szCs w:val="28"/>
        </w:rPr>
        <w:t>- Fare acquisti con i genitori o con gli amici. Se un giovane è preoccupato di tenersi al passo con le ultime tendenze e stili, incoraggiatelo a discutere le tendenze con amici o familiari, in particolare con quelli che hanno gli stessi interessi e/o gusti.</w:t>
      </w:r>
    </w:p>
    <w:p w14:paraId="0000003F" w14:textId="77777777" w:rsidR="00DC64C9" w:rsidRPr="000E48C8" w:rsidRDefault="00DC64C9">
      <w:pPr>
        <w:spacing w:line="256" w:lineRule="auto"/>
        <w:rPr>
          <w:rFonts w:ascii="Calibri" w:eastAsia="Calibri" w:hAnsi="Calibri" w:cs="Calibri"/>
          <w:sz w:val="28"/>
          <w:szCs w:val="28"/>
        </w:rPr>
      </w:pPr>
    </w:p>
    <w:p w14:paraId="00000040" w14:textId="77777777" w:rsidR="00DC64C9" w:rsidRPr="000E48C8" w:rsidRDefault="00DC64C9">
      <w:pPr>
        <w:spacing w:line="256" w:lineRule="auto"/>
        <w:rPr>
          <w:rFonts w:ascii="Calibri" w:eastAsia="Calibri" w:hAnsi="Calibri" w:cs="Calibri"/>
          <w:sz w:val="28"/>
          <w:szCs w:val="28"/>
          <w:u w:val="single"/>
        </w:rPr>
      </w:pPr>
    </w:p>
    <w:p w14:paraId="00000041" w14:textId="77777777" w:rsidR="00DC64C9" w:rsidRPr="000E48C8" w:rsidRDefault="001234D3">
      <w:pPr>
        <w:spacing w:line="25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f) Video (diapositiva 8)</w:t>
      </w:r>
    </w:p>
    <w:p w14:paraId="00000044" w14:textId="100574FB" w:rsidR="00DC64C9" w:rsidRPr="000E48C8" w:rsidRDefault="00DC64C9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3C6570FD" w14:textId="77777777" w:rsidR="00C30DCF" w:rsidRPr="000E48C8" w:rsidRDefault="00C30DCF">
      <w:pPr>
        <w:rPr>
          <w:rFonts w:ascii="Calibri" w:eastAsia="Calibri" w:hAnsi="Calibri" w:cs="Calibri"/>
          <w:sz w:val="28"/>
          <w:szCs w:val="28"/>
        </w:rPr>
      </w:pPr>
    </w:p>
    <w:p w14:paraId="00000045" w14:textId="77777777" w:rsidR="00DC64C9" w:rsidRPr="000E48C8" w:rsidRDefault="001234D3">
      <w:pPr>
        <w:spacing w:line="25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E48C8">
        <w:rPr>
          <w:rFonts w:ascii="Calibri" w:eastAsia="Calibri" w:hAnsi="Calibri" w:cs="Calibri"/>
          <w:b/>
          <w:sz w:val="28"/>
          <w:szCs w:val="28"/>
          <w:u w:val="single"/>
        </w:rPr>
        <w:t>g) Altri suggerimenti (diapositiva 9)</w:t>
      </w:r>
    </w:p>
    <w:p w14:paraId="00000046" w14:textId="1AAC7AE8" w:rsidR="00DC64C9" w:rsidRPr="000E48C8" w:rsidRDefault="00DC64C9">
      <w:pPr>
        <w:spacing w:line="256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5F3E21B" w14:textId="036F5424" w:rsidR="00C30DCF" w:rsidRPr="00C30DCF" w:rsidRDefault="00C30DCF">
      <w:pPr>
        <w:spacing w:line="256" w:lineRule="auto"/>
        <w:rPr>
          <w:rFonts w:ascii="Calibri" w:eastAsia="Calibri" w:hAnsi="Calibri" w:cs="Calibri"/>
          <w:bCs/>
          <w:sz w:val="28"/>
          <w:szCs w:val="28"/>
        </w:rPr>
      </w:pPr>
      <w:r w:rsidRPr="000E48C8">
        <w:rPr>
          <w:rFonts w:ascii="Calibri" w:eastAsia="Calibri" w:hAnsi="Calibri" w:cs="Calibri"/>
          <w:bCs/>
          <w:sz w:val="28"/>
          <w:szCs w:val="28"/>
        </w:rPr>
        <w:lastRenderedPageBreak/>
        <w:t>I genitori discutono di altre possibilità</w:t>
      </w:r>
    </w:p>
    <w:p w14:paraId="00000047" w14:textId="77777777" w:rsidR="00DC64C9" w:rsidRDefault="00DC64C9">
      <w:pPr>
        <w:spacing w:line="256" w:lineRule="auto"/>
        <w:rPr>
          <w:rFonts w:ascii="Calibri" w:eastAsia="Calibri" w:hAnsi="Calibri" w:cs="Calibri"/>
          <w:sz w:val="28"/>
          <w:szCs w:val="28"/>
        </w:rPr>
      </w:pPr>
    </w:p>
    <w:p w14:paraId="00000048" w14:textId="77777777" w:rsidR="00DC64C9" w:rsidRDefault="00DC64C9">
      <w:pPr>
        <w:rPr>
          <w:rFonts w:ascii="Calibri" w:eastAsia="Calibri" w:hAnsi="Calibri" w:cs="Calibri"/>
          <w:b/>
          <w:sz w:val="28"/>
          <w:szCs w:val="28"/>
        </w:rPr>
      </w:pPr>
    </w:p>
    <w:p w14:paraId="00000049" w14:textId="77777777" w:rsidR="00DC64C9" w:rsidRDefault="00DC64C9">
      <w:pPr>
        <w:jc w:val="both"/>
        <w:rPr>
          <w:rFonts w:ascii="Calibri" w:eastAsia="Calibri" w:hAnsi="Calibri" w:cs="Calibri"/>
          <w:color w:val="FF00FF"/>
          <w:sz w:val="28"/>
          <w:szCs w:val="28"/>
        </w:rPr>
      </w:pPr>
      <w:bookmarkStart w:id="0" w:name="_GoBack"/>
      <w:bookmarkEnd w:id="0"/>
    </w:p>
    <w:sectPr w:rsidR="00DC64C9"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6228" w14:textId="77777777" w:rsidR="00D6653D" w:rsidRDefault="001234D3">
      <w:r>
        <w:separator/>
      </w:r>
    </w:p>
  </w:endnote>
  <w:endnote w:type="continuationSeparator" w:id="0">
    <w:p w14:paraId="454C3FA4" w14:textId="77777777" w:rsidR="00D6653D" w:rsidRDefault="0012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A" w14:textId="50052CA1" w:rsidR="00DC64C9" w:rsidRDefault="00123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B" w14:textId="77777777" w:rsidR="00DC64C9" w:rsidRDefault="00DC64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04C" w14:textId="77777777" w:rsidR="00DC64C9" w:rsidRDefault="00DC64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24480" w14:textId="77777777" w:rsidR="00D6653D" w:rsidRDefault="001234D3">
      <w:r>
        <w:separator/>
      </w:r>
    </w:p>
  </w:footnote>
  <w:footnote w:type="continuationSeparator" w:id="0">
    <w:p w14:paraId="2598EFDD" w14:textId="77777777" w:rsidR="00D6653D" w:rsidRDefault="0012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EF7"/>
    <w:multiLevelType w:val="multilevel"/>
    <w:tmpl w:val="F91E9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6471BB"/>
    <w:multiLevelType w:val="hybridMultilevel"/>
    <w:tmpl w:val="697E8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0271"/>
    <w:multiLevelType w:val="multilevel"/>
    <w:tmpl w:val="CD805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4C7EB9"/>
    <w:multiLevelType w:val="multilevel"/>
    <w:tmpl w:val="AF724B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07151D"/>
    <w:multiLevelType w:val="multilevel"/>
    <w:tmpl w:val="76F4D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676C"/>
    <w:multiLevelType w:val="multilevel"/>
    <w:tmpl w:val="CD5E45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7030E1"/>
    <w:multiLevelType w:val="hybridMultilevel"/>
    <w:tmpl w:val="BD4EE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C9"/>
    <w:rsid w:val="000E48C8"/>
    <w:rsid w:val="001234D3"/>
    <w:rsid w:val="0064733B"/>
    <w:rsid w:val="00A30BC6"/>
    <w:rsid w:val="00C30DCF"/>
    <w:rsid w:val="00D6653D"/>
    <w:rsid w:val="00D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A799"/>
  <w15:docId w15:val="{F42C7E16-B9CF-49BA-8CCD-3DF85E9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47B8"/>
    <w:pPr>
      <w:autoSpaceDE w:val="0"/>
      <w:autoSpaceDN w:val="0"/>
    </w:pPr>
    <w:rPr>
      <w:lang w:eastAsia="sl-S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D36995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C47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7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755"/>
    <w:rPr>
      <w:rFonts w:ascii="Segoe UI" w:eastAsia="Times New Roman" w:hAnsi="Segoe UI" w:cs="Segoe UI"/>
      <w:sz w:val="18"/>
      <w:szCs w:val="18"/>
      <w:lang w:val="it" w:eastAsia="sl-SI"/>
    </w:rPr>
  </w:style>
  <w:style w:type="table" w:styleId="Grigliatabella">
    <w:name w:val="Table Grid"/>
    <w:basedOn w:val="Tabellanormale"/>
    <w:uiPriority w:val="39"/>
    <w:rsid w:val="00AB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05D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D3699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D36995"/>
  </w:style>
  <w:style w:type="character" w:customStyle="1" w:styleId="eop">
    <w:name w:val="eop"/>
    <w:basedOn w:val="Carpredefinitoparagrafo"/>
    <w:rsid w:val="00D3699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6995"/>
    <w:rPr>
      <w:rFonts w:ascii="Times New Roman" w:eastAsia="Times New Roman" w:hAnsi="Times New Roman" w:cs="Times New Roman"/>
      <w:b/>
      <w:bCs/>
      <w:sz w:val="36"/>
      <w:szCs w:val="36"/>
      <w:lang w:val="it" w:eastAsia="sl-SI"/>
    </w:rPr>
  </w:style>
  <w:style w:type="paragraph" w:styleId="Intestazione">
    <w:name w:val="header"/>
    <w:basedOn w:val="Normale"/>
    <w:link w:val="IntestazioneCarattere"/>
    <w:uiPriority w:val="99"/>
    <w:unhideWhenUsed/>
    <w:rsid w:val="0042021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21E"/>
    <w:rPr>
      <w:rFonts w:ascii="Times New Roman" w:eastAsia="Times New Roman" w:hAnsi="Times New Roman" w:cs="Times New Roman"/>
      <w:sz w:val="20"/>
      <w:szCs w:val="20"/>
      <w:lang w:val="it" w:eastAsia="sl-SI"/>
    </w:rPr>
  </w:style>
  <w:style w:type="paragraph" w:styleId="Pidipagina">
    <w:name w:val="footer"/>
    <w:basedOn w:val="Normale"/>
    <w:link w:val="PidipaginaCarattere"/>
    <w:uiPriority w:val="99"/>
    <w:unhideWhenUsed/>
    <w:rsid w:val="0042021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21E"/>
    <w:rPr>
      <w:rFonts w:ascii="Times New Roman" w:eastAsia="Times New Roman" w:hAnsi="Times New Roman" w:cs="Times New Roman"/>
      <w:sz w:val="20"/>
      <w:szCs w:val="20"/>
      <w:lang w:val="it" w:eastAsia="sl-SI"/>
    </w:rPr>
  </w:style>
  <w:style w:type="character" w:customStyle="1" w:styleId="ng-star-inserted">
    <w:name w:val="ng-star-inserted"/>
    <w:basedOn w:val="Carpredefinitoparagrafo"/>
    <w:rsid w:val="004D2E6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V0PNBWkaqRqmtWF00YjidyJwg==">AMUW2mWT78H3GtpUEyuc0NWe18wR/m/D1kzEche/WdvIMryrBi4hJfBddfbJlvezl/VvMy9VzxitM7z+uTwfgPka7lfP+ilc7KYE+6swG94bszQr5WX/ZPU=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6</cp:revision>
  <dcterms:created xsi:type="dcterms:W3CDTF">2022-06-10T13:25:00Z</dcterms:created>
  <dcterms:modified xsi:type="dcterms:W3CDTF">2022-10-10T11:19:00Z</dcterms:modified>
</cp:coreProperties>
</file>