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0F" w:rsidRDefault="009D1A0F" w:rsidP="009D1A0F">
      <w:pPr>
        <w:pStyle w:val="Navadensplet"/>
      </w:pPr>
      <w:r>
        <w:rPr>
          <w:rStyle w:val="Krepko"/>
        </w:rPr>
        <w:t>Navodila za ogled posnetka spletne oddaje "Neprimerne vsebine in njihov vpliv na mladostnike"</w:t>
      </w:r>
      <w:r>
        <w:br/>
      </w:r>
      <w:r>
        <w:br/>
        <w:t xml:space="preserve">Ogled posnetka je mogoč na povezavi: </w:t>
      </w:r>
      <w:hyperlink r:id="rId4" w:history="1">
        <w:r>
          <w:rPr>
            <w:rStyle w:val="Hiperpovezava"/>
          </w:rPr>
          <w:t>https://video.arnes.si/watch/9830czmtnnxw</w:t>
        </w:r>
      </w:hyperlink>
    </w:p>
    <w:p w:rsidR="009D1A0F" w:rsidRDefault="009D1A0F" w:rsidP="009D1A0F">
      <w:pPr>
        <w:pStyle w:val="Navadensplet"/>
      </w:pPr>
      <w:r>
        <w:t>Za ogled morate uporabiti to povezavo, saj video ne bo javno dostopen. Javno dostopen bo video na spletni strani Safe.si in Arnes video portalu predvidoma od 22. februarja dalje.</w:t>
      </w:r>
    </w:p>
    <w:p w:rsidR="001114A1" w:rsidRDefault="001114A1">
      <w:bookmarkStart w:id="0" w:name="_GoBack"/>
      <w:bookmarkEnd w:id="0"/>
    </w:p>
    <w:sectPr w:rsidR="0011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0F"/>
    <w:rsid w:val="001114A1"/>
    <w:rsid w:val="009D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49CD-9C95-4BB2-A42F-8A723E51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D1A0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D1A0F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9D1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arnes.si/watch/9830czmtnnxw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ARZENŠEK KRAJAČIČ</dc:creator>
  <cp:keywords/>
  <dc:description/>
  <cp:lastModifiedBy>HELENA ARZENŠEK KRAJAČIČ</cp:lastModifiedBy>
  <cp:revision>1</cp:revision>
  <dcterms:created xsi:type="dcterms:W3CDTF">2023-03-01T08:57:00Z</dcterms:created>
  <dcterms:modified xsi:type="dcterms:W3CDTF">2023-03-01T08:58:00Z</dcterms:modified>
</cp:coreProperties>
</file>