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36198" w14:textId="0A375455" w:rsidR="00E81D60" w:rsidRPr="00E81D60" w:rsidRDefault="00E81D60" w:rsidP="00E81D60">
      <w:pPr>
        <w:pStyle w:val="len"/>
        <w:shd w:val="clear" w:color="auto" w:fill="FFFFFF"/>
        <w:spacing w:before="480" w:beforeAutospacing="0" w:after="0" w:afterAutospacing="0"/>
        <w:rPr>
          <w:rFonts w:ascii="Arial" w:hAnsi="Arial" w:cs="Arial"/>
          <w:b/>
          <w:bCs/>
          <w:color w:val="000000"/>
          <w:sz w:val="40"/>
          <w:szCs w:val="40"/>
          <w:u w:val="single"/>
        </w:rPr>
      </w:pPr>
      <w:r w:rsidRPr="00E81D60">
        <w:rPr>
          <w:rFonts w:ascii="Arial" w:hAnsi="Arial" w:cs="Arial"/>
          <w:b/>
          <w:bCs/>
          <w:color w:val="000000"/>
          <w:sz w:val="40"/>
          <w:szCs w:val="40"/>
          <w:u w:val="single"/>
        </w:rPr>
        <w:t>Zakon o maturi</w:t>
      </w:r>
    </w:p>
    <w:p w14:paraId="35AB543E" w14:textId="2D9C952B" w:rsidR="00E81D60" w:rsidRDefault="00E81D60" w:rsidP="00E81D60">
      <w:pPr>
        <w:pStyle w:val="len"/>
        <w:shd w:val="clear" w:color="auto" w:fill="FFFFFF"/>
        <w:spacing w:before="480" w:beforeAutospacing="0" w:after="0" w:afterAutospacing="0"/>
        <w:jc w:val="center"/>
        <w:rPr>
          <w:rFonts w:ascii="Arial" w:hAnsi="Arial" w:cs="Arial"/>
          <w:b/>
          <w:bCs/>
          <w:color w:val="000000"/>
          <w:sz w:val="22"/>
          <w:szCs w:val="22"/>
        </w:rPr>
      </w:pPr>
      <w:r>
        <w:rPr>
          <w:rFonts w:ascii="Arial" w:hAnsi="Arial" w:cs="Arial"/>
          <w:b/>
          <w:bCs/>
          <w:color w:val="000000"/>
          <w:sz w:val="22"/>
          <w:szCs w:val="22"/>
        </w:rPr>
        <w:t>24. člen</w:t>
      </w:r>
    </w:p>
    <w:p w14:paraId="08CBA1D9" w14:textId="77777777" w:rsidR="00E81D60" w:rsidRDefault="00E81D60" w:rsidP="00E81D60">
      <w:pPr>
        <w:pStyle w:val="lennaslov"/>
        <w:shd w:val="clear" w:color="auto" w:fill="FFFFFF"/>
        <w:spacing w:before="0" w:beforeAutospacing="0" w:after="0" w:afterAutospacing="0"/>
        <w:jc w:val="center"/>
        <w:rPr>
          <w:rFonts w:ascii="Arial" w:hAnsi="Arial" w:cs="Arial"/>
          <w:b/>
          <w:bCs/>
          <w:color w:val="000000"/>
          <w:sz w:val="22"/>
          <w:szCs w:val="22"/>
        </w:rPr>
      </w:pPr>
      <w:r>
        <w:rPr>
          <w:rFonts w:ascii="Arial" w:hAnsi="Arial" w:cs="Arial"/>
          <w:b/>
          <w:bCs/>
          <w:color w:val="000000"/>
          <w:sz w:val="22"/>
          <w:szCs w:val="22"/>
        </w:rPr>
        <w:t>(pravica do opravljanja mature)</w:t>
      </w:r>
    </w:p>
    <w:p w14:paraId="070CB4B6" w14:textId="77777777" w:rsidR="00E81D60" w:rsidRDefault="00E81D60" w:rsidP="00E81D60">
      <w:pPr>
        <w:pStyle w:val="odstavek"/>
        <w:shd w:val="clear" w:color="auto" w:fill="FFFFFF"/>
        <w:spacing w:before="240" w:beforeAutospacing="0" w:after="0" w:afterAutospacing="0"/>
        <w:ind w:firstLine="1021"/>
        <w:jc w:val="both"/>
        <w:rPr>
          <w:rFonts w:ascii="Arial" w:hAnsi="Arial" w:cs="Arial"/>
          <w:color w:val="000000"/>
          <w:sz w:val="22"/>
          <w:szCs w:val="22"/>
        </w:rPr>
      </w:pPr>
      <w:r>
        <w:rPr>
          <w:rFonts w:ascii="Arial" w:hAnsi="Arial" w:cs="Arial"/>
          <w:color w:val="000000"/>
          <w:sz w:val="22"/>
          <w:szCs w:val="22"/>
        </w:rPr>
        <w:t>Splošno maturo lahko opravlja kandidat po uspešno končanem četrtem letniku gimnazije ali po uspešno opravljenem maturitetnem tečaju.</w:t>
      </w:r>
    </w:p>
    <w:p w14:paraId="0D7D6A69" w14:textId="77777777" w:rsidR="00E81D60" w:rsidRDefault="00E81D60" w:rsidP="00E81D60">
      <w:pPr>
        <w:pStyle w:val="odstavek"/>
        <w:shd w:val="clear" w:color="auto" w:fill="FFFFFF"/>
        <w:spacing w:before="240" w:beforeAutospacing="0" w:after="0" w:afterAutospacing="0"/>
        <w:ind w:firstLine="1021"/>
        <w:jc w:val="both"/>
        <w:rPr>
          <w:rFonts w:ascii="Arial" w:hAnsi="Arial" w:cs="Arial"/>
          <w:color w:val="000000"/>
          <w:sz w:val="22"/>
          <w:szCs w:val="22"/>
        </w:rPr>
      </w:pPr>
      <w:r>
        <w:rPr>
          <w:rFonts w:ascii="Arial" w:hAnsi="Arial" w:cs="Arial"/>
          <w:color w:val="000000"/>
          <w:sz w:val="22"/>
          <w:szCs w:val="22"/>
        </w:rPr>
        <w:t>Splošno maturo lahko opravlja tudi, kdor ne izpolnjuje pogojev iz prejšnjega odstavka, če je ali bo v letu, v katerem bo opravljal maturo, dopolnil najmanj 21 let.</w:t>
      </w:r>
    </w:p>
    <w:p w14:paraId="1F67EBC7" w14:textId="77777777" w:rsidR="00E81D60" w:rsidRDefault="00E81D60" w:rsidP="00E81D60">
      <w:pPr>
        <w:pStyle w:val="odstavek"/>
        <w:shd w:val="clear" w:color="auto" w:fill="FFFFFF"/>
        <w:spacing w:before="240" w:beforeAutospacing="0" w:after="0" w:afterAutospacing="0"/>
        <w:ind w:firstLine="1021"/>
        <w:jc w:val="both"/>
        <w:rPr>
          <w:rFonts w:ascii="Arial" w:hAnsi="Arial" w:cs="Arial"/>
          <w:color w:val="000000"/>
          <w:sz w:val="22"/>
          <w:szCs w:val="22"/>
        </w:rPr>
      </w:pPr>
      <w:r>
        <w:rPr>
          <w:rFonts w:ascii="Arial" w:hAnsi="Arial" w:cs="Arial"/>
          <w:color w:val="000000"/>
          <w:sz w:val="22"/>
          <w:szCs w:val="22"/>
        </w:rPr>
        <w:t>Poklicno maturo lahko opravlja, kdor je uspešno končal zadnji letnik izobraževalnega programa za pridobitev srednje strokovne izobrazbe ali je opravil mojstrski izpit, oziroma kdor je uspešno končal četrti letnik gimnazije in opravil poklicni tečaj.</w:t>
      </w:r>
    </w:p>
    <w:p w14:paraId="70CCFC85" w14:textId="77777777" w:rsidR="00E81D60" w:rsidRDefault="00E81D60" w:rsidP="00E81D60">
      <w:pPr>
        <w:pStyle w:val="odstavek"/>
        <w:shd w:val="clear" w:color="auto" w:fill="FFFFFF"/>
        <w:spacing w:before="240" w:beforeAutospacing="0" w:after="0" w:afterAutospacing="0"/>
        <w:ind w:firstLine="1021"/>
        <w:jc w:val="both"/>
        <w:rPr>
          <w:rFonts w:ascii="Arial" w:hAnsi="Arial" w:cs="Arial"/>
          <w:color w:val="000000"/>
          <w:sz w:val="22"/>
          <w:szCs w:val="22"/>
        </w:rPr>
      </w:pPr>
      <w:r w:rsidRPr="00E81D60">
        <w:rPr>
          <w:rFonts w:ascii="Arial" w:hAnsi="Arial" w:cs="Arial"/>
          <w:color w:val="000000"/>
          <w:sz w:val="22"/>
          <w:szCs w:val="22"/>
          <w:highlight w:val="yellow"/>
        </w:rPr>
        <w:t>Kandidat lahko maturo v celoti opravlja večkrat</w:t>
      </w:r>
      <w:r>
        <w:rPr>
          <w:rFonts w:ascii="Arial" w:hAnsi="Arial" w:cs="Arial"/>
          <w:color w:val="000000"/>
          <w:sz w:val="22"/>
          <w:szCs w:val="22"/>
        </w:rPr>
        <w:t>.</w:t>
      </w:r>
    </w:p>
    <w:p w14:paraId="12811292" w14:textId="77777777" w:rsidR="00E81D60" w:rsidRDefault="00E81D60" w:rsidP="00E81D60">
      <w:pPr>
        <w:pStyle w:val="len"/>
        <w:shd w:val="clear" w:color="auto" w:fill="FFFFFF"/>
        <w:spacing w:before="480" w:beforeAutospacing="0" w:after="0" w:afterAutospacing="0"/>
        <w:jc w:val="center"/>
        <w:rPr>
          <w:rFonts w:ascii="Arial" w:hAnsi="Arial" w:cs="Arial"/>
          <w:b/>
          <w:bCs/>
          <w:color w:val="000000"/>
          <w:sz w:val="22"/>
          <w:szCs w:val="22"/>
        </w:rPr>
      </w:pPr>
      <w:r>
        <w:rPr>
          <w:rFonts w:ascii="Arial" w:hAnsi="Arial" w:cs="Arial"/>
          <w:b/>
          <w:bCs/>
          <w:color w:val="000000"/>
          <w:sz w:val="22"/>
          <w:szCs w:val="22"/>
        </w:rPr>
        <w:t>26. člen</w:t>
      </w:r>
    </w:p>
    <w:p w14:paraId="7CB23105" w14:textId="77777777" w:rsidR="00E81D60" w:rsidRDefault="00E81D60" w:rsidP="00E81D60">
      <w:pPr>
        <w:pStyle w:val="lennaslov"/>
        <w:shd w:val="clear" w:color="auto" w:fill="FFFFFF"/>
        <w:spacing w:before="0" w:beforeAutospacing="0" w:after="0" w:afterAutospacing="0"/>
        <w:jc w:val="center"/>
        <w:rPr>
          <w:rFonts w:ascii="Arial" w:hAnsi="Arial" w:cs="Arial"/>
          <w:b/>
          <w:bCs/>
          <w:color w:val="000000"/>
          <w:sz w:val="22"/>
          <w:szCs w:val="22"/>
        </w:rPr>
      </w:pPr>
      <w:r>
        <w:rPr>
          <w:rFonts w:ascii="Arial" w:hAnsi="Arial" w:cs="Arial"/>
          <w:b/>
          <w:bCs/>
          <w:color w:val="000000"/>
          <w:sz w:val="22"/>
          <w:szCs w:val="22"/>
        </w:rPr>
        <w:t>(prijava k maturi oziroma posameznemu predmetu splošne mature)</w:t>
      </w:r>
    </w:p>
    <w:p w14:paraId="5B0F7FAE" w14:textId="77777777" w:rsidR="00E81D60" w:rsidRDefault="00E81D60" w:rsidP="00E81D60">
      <w:pPr>
        <w:pStyle w:val="odstavek"/>
        <w:shd w:val="clear" w:color="auto" w:fill="FFFFFF"/>
        <w:spacing w:before="240" w:beforeAutospacing="0" w:after="0" w:afterAutospacing="0"/>
        <w:ind w:firstLine="1021"/>
        <w:jc w:val="both"/>
        <w:rPr>
          <w:rFonts w:ascii="Arial" w:hAnsi="Arial" w:cs="Arial"/>
          <w:color w:val="000000"/>
          <w:sz w:val="22"/>
          <w:szCs w:val="22"/>
        </w:rPr>
      </w:pPr>
      <w:r w:rsidRPr="00E81D60">
        <w:rPr>
          <w:rFonts w:ascii="Arial" w:hAnsi="Arial" w:cs="Arial"/>
          <w:color w:val="000000"/>
          <w:sz w:val="22"/>
          <w:szCs w:val="22"/>
          <w:highlight w:val="yellow"/>
        </w:rPr>
        <w:t>Kandidat se k opravljanju mature prijavi na srednji šoli, na kateri je vpisan oziroma je na njej končal zadnji letnik izobraževanja ali maturitetni oziroma poklicni tečaj.</w:t>
      </w:r>
    </w:p>
    <w:p w14:paraId="7CA22194" w14:textId="77777777" w:rsidR="00E81D60" w:rsidRDefault="00E81D60" w:rsidP="00E81D60">
      <w:pPr>
        <w:pStyle w:val="odstavek"/>
        <w:shd w:val="clear" w:color="auto" w:fill="FFFFFF"/>
        <w:spacing w:before="240" w:beforeAutospacing="0" w:after="0" w:afterAutospacing="0"/>
        <w:ind w:firstLine="1021"/>
        <w:jc w:val="both"/>
        <w:rPr>
          <w:rFonts w:ascii="Arial" w:hAnsi="Arial" w:cs="Arial"/>
          <w:color w:val="000000"/>
          <w:sz w:val="22"/>
          <w:szCs w:val="22"/>
        </w:rPr>
      </w:pPr>
      <w:r>
        <w:rPr>
          <w:rFonts w:ascii="Arial" w:hAnsi="Arial" w:cs="Arial"/>
          <w:color w:val="000000"/>
          <w:sz w:val="22"/>
          <w:szCs w:val="22"/>
        </w:rPr>
        <w:t>Kandidat, ki splošno maturo opravlja v skladu z drugim odstavkom 24. člena tega zakona, oziroma kandidat, ki opravlja posamezni predmet splošne mature v skladu s 25. členom tega zakona, se prijavi na Državni izpitni center, ki ga razporedi na srednjo šolo.</w:t>
      </w:r>
    </w:p>
    <w:p w14:paraId="72EF3621" w14:textId="77777777" w:rsidR="00E81D60" w:rsidRDefault="00E81D60" w:rsidP="00E81D60">
      <w:pPr>
        <w:pStyle w:val="odstavek"/>
        <w:shd w:val="clear" w:color="auto" w:fill="FFFFFF"/>
        <w:spacing w:before="240" w:beforeAutospacing="0" w:after="0" w:afterAutospacing="0"/>
        <w:ind w:firstLine="1021"/>
        <w:jc w:val="both"/>
        <w:rPr>
          <w:rFonts w:ascii="Arial" w:hAnsi="Arial" w:cs="Arial"/>
          <w:color w:val="000000"/>
          <w:sz w:val="22"/>
          <w:szCs w:val="22"/>
        </w:rPr>
      </w:pPr>
      <w:r>
        <w:rPr>
          <w:rFonts w:ascii="Arial" w:hAnsi="Arial" w:cs="Arial"/>
          <w:color w:val="000000"/>
          <w:sz w:val="22"/>
          <w:szCs w:val="22"/>
        </w:rPr>
        <w:t>Srednja šola iz prvega in drugega odstavka tega člena je kandidatu dolžna zagotoviti opravljanje mature oziroma posameznega predmeta splošne mature.</w:t>
      </w:r>
    </w:p>
    <w:p w14:paraId="093F0AF3" w14:textId="77777777" w:rsidR="00E81D60" w:rsidRDefault="00E81D60" w:rsidP="00E81D60">
      <w:pPr>
        <w:pStyle w:val="odstavek"/>
        <w:shd w:val="clear" w:color="auto" w:fill="FFFFFF"/>
        <w:spacing w:before="240" w:beforeAutospacing="0" w:after="0" w:afterAutospacing="0"/>
        <w:ind w:firstLine="1021"/>
        <w:jc w:val="both"/>
        <w:rPr>
          <w:rFonts w:ascii="Arial" w:hAnsi="Arial" w:cs="Arial"/>
          <w:color w:val="000000"/>
          <w:sz w:val="22"/>
          <w:szCs w:val="22"/>
        </w:rPr>
      </w:pPr>
    </w:p>
    <w:p w14:paraId="39C8E94F" w14:textId="77777777" w:rsidR="00E81D60" w:rsidRDefault="00E81D60" w:rsidP="00E81D60">
      <w:pPr>
        <w:pStyle w:val="len"/>
        <w:shd w:val="clear" w:color="auto" w:fill="FFFFFF"/>
        <w:spacing w:before="480" w:beforeAutospacing="0" w:after="0" w:afterAutospacing="0"/>
        <w:jc w:val="center"/>
        <w:rPr>
          <w:rFonts w:ascii="Arial" w:hAnsi="Arial" w:cs="Arial"/>
          <w:b/>
          <w:bCs/>
          <w:color w:val="000000"/>
          <w:sz w:val="22"/>
          <w:szCs w:val="22"/>
        </w:rPr>
      </w:pPr>
      <w:r>
        <w:rPr>
          <w:rFonts w:ascii="Arial" w:hAnsi="Arial" w:cs="Arial"/>
          <w:b/>
          <w:bCs/>
          <w:color w:val="000000"/>
          <w:sz w:val="22"/>
          <w:szCs w:val="22"/>
        </w:rPr>
        <w:t>42. člen</w:t>
      </w:r>
    </w:p>
    <w:p w14:paraId="6BAB3DB5" w14:textId="77777777" w:rsidR="00E81D60" w:rsidRDefault="00E81D60" w:rsidP="00E81D60">
      <w:pPr>
        <w:pStyle w:val="lennaslov"/>
        <w:shd w:val="clear" w:color="auto" w:fill="FFFFFF"/>
        <w:spacing w:before="0" w:beforeAutospacing="0" w:after="0" w:afterAutospacing="0"/>
        <w:jc w:val="center"/>
        <w:rPr>
          <w:rFonts w:ascii="Arial" w:hAnsi="Arial" w:cs="Arial"/>
          <w:b/>
          <w:bCs/>
          <w:color w:val="000000"/>
          <w:sz w:val="22"/>
          <w:szCs w:val="22"/>
        </w:rPr>
      </w:pPr>
      <w:r>
        <w:rPr>
          <w:rFonts w:ascii="Arial" w:hAnsi="Arial" w:cs="Arial"/>
          <w:b/>
          <w:bCs/>
          <w:color w:val="000000"/>
          <w:sz w:val="22"/>
          <w:szCs w:val="22"/>
        </w:rPr>
        <w:t>(popravljanje negativnih ocen poklicne mature)</w:t>
      </w:r>
    </w:p>
    <w:p w14:paraId="236B49EF" w14:textId="77777777" w:rsidR="00E81D60" w:rsidRDefault="00E81D60" w:rsidP="00E81D60">
      <w:pPr>
        <w:pStyle w:val="odstavek"/>
        <w:shd w:val="clear" w:color="auto" w:fill="FFFFFF"/>
        <w:spacing w:before="240" w:beforeAutospacing="0" w:after="0" w:afterAutospacing="0"/>
        <w:ind w:firstLine="1021"/>
        <w:jc w:val="both"/>
        <w:rPr>
          <w:rFonts w:ascii="Arial" w:hAnsi="Arial" w:cs="Arial"/>
          <w:color w:val="000000"/>
          <w:sz w:val="22"/>
          <w:szCs w:val="22"/>
        </w:rPr>
      </w:pPr>
      <w:r w:rsidRPr="00E81D60">
        <w:rPr>
          <w:rFonts w:ascii="Arial" w:hAnsi="Arial" w:cs="Arial"/>
          <w:color w:val="000000"/>
          <w:sz w:val="22"/>
          <w:szCs w:val="22"/>
          <w:highlight w:val="yellow"/>
        </w:rPr>
        <w:t>Kandidat, ki je ocenjen z najmanj dvema pozitivnima ocenama pri poklicni maturi, ima pravico do ponovnega opravljanja negativno ocenjenih predmetov poklicne mature še dve leti po opravljanju poklicne mature na isti šoli.</w:t>
      </w:r>
    </w:p>
    <w:p w14:paraId="66000EFE" w14:textId="77777777" w:rsidR="00E81D60" w:rsidRDefault="00E81D60" w:rsidP="00E81D60">
      <w:pPr>
        <w:pStyle w:val="odstavek"/>
        <w:shd w:val="clear" w:color="auto" w:fill="FFFFFF"/>
        <w:spacing w:before="240" w:beforeAutospacing="0" w:after="0" w:afterAutospacing="0"/>
        <w:ind w:firstLine="1021"/>
        <w:jc w:val="both"/>
        <w:rPr>
          <w:rFonts w:ascii="Arial" w:hAnsi="Arial" w:cs="Arial"/>
          <w:color w:val="000000"/>
          <w:sz w:val="22"/>
          <w:szCs w:val="22"/>
        </w:rPr>
      </w:pPr>
      <w:r>
        <w:rPr>
          <w:rFonts w:ascii="Arial" w:hAnsi="Arial" w:cs="Arial"/>
          <w:color w:val="000000"/>
          <w:sz w:val="22"/>
          <w:szCs w:val="22"/>
        </w:rPr>
        <w:t>Kandidat, ki v skladu z drugim odstavkom 27. člena tega zakona opravlja poklicno maturo v dveh delih, lahko popravlja negativno oceno predmeta, ki ga je opravljal v prvem delu, ko opravlja drugi del poklicne mature.</w:t>
      </w:r>
    </w:p>
    <w:p w14:paraId="3C5A0360" w14:textId="77777777" w:rsidR="00E81D60" w:rsidRDefault="00E81D60" w:rsidP="00E81D60">
      <w:pPr>
        <w:pStyle w:val="odstavek"/>
        <w:shd w:val="clear" w:color="auto" w:fill="FFFFFF"/>
        <w:spacing w:before="240" w:beforeAutospacing="0" w:after="0" w:afterAutospacing="0"/>
        <w:ind w:firstLine="1021"/>
        <w:jc w:val="both"/>
        <w:rPr>
          <w:rFonts w:ascii="Arial" w:hAnsi="Arial" w:cs="Arial"/>
          <w:color w:val="000000"/>
          <w:sz w:val="22"/>
          <w:szCs w:val="22"/>
        </w:rPr>
      </w:pPr>
    </w:p>
    <w:p w14:paraId="51968393" w14:textId="571025D8" w:rsidR="00E81D60" w:rsidRPr="00E81D60" w:rsidRDefault="00E81D60" w:rsidP="00E81D60">
      <w:pPr>
        <w:pStyle w:val="odstavek"/>
        <w:shd w:val="clear" w:color="auto" w:fill="FFFFFF"/>
        <w:spacing w:before="240" w:beforeAutospacing="0" w:after="0" w:afterAutospacing="0"/>
        <w:rPr>
          <w:rFonts w:ascii="Arial" w:hAnsi="Arial" w:cs="Arial"/>
          <w:b/>
          <w:bCs/>
          <w:color w:val="000000"/>
          <w:sz w:val="32"/>
          <w:szCs w:val="32"/>
          <w:u w:val="single"/>
        </w:rPr>
      </w:pPr>
      <w:r w:rsidRPr="00E81D60">
        <w:rPr>
          <w:rFonts w:ascii="Arial" w:hAnsi="Arial" w:cs="Arial"/>
          <w:b/>
          <w:bCs/>
          <w:color w:val="000000"/>
          <w:sz w:val="32"/>
          <w:szCs w:val="32"/>
          <w:u w:val="single"/>
        </w:rPr>
        <w:t>Pravilnik o poklicni maturi</w:t>
      </w:r>
    </w:p>
    <w:p w14:paraId="2F679036" w14:textId="77777777" w:rsidR="00E81D60" w:rsidRDefault="00E81D60" w:rsidP="00E81D60">
      <w:pPr>
        <w:pStyle w:val="len"/>
        <w:shd w:val="clear" w:color="auto" w:fill="FFFFFF"/>
        <w:spacing w:before="480" w:beforeAutospacing="0" w:after="0" w:afterAutospacing="0"/>
        <w:jc w:val="center"/>
        <w:rPr>
          <w:rFonts w:ascii="Arial" w:hAnsi="Arial" w:cs="Arial"/>
          <w:b/>
          <w:bCs/>
          <w:color w:val="000000"/>
          <w:sz w:val="22"/>
          <w:szCs w:val="22"/>
        </w:rPr>
      </w:pPr>
      <w:r>
        <w:rPr>
          <w:rFonts w:ascii="Arial" w:hAnsi="Arial" w:cs="Arial"/>
          <w:b/>
          <w:bCs/>
          <w:color w:val="000000"/>
          <w:sz w:val="22"/>
          <w:szCs w:val="22"/>
          <w:lang w:val="x-none"/>
        </w:rPr>
        <w:t>63. člen</w:t>
      </w:r>
    </w:p>
    <w:p w14:paraId="331429A1" w14:textId="77777777" w:rsidR="00E81D60" w:rsidRDefault="00E81D60" w:rsidP="00E81D60">
      <w:pPr>
        <w:pStyle w:val="lennaslov"/>
        <w:shd w:val="clear" w:color="auto" w:fill="FFFFFF"/>
        <w:spacing w:before="0" w:beforeAutospacing="0" w:after="0" w:afterAutospacing="0"/>
        <w:jc w:val="center"/>
        <w:rPr>
          <w:rFonts w:ascii="Arial" w:hAnsi="Arial" w:cs="Arial"/>
          <w:b/>
          <w:bCs/>
          <w:color w:val="000000"/>
          <w:sz w:val="22"/>
          <w:szCs w:val="22"/>
        </w:rPr>
      </w:pPr>
      <w:r>
        <w:rPr>
          <w:rFonts w:ascii="Arial" w:hAnsi="Arial" w:cs="Arial"/>
          <w:b/>
          <w:bCs/>
          <w:color w:val="000000"/>
          <w:sz w:val="22"/>
          <w:szCs w:val="22"/>
          <w:lang w:val="x-none"/>
        </w:rPr>
        <w:t>(ponovno opravljanje)</w:t>
      </w:r>
    </w:p>
    <w:p w14:paraId="278DE04E" w14:textId="77777777" w:rsidR="00E81D60" w:rsidRDefault="00E81D60" w:rsidP="00E81D60">
      <w:pPr>
        <w:pStyle w:val="odstavek"/>
        <w:shd w:val="clear" w:color="auto" w:fill="FFFFFF"/>
        <w:spacing w:before="240" w:beforeAutospacing="0" w:after="0" w:afterAutospacing="0"/>
        <w:ind w:firstLine="1021"/>
        <w:jc w:val="both"/>
        <w:rPr>
          <w:rFonts w:ascii="Arial" w:hAnsi="Arial" w:cs="Arial"/>
          <w:color w:val="000000"/>
          <w:sz w:val="22"/>
          <w:szCs w:val="22"/>
        </w:rPr>
      </w:pPr>
      <w:r>
        <w:rPr>
          <w:rFonts w:ascii="Arial" w:hAnsi="Arial" w:cs="Arial"/>
          <w:color w:val="000000"/>
          <w:sz w:val="22"/>
          <w:szCs w:val="22"/>
          <w:lang w:val="x-none"/>
        </w:rPr>
        <w:lastRenderedPageBreak/>
        <w:t>Kandidat lahko poklicno maturo v celoti opravlja večkrat.</w:t>
      </w:r>
    </w:p>
    <w:p w14:paraId="08E2C983" w14:textId="77777777" w:rsidR="00E81D60" w:rsidRDefault="00E81D60" w:rsidP="00E81D60">
      <w:pPr>
        <w:pStyle w:val="len"/>
        <w:shd w:val="clear" w:color="auto" w:fill="FFFFFF"/>
        <w:spacing w:before="480" w:beforeAutospacing="0" w:after="0" w:afterAutospacing="0"/>
        <w:jc w:val="center"/>
        <w:rPr>
          <w:rFonts w:ascii="Arial" w:hAnsi="Arial" w:cs="Arial"/>
          <w:b/>
          <w:bCs/>
          <w:color w:val="000000"/>
          <w:sz w:val="22"/>
          <w:szCs w:val="22"/>
        </w:rPr>
      </w:pPr>
      <w:r>
        <w:rPr>
          <w:rFonts w:ascii="Arial" w:hAnsi="Arial" w:cs="Arial"/>
          <w:b/>
          <w:bCs/>
          <w:color w:val="000000"/>
          <w:sz w:val="22"/>
          <w:szCs w:val="22"/>
          <w:lang w:val="x-none"/>
        </w:rPr>
        <w:t>64. člen</w:t>
      </w:r>
    </w:p>
    <w:p w14:paraId="7F594A67" w14:textId="77777777" w:rsidR="00E81D60" w:rsidRDefault="00E81D60" w:rsidP="00E81D60">
      <w:pPr>
        <w:pStyle w:val="lennaslov"/>
        <w:shd w:val="clear" w:color="auto" w:fill="FFFFFF"/>
        <w:spacing w:before="0" w:beforeAutospacing="0" w:after="0" w:afterAutospacing="0"/>
        <w:jc w:val="center"/>
        <w:rPr>
          <w:rFonts w:ascii="Arial" w:hAnsi="Arial" w:cs="Arial"/>
          <w:b/>
          <w:bCs/>
          <w:color w:val="000000"/>
          <w:sz w:val="22"/>
          <w:szCs w:val="22"/>
        </w:rPr>
      </w:pPr>
      <w:r>
        <w:rPr>
          <w:rFonts w:ascii="Arial" w:hAnsi="Arial" w:cs="Arial"/>
          <w:b/>
          <w:bCs/>
          <w:color w:val="000000"/>
          <w:sz w:val="22"/>
          <w:szCs w:val="22"/>
          <w:lang w:val="x-none"/>
        </w:rPr>
        <w:t>(popravljanje)</w:t>
      </w:r>
    </w:p>
    <w:p w14:paraId="1F884AE1" w14:textId="77777777" w:rsidR="00E81D60" w:rsidRDefault="00E81D60" w:rsidP="00E81D60">
      <w:pPr>
        <w:pStyle w:val="odstavek"/>
        <w:shd w:val="clear" w:color="auto" w:fill="FFFFFF"/>
        <w:spacing w:before="240" w:beforeAutospacing="0" w:after="0" w:afterAutospacing="0"/>
        <w:ind w:firstLine="1021"/>
        <w:jc w:val="both"/>
        <w:rPr>
          <w:rFonts w:ascii="Arial" w:hAnsi="Arial" w:cs="Arial"/>
          <w:color w:val="000000"/>
          <w:sz w:val="22"/>
          <w:szCs w:val="22"/>
        </w:rPr>
      </w:pPr>
      <w:r w:rsidRPr="00E81D60">
        <w:rPr>
          <w:rFonts w:ascii="Arial" w:hAnsi="Arial" w:cs="Arial"/>
          <w:color w:val="000000"/>
          <w:sz w:val="22"/>
          <w:szCs w:val="22"/>
          <w:highlight w:val="yellow"/>
          <w:lang w:val="x-none"/>
        </w:rPr>
        <w:t>Kandidat, ki je pri poklicni maturi ocenjen z najmanj dvema pozitivnima ocenama, ima v skladu z zakonom pravico do popravljanja negativno ocenjenih predmetov še dve leti po opravljanju poklicne mature na isti šoli.</w:t>
      </w:r>
    </w:p>
    <w:p w14:paraId="4AAD5E26" w14:textId="77777777" w:rsidR="00E81D60" w:rsidRDefault="00E81D60" w:rsidP="00E81D60">
      <w:pPr>
        <w:pStyle w:val="odstavek"/>
        <w:shd w:val="clear" w:color="auto" w:fill="FFFFFF"/>
        <w:spacing w:before="240" w:beforeAutospacing="0" w:after="0" w:afterAutospacing="0"/>
        <w:ind w:firstLine="1021"/>
        <w:jc w:val="both"/>
        <w:rPr>
          <w:rFonts w:ascii="Arial" w:hAnsi="Arial" w:cs="Arial"/>
          <w:color w:val="000000"/>
          <w:sz w:val="22"/>
          <w:szCs w:val="22"/>
        </w:rPr>
      </w:pPr>
      <w:r>
        <w:rPr>
          <w:rFonts w:ascii="Arial" w:hAnsi="Arial" w:cs="Arial"/>
          <w:color w:val="000000"/>
          <w:sz w:val="22"/>
          <w:szCs w:val="22"/>
          <w:lang w:val="x-none"/>
        </w:rPr>
        <w:t>Kandidat, ki opravlja poklicno maturo v dveh delih, lahko popravlja negativno oceno predmeta, ki ga je opravljal v prvem delu, ko opravlja drugi del poklicne mature.</w:t>
      </w:r>
    </w:p>
    <w:p w14:paraId="7801AB6C" w14:textId="77777777" w:rsidR="00E81D60" w:rsidRDefault="00E81D60" w:rsidP="00E81D60">
      <w:pPr>
        <w:pStyle w:val="odstavek"/>
        <w:shd w:val="clear" w:color="auto" w:fill="FFFFFF"/>
        <w:spacing w:before="240" w:beforeAutospacing="0" w:after="0" w:afterAutospacing="0"/>
        <w:ind w:firstLine="1021"/>
        <w:jc w:val="both"/>
        <w:rPr>
          <w:rFonts w:ascii="Arial" w:hAnsi="Arial" w:cs="Arial"/>
          <w:color w:val="000000"/>
          <w:sz w:val="22"/>
          <w:szCs w:val="22"/>
          <w:lang w:val="x-none"/>
        </w:rPr>
      </w:pPr>
      <w:r>
        <w:rPr>
          <w:rFonts w:ascii="Arial" w:hAnsi="Arial" w:cs="Arial"/>
          <w:color w:val="000000"/>
          <w:sz w:val="22"/>
          <w:szCs w:val="22"/>
          <w:lang w:val="x-none"/>
        </w:rPr>
        <w:t>Dveletni rok iz prvega odstavka tega člena začne teči od zaključka opravljanja drugega dela poklicne mature.</w:t>
      </w:r>
    </w:p>
    <w:p w14:paraId="33EF7659" w14:textId="77777777" w:rsidR="00E81D60" w:rsidRDefault="00E81D60" w:rsidP="00E81D60">
      <w:pPr>
        <w:pStyle w:val="len"/>
        <w:shd w:val="clear" w:color="auto" w:fill="FFFFFF"/>
        <w:spacing w:before="480" w:beforeAutospacing="0" w:after="0" w:afterAutospacing="0"/>
        <w:jc w:val="center"/>
        <w:rPr>
          <w:rFonts w:ascii="Arial" w:hAnsi="Arial" w:cs="Arial"/>
          <w:b/>
          <w:bCs/>
          <w:color w:val="000000"/>
          <w:sz w:val="22"/>
          <w:szCs w:val="22"/>
        </w:rPr>
      </w:pPr>
      <w:r>
        <w:rPr>
          <w:rFonts w:ascii="Arial" w:hAnsi="Arial" w:cs="Arial"/>
          <w:b/>
          <w:bCs/>
          <w:color w:val="000000"/>
          <w:sz w:val="22"/>
          <w:szCs w:val="22"/>
          <w:lang w:val="x-none"/>
        </w:rPr>
        <w:t>74. člen</w:t>
      </w:r>
    </w:p>
    <w:p w14:paraId="049BF333" w14:textId="77777777" w:rsidR="00E81D60" w:rsidRDefault="00E81D60" w:rsidP="00E81D60">
      <w:pPr>
        <w:pStyle w:val="lennaslov"/>
        <w:shd w:val="clear" w:color="auto" w:fill="FFFFFF"/>
        <w:spacing w:before="0" w:beforeAutospacing="0" w:after="0" w:afterAutospacing="0"/>
        <w:jc w:val="center"/>
        <w:rPr>
          <w:rFonts w:ascii="Arial" w:hAnsi="Arial" w:cs="Arial"/>
          <w:b/>
          <w:bCs/>
          <w:color w:val="000000"/>
          <w:sz w:val="22"/>
          <w:szCs w:val="22"/>
        </w:rPr>
      </w:pPr>
      <w:r>
        <w:rPr>
          <w:rFonts w:ascii="Arial" w:hAnsi="Arial" w:cs="Arial"/>
          <w:b/>
          <w:bCs/>
          <w:color w:val="000000"/>
          <w:sz w:val="22"/>
          <w:szCs w:val="22"/>
          <w:lang w:val="x-none"/>
        </w:rPr>
        <w:t>(priznavanje)</w:t>
      </w:r>
    </w:p>
    <w:p w14:paraId="6DCDAE36" w14:textId="77777777" w:rsidR="00E81D60" w:rsidRPr="00E81D60" w:rsidRDefault="00E81D60" w:rsidP="00E81D60">
      <w:pPr>
        <w:pStyle w:val="odstavek"/>
        <w:shd w:val="clear" w:color="auto" w:fill="FFFFFF"/>
        <w:spacing w:before="240" w:beforeAutospacing="0" w:after="0" w:afterAutospacing="0"/>
        <w:ind w:firstLine="1021"/>
        <w:jc w:val="both"/>
        <w:rPr>
          <w:rFonts w:ascii="Arial" w:hAnsi="Arial" w:cs="Arial"/>
          <w:color w:val="000000"/>
          <w:sz w:val="22"/>
          <w:szCs w:val="22"/>
          <w:highlight w:val="yellow"/>
        </w:rPr>
      </w:pPr>
      <w:r w:rsidRPr="00E81D60">
        <w:rPr>
          <w:rFonts w:ascii="Arial" w:hAnsi="Arial" w:cs="Arial"/>
          <w:color w:val="000000"/>
          <w:sz w:val="22"/>
          <w:szCs w:val="22"/>
          <w:highlight w:val="yellow"/>
          <w:lang w:val="x-none"/>
        </w:rPr>
        <w:t>Kandidatu, ki je predhodno opravljal katerikoli zaključek izobraževanja na isti ravni zahtevnosti, se pri pridobitvi naziva srednje strokovne izobrazbe pri poklicni maturi prizna:</w:t>
      </w:r>
    </w:p>
    <w:p w14:paraId="06A140C9" w14:textId="77777777" w:rsidR="00E81D60" w:rsidRPr="00E81D60" w:rsidRDefault="00E81D60" w:rsidP="00E81D60">
      <w:pPr>
        <w:pStyle w:val="alineazaodstavkom"/>
        <w:shd w:val="clear" w:color="auto" w:fill="FFFFFF"/>
        <w:spacing w:before="0" w:beforeAutospacing="0" w:after="0" w:afterAutospacing="0"/>
        <w:ind w:left="425" w:hanging="425"/>
        <w:jc w:val="both"/>
        <w:rPr>
          <w:rFonts w:ascii="Arial" w:hAnsi="Arial" w:cs="Arial"/>
          <w:color w:val="000000"/>
          <w:sz w:val="22"/>
          <w:szCs w:val="22"/>
          <w:highlight w:val="yellow"/>
        </w:rPr>
      </w:pPr>
      <w:r w:rsidRPr="00E81D60">
        <w:rPr>
          <w:rFonts w:ascii="Arial" w:hAnsi="Arial" w:cs="Arial"/>
          <w:color w:val="000000"/>
          <w:sz w:val="22"/>
          <w:szCs w:val="22"/>
          <w:highlight w:val="yellow"/>
        </w:rPr>
        <w:t>-</w:t>
      </w:r>
      <w:r w:rsidRPr="00E81D60">
        <w:rPr>
          <w:color w:val="000000"/>
          <w:sz w:val="14"/>
          <w:szCs w:val="14"/>
          <w:highlight w:val="yellow"/>
        </w:rPr>
        <w:t>       </w:t>
      </w:r>
      <w:r w:rsidRPr="00E81D60">
        <w:rPr>
          <w:rFonts w:ascii="Arial" w:hAnsi="Arial" w:cs="Arial"/>
          <w:color w:val="000000"/>
          <w:sz w:val="22"/>
          <w:szCs w:val="22"/>
          <w:highlight w:val="yellow"/>
        </w:rPr>
        <w:t>prvi predmet skupnega dela poklicne mature, če je predhodno opravil slovenščino, na narodno mešanem območju, kjer živi italijanska narodna skupnost pa italijanščino oziroma na narodno mešanem območju, kjer živi madžarska narodna skupnost, madžarščino ali slovenščino,</w:t>
      </w:r>
    </w:p>
    <w:p w14:paraId="733F1989" w14:textId="77777777" w:rsidR="00E81D60" w:rsidRDefault="00E81D60" w:rsidP="00E81D60">
      <w:pPr>
        <w:pStyle w:val="alineazaodstavkom"/>
        <w:shd w:val="clear" w:color="auto" w:fill="FFFFFF"/>
        <w:spacing w:before="0" w:beforeAutospacing="0" w:after="0" w:afterAutospacing="0"/>
        <w:ind w:left="425" w:hanging="425"/>
        <w:jc w:val="both"/>
        <w:rPr>
          <w:rFonts w:ascii="Arial" w:hAnsi="Arial" w:cs="Arial"/>
          <w:color w:val="000000"/>
          <w:sz w:val="22"/>
          <w:szCs w:val="22"/>
        </w:rPr>
      </w:pPr>
      <w:r w:rsidRPr="00E81D60">
        <w:rPr>
          <w:rFonts w:ascii="Arial" w:hAnsi="Arial" w:cs="Arial"/>
          <w:color w:val="000000"/>
          <w:sz w:val="22"/>
          <w:szCs w:val="22"/>
          <w:highlight w:val="yellow"/>
        </w:rPr>
        <w:t>-</w:t>
      </w:r>
      <w:r w:rsidRPr="00E81D60">
        <w:rPr>
          <w:color w:val="000000"/>
          <w:sz w:val="14"/>
          <w:szCs w:val="14"/>
          <w:highlight w:val="yellow"/>
        </w:rPr>
        <w:t>       </w:t>
      </w:r>
      <w:r w:rsidRPr="00E81D60">
        <w:rPr>
          <w:rFonts w:ascii="Arial" w:hAnsi="Arial" w:cs="Arial"/>
          <w:color w:val="000000"/>
          <w:sz w:val="22"/>
          <w:szCs w:val="22"/>
          <w:highlight w:val="yellow"/>
        </w:rPr>
        <w:t>tretji predmet izbirnega dela poklicne mature, če je predhodno opravil matematiko ali tuji jezik ali drugi jezik na narodno mešanem območju.</w:t>
      </w:r>
    </w:p>
    <w:p w14:paraId="56C397A7" w14:textId="77777777" w:rsidR="00E81D60" w:rsidRDefault="00E81D60" w:rsidP="00E81D60">
      <w:pPr>
        <w:pStyle w:val="odstavek"/>
        <w:shd w:val="clear" w:color="auto" w:fill="FFFFFF"/>
        <w:spacing w:before="240" w:beforeAutospacing="0" w:after="0" w:afterAutospacing="0"/>
        <w:ind w:firstLine="1021"/>
        <w:jc w:val="both"/>
        <w:rPr>
          <w:rFonts w:ascii="Arial" w:hAnsi="Arial" w:cs="Arial"/>
          <w:color w:val="000000"/>
          <w:sz w:val="22"/>
          <w:szCs w:val="22"/>
        </w:rPr>
      </w:pPr>
      <w:r>
        <w:rPr>
          <w:rFonts w:ascii="Arial" w:hAnsi="Arial" w:cs="Arial"/>
          <w:color w:val="000000"/>
          <w:sz w:val="22"/>
          <w:szCs w:val="22"/>
          <w:lang w:val="x-none"/>
        </w:rPr>
        <w:t>Kandidatu iz prejšnjega odstavka se lahko prizna tudi drugi in četrti predmet poklicne mature, če so vsebine enakovredne v obsegu najmanj 70%.</w:t>
      </w:r>
    </w:p>
    <w:p w14:paraId="289DB750" w14:textId="77777777" w:rsidR="00E81D60" w:rsidRDefault="00E81D60" w:rsidP="00E81D60">
      <w:pPr>
        <w:pStyle w:val="odstavek"/>
        <w:shd w:val="clear" w:color="auto" w:fill="FFFFFF"/>
        <w:spacing w:before="240" w:beforeAutospacing="0" w:after="0" w:afterAutospacing="0"/>
        <w:ind w:firstLine="1021"/>
        <w:jc w:val="both"/>
        <w:rPr>
          <w:rFonts w:ascii="Arial" w:hAnsi="Arial" w:cs="Arial"/>
          <w:color w:val="000000"/>
          <w:sz w:val="22"/>
          <w:szCs w:val="22"/>
        </w:rPr>
      </w:pPr>
      <w:r>
        <w:rPr>
          <w:rFonts w:ascii="Arial" w:hAnsi="Arial" w:cs="Arial"/>
          <w:color w:val="000000"/>
          <w:sz w:val="22"/>
          <w:szCs w:val="22"/>
          <w:lang w:val="x-none"/>
        </w:rPr>
        <w:t>Pri poklicni maturi se prizna tisti tuji jezik, za katerega je določen izpitni katalog.</w:t>
      </w:r>
    </w:p>
    <w:p w14:paraId="458E4324" w14:textId="77777777" w:rsidR="00E81D60" w:rsidRDefault="00E81D60" w:rsidP="00E81D60">
      <w:pPr>
        <w:pStyle w:val="odstavek"/>
        <w:shd w:val="clear" w:color="auto" w:fill="FFFFFF"/>
        <w:spacing w:before="240" w:beforeAutospacing="0" w:after="0" w:afterAutospacing="0"/>
        <w:ind w:firstLine="1021"/>
        <w:jc w:val="both"/>
        <w:rPr>
          <w:rFonts w:ascii="Arial" w:hAnsi="Arial" w:cs="Arial"/>
          <w:color w:val="000000"/>
          <w:sz w:val="22"/>
          <w:szCs w:val="22"/>
        </w:rPr>
      </w:pPr>
      <w:r>
        <w:rPr>
          <w:rFonts w:ascii="Arial" w:hAnsi="Arial" w:cs="Arial"/>
          <w:color w:val="000000"/>
          <w:sz w:val="22"/>
          <w:szCs w:val="22"/>
          <w:lang w:val="x-none"/>
        </w:rPr>
        <w:t>Če ocene ni možno priznati na podlagi dokumenta o zaključku izobraževanja, se prizna ocena iz zaključnega letnika.</w:t>
      </w:r>
    </w:p>
    <w:p w14:paraId="609FF96D" w14:textId="77777777" w:rsidR="00E81D60" w:rsidRDefault="00E81D60" w:rsidP="00E81D60">
      <w:pPr>
        <w:pStyle w:val="odstavek"/>
        <w:shd w:val="clear" w:color="auto" w:fill="FFFFFF"/>
        <w:spacing w:before="240" w:beforeAutospacing="0" w:after="0" w:afterAutospacing="0"/>
        <w:ind w:firstLine="1021"/>
        <w:jc w:val="both"/>
        <w:rPr>
          <w:rFonts w:ascii="Arial" w:hAnsi="Arial" w:cs="Arial"/>
          <w:color w:val="000000"/>
          <w:sz w:val="22"/>
          <w:szCs w:val="22"/>
        </w:rPr>
      </w:pPr>
    </w:p>
    <w:p w14:paraId="21142306" w14:textId="77777777" w:rsidR="00E81D60" w:rsidRDefault="00E81D60" w:rsidP="00E81D60">
      <w:pPr>
        <w:pStyle w:val="odstavek"/>
        <w:shd w:val="clear" w:color="auto" w:fill="FFFFFF"/>
        <w:spacing w:before="240" w:beforeAutospacing="0" w:after="0" w:afterAutospacing="0"/>
        <w:ind w:firstLine="1021"/>
        <w:jc w:val="both"/>
        <w:rPr>
          <w:rFonts w:ascii="Arial" w:hAnsi="Arial" w:cs="Arial"/>
          <w:color w:val="000000"/>
          <w:sz w:val="22"/>
          <w:szCs w:val="22"/>
        </w:rPr>
      </w:pPr>
    </w:p>
    <w:p w14:paraId="635089DD" w14:textId="77777777" w:rsidR="005D11CE" w:rsidRPr="00E81D60" w:rsidRDefault="005D11CE" w:rsidP="00E81D60"/>
    <w:sectPr w:rsidR="005D11CE" w:rsidRPr="00E81D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60"/>
    <w:rsid w:val="005D11CE"/>
    <w:rsid w:val="00C461BA"/>
    <w:rsid w:val="00E81D6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D73EE"/>
  <w15:chartTrackingRefBased/>
  <w15:docId w15:val="{02382C97-094B-432F-A43A-3E1560AB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len">
    <w:name w:val="len"/>
    <w:basedOn w:val="Navaden"/>
    <w:rsid w:val="00E81D60"/>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lennaslov">
    <w:name w:val="lennaslov"/>
    <w:basedOn w:val="Navaden"/>
    <w:rsid w:val="00E81D60"/>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odstavek">
    <w:name w:val="odstavek"/>
    <w:basedOn w:val="Navaden"/>
    <w:rsid w:val="00E81D60"/>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alineazaodstavkom">
    <w:name w:val="alineazaodstavkom"/>
    <w:basedOn w:val="Navaden"/>
    <w:rsid w:val="00E81D60"/>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953">
      <w:bodyDiv w:val="1"/>
      <w:marLeft w:val="0"/>
      <w:marRight w:val="0"/>
      <w:marTop w:val="0"/>
      <w:marBottom w:val="0"/>
      <w:divBdr>
        <w:top w:val="none" w:sz="0" w:space="0" w:color="auto"/>
        <w:left w:val="none" w:sz="0" w:space="0" w:color="auto"/>
        <w:bottom w:val="none" w:sz="0" w:space="0" w:color="auto"/>
        <w:right w:val="none" w:sz="0" w:space="0" w:color="auto"/>
      </w:divBdr>
    </w:div>
    <w:div w:id="327172444">
      <w:bodyDiv w:val="1"/>
      <w:marLeft w:val="0"/>
      <w:marRight w:val="0"/>
      <w:marTop w:val="0"/>
      <w:marBottom w:val="0"/>
      <w:divBdr>
        <w:top w:val="none" w:sz="0" w:space="0" w:color="auto"/>
        <w:left w:val="none" w:sz="0" w:space="0" w:color="auto"/>
        <w:bottom w:val="none" w:sz="0" w:space="0" w:color="auto"/>
        <w:right w:val="none" w:sz="0" w:space="0" w:color="auto"/>
      </w:divBdr>
    </w:div>
    <w:div w:id="803890316">
      <w:bodyDiv w:val="1"/>
      <w:marLeft w:val="0"/>
      <w:marRight w:val="0"/>
      <w:marTop w:val="0"/>
      <w:marBottom w:val="0"/>
      <w:divBdr>
        <w:top w:val="none" w:sz="0" w:space="0" w:color="auto"/>
        <w:left w:val="none" w:sz="0" w:space="0" w:color="auto"/>
        <w:bottom w:val="none" w:sz="0" w:space="0" w:color="auto"/>
        <w:right w:val="none" w:sz="0" w:space="0" w:color="auto"/>
      </w:divBdr>
    </w:div>
    <w:div w:id="1001739428">
      <w:bodyDiv w:val="1"/>
      <w:marLeft w:val="0"/>
      <w:marRight w:val="0"/>
      <w:marTop w:val="0"/>
      <w:marBottom w:val="0"/>
      <w:divBdr>
        <w:top w:val="none" w:sz="0" w:space="0" w:color="auto"/>
        <w:left w:val="none" w:sz="0" w:space="0" w:color="auto"/>
        <w:bottom w:val="none" w:sz="0" w:space="0" w:color="auto"/>
        <w:right w:val="none" w:sz="0" w:space="0" w:color="auto"/>
      </w:divBdr>
    </w:div>
    <w:div w:id="158086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508</Words>
  <Characters>2897</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Metka Kodrin</dc:creator>
  <cp:keywords/>
  <dc:description/>
  <cp:lastModifiedBy>Metka Kodrin</cp:lastModifiedBy>
  <cp:revision>1</cp:revision>
  <dcterms:created xsi:type="dcterms:W3CDTF">2023-06-08T08:57:00Z</dcterms:created>
  <dcterms:modified xsi:type="dcterms:W3CDTF">2023-06-08T09:10:00Z</dcterms:modified>
</cp:coreProperties>
</file>