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793"/>
        <w:gridCol w:w="964"/>
        <w:gridCol w:w="1468"/>
        <w:gridCol w:w="2343"/>
        <w:gridCol w:w="1398"/>
        <w:gridCol w:w="1155"/>
      </w:tblGrid>
      <w:tr w:rsidR="004D7B4E" w:rsidRPr="004D7B4E" w:rsidTr="004D7B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bookmarkStart w:id="0" w:name="_GoBack"/>
            <w:bookmarkEnd w:id="0"/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Mihaela</w:t>
            </w:r>
          </w:p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Ruhitel</w:t>
            </w:r>
          </w:p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48-2-23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8. in 9. razred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Oktober - april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Dejavnost na temo branje nekoč in danes. S pomočjo ankete in intervjuja ter različnih virov  bodo učenci raziskali, kako so brali nekoč, berejo danes in predvidevali kakšno bo branje v prihodnosti.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Kompetence</w:t>
            </w: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:</w:t>
            </w: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br/>
            </w:r>
            <w:r w:rsidRPr="004D7B4E">
              <w:rPr>
                <w:rFonts w:ascii="Calibri" w:eastAsia="Times New Roman" w:hAnsi="Calibri" w:cs="Calibri"/>
                <w:color w:val="274E13"/>
                <w:lang w:eastAsia="sl-SI"/>
              </w:rPr>
              <w:t xml:space="preserve"> ustvarjalnost, </w:t>
            </w:r>
            <w:r w:rsidRPr="004D7B4E">
              <w:rPr>
                <w:rFonts w:ascii="Calibri" w:eastAsia="Times New Roman" w:hAnsi="Calibri" w:cs="Calibri"/>
                <w:color w:val="ED7D31"/>
                <w:lang w:eastAsia="sl-SI"/>
              </w:rPr>
              <w:t xml:space="preserve">motiviranost in vztrajnost, vključevanje virov, vključevanje človeških virov, </w:t>
            </w:r>
            <w:r w:rsidRPr="004D7B4E">
              <w:rPr>
                <w:rFonts w:ascii="Calibri" w:eastAsia="Times New Roman" w:hAnsi="Calibri" w:cs="Calibri"/>
                <w:color w:val="70AD47"/>
                <w:lang w:eastAsia="sl-SI"/>
              </w:rPr>
              <w:t>prevzemanje pobude, načrtovanje in vodenje,  sodelovanje, izkustveno učenje</w:t>
            </w:r>
          </w:p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l-SI"/>
              </w:rPr>
              <w:t xml:space="preserve">Kazalnik: </w:t>
            </w:r>
            <w:r w:rsidRPr="004D7B4E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razstava o branju nekoč in danes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Pogovor, viharjenje možganov, sodelovanje, iskanje idej, intervju, anketa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Št. Vključenih učencev:</w:t>
            </w:r>
          </w:p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6 - 10</w:t>
            </w:r>
          </w:p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Število ur.: 5</w:t>
            </w:r>
          </w:p>
          <w:p w:rsidR="004D7B4E" w:rsidRPr="004D7B4E" w:rsidRDefault="004D7B4E" w:rsidP="004D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D7B4E">
              <w:rPr>
                <w:rFonts w:ascii="Calibri" w:eastAsia="Times New Roman" w:hAnsi="Calibri" w:cs="Calibri"/>
                <w:color w:val="000000"/>
                <w:lang w:eastAsia="sl-SI"/>
              </w:rPr>
              <w:t>1 priprava </w:t>
            </w:r>
          </w:p>
        </w:tc>
      </w:tr>
    </w:tbl>
    <w:p w:rsidR="0020297E" w:rsidRDefault="006930BD"/>
    <w:p w:rsidR="00BF44C1" w:rsidRPr="00BF44C1" w:rsidRDefault="00BF44C1" w:rsidP="00BF44C1">
      <w:r w:rsidRPr="00BF44C1">
        <w:t>Vrste besedil za razvijanje zmožnosti enosmernega sporazumevanja: Vrste besedil za sprejemanje (tj. za branje in poslušanje besedil iz raznih medijev):</w:t>
      </w:r>
    </w:p>
    <w:p w:rsidR="00BF44C1" w:rsidRPr="00BF44C1" w:rsidRDefault="00BF44C1" w:rsidP="00BF44C1">
      <w:r w:rsidRPr="00BF44C1">
        <w:t>obrazec (vprašalnik o osebnih podatkih/anketni list/naročilnica/prijavnica i</w:t>
      </w:r>
    </w:p>
    <w:p w:rsidR="00BF44C1" w:rsidRPr="00BF44C1" w:rsidRDefault="00BF44C1" w:rsidP="00BF44C1">
      <w:r w:rsidRPr="00BF44C1">
        <w:t>standardi znanja</w:t>
      </w:r>
    </w:p>
    <w:p w:rsidR="00BF44C1" w:rsidRPr="00BF44C1" w:rsidRDefault="00BF44C1" w:rsidP="00BF44C1">
      <w:r w:rsidRPr="00BF44C1">
        <w:t>piše tiste vrste dopisov, ki so navedene v tem učnem načrtu, in pri tem uresničuje značilno zgradbo in slog dane vrste dopisa ter temeljna načela uspešnega dopisovanja (4., 5., 6. r.).</w:t>
      </w:r>
    </w:p>
    <w:p w:rsidR="00BF44C1" w:rsidRPr="00BF44C1" w:rsidRDefault="00BF44C1" w:rsidP="00BF44C1">
      <w:r w:rsidRPr="00BF44C1">
        <w:t>matematika</w:t>
      </w:r>
    </w:p>
    <w:p w:rsidR="00BF44C1" w:rsidRPr="00BF44C1" w:rsidRDefault="00BF44C1" w:rsidP="00BF44C1">
      <w:r w:rsidRPr="00BF44C1">
        <w:t>Sklop: ZBIRANJE IN PREDSTAVITEV PODATKOV</w:t>
      </w:r>
    </w:p>
    <w:p w:rsidR="00BF44C1" w:rsidRPr="00BF44C1" w:rsidRDefault="00BF44C1" w:rsidP="00BF44C1">
      <w:r w:rsidRPr="00BF44C1">
        <w:t>spoznajo in uporabljajo različne tehnike štetja,</w:t>
      </w:r>
    </w:p>
    <w:p w:rsidR="00BF44C1" w:rsidRPr="00BF44C1" w:rsidRDefault="00BF44C1" w:rsidP="00BF44C1">
      <w:r w:rsidRPr="00BF44C1">
        <w:t>rešijo problem, ki zahteva zbiranje in urejanje podatkov, njihovo predstavitev ter branje in interpretacijo;</w:t>
      </w:r>
    </w:p>
    <w:p w:rsidR="00BF44C1" w:rsidRPr="00BF44C1" w:rsidRDefault="00BF44C1" w:rsidP="00BF44C1">
      <w:r w:rsidRPr="00BF44C1">
        <w:t>uporabljajo zanesljive tehnike štetja,</w:t>
      </w:r>
    </w:p>
    <w:p w:rsidR="00BF44C1" w:rsidRPr="00BF44C1" w:rsidRDefault="00BF44C1" w:rsidP="00BF44C1">
      <w:r w:rsidRPr="00BF44C1">
        <w:t>opredelijo in utemeljijo kriterij urejanja podatkov,</w:t>
      </w:r>
    </w:p>
    <w:p w:rsidR="00BF44C1" w:rsidRPr="00BF44C1" w:rsidRDefault="00BF44C1" w:rsidP="00BF44C1">
      <w:r w:rsidRPr="00BF44C1">
        <w:t>izberejo primeren prikaz za predstavitev podatkov,</w:t>
      </w:r>
    </w:p>
    <w:p w:rsidR="00BF44C1" w:rsidRPr="00BF44C1" w:rsidRDefault="00BF44C1" w:rsidP="00BF44C1">
      <w:r w:rsidRPr="00BF44C1">
        <w:t>berejo odnose med podatki,</w:t>
      </w:r>
    </w:p>
    <w:p w:rsidR="00BF44C1" w:rsidRPr="00BF44C1" w:rsidRDefault="00BF44C1" w:rsidP="00BF44C1">
      <w:r w:rsidRPr="00BF44C1">
        <w:t>razvijajo kritičen odnos do interpretacije rezultatov</w:t>
      </w:r>
    </w:p>
    <w:p w:rsidR="00BF44C1" w:rsidRPr="00BF44C1" w:rsidRDefault="00BF44C1" w:rsidP="00BF44C1">
      <w:r w:rsidRPr="00BF44C1">
        <w:t>družba</w:t>
      </w:r>
    </w:p>
    <w:p w:rsidR="00BF44C1" w:rsidRPr="00BF44C1" w:rsidRDefault="00BF44C1" w:rsidP="00BF44C1">
      <w:r w:rsidRPr="00BF44C1">
        <w:t>uporabljajo različne zgodovinske vire v raziskovanju preteklosti,</w:t>
      </w:r>
    </w:p>
    <w:p w:rsidR="00BF44C1" w:rsidRPr="00BF44C1" w:rsidRDefault="00BF44C1" w:rsidP="00BF44C1">
      <w:r w:rsidRPr="00BF44C1">
        <w:t xml:space="preserve">zna opisati življenje ljudi v preteklosti in ga primerjati z današnjim, • zna uporabiti strategije za spoznavanje preteklosti (npr. delo z različnimi besedili, slikovnim gradivom in drugimi viri, časovni trak, muzeji), • pozna nekaj primerov naravne in kulturne dediščine v domači pokrajini in po Sloveniji, </w:t>
      </w:r>
      <w:r w:rsidRPr="00BF44C1">
        <w:lastRenderedPageBreak/>
        <w:t>• razloži pomen slovenske naravne in kulturne dediščine, sprejema pomen slovenstva kot del svetovne kulturne različnosti.</w:t>
      </w:r>
    </w:p>
    <w:p w:rsidR="00BF44C1" w:rsidRPr="00BF44C1" w:rsidRDefault="00BF44C1" w:rsidP="00BF44C1">
      <w:proofErr w:type="spellStart"/>
      <w:r w:rsidRPr="00BF44C1">
        <w:t>Lum</w:t>
      </w:r>
      <w:proofErr w:type="spellEnd"/>
    </w:p>
    <w:p w:rsidR="00BF44C1" w:rsidRPr="00BF44C1" w:rsidRDefault="00BF44C1" w:rsidP="00BF44C1">
      <w:proofErr w:type="spellStart"/>
      <w:r w:rsidRPr="00BF44C1">
        <w:t>Kiz</w:t>
      </w:r>
      <w:proofErr w:type="spellEnd"/>
    </w:p>
    <w:p w:rsidR="00BF44C1" w:rsidRPr="00BF44C1" w:rsidRDefault="00BF44C1" w:rsidP="00BF44C1">
      <w:r w:rsidRPr="00BF44C1">
        <w:t xml:space="preserve">se seznani z </w:t>
      </w:r>
      <w:proofErr w:type="spellStart"/>
      <w:r w:rsidRPr="00BF44C1">
        <w:t>razli~nimi</w:t>
      </w:r>
      <w:proofErr w:type="spellEnd"/>
      <w:r w:rsidRPr="00BF44C1">
        <w:t xml:space="preserve"> informacijskimi viri kot viri informacij</w:t>
      </w:r>
    </w:p>
    <w:p w:rsidR="00BF44C1" w:rsidRPr="00BF44C1" w:rsidRDefault="00BF44C1" w:rsidP="00BF44C1">
      <w:r w:rsidRPr="00BF44C1">
        <w:t>spoznava in razlikuje primarne od sekundarnih informacijskih virov</w:t>
      </w:r>
    </w:p>
    <w:p w:rsidR="00BF44C1" w:rsidRPr="00BF44C1" w:rsidRDefault="00BF44C1" w:rsidP="00BF44C1">
      <w:r w:rsidRPr="00BF44C1">
        <w:t>• pripravlja tematske razstave</w:t>
      </w:r>
    </w:p>
    <w:p w:rsidR="00BF44C1" w:rsidRPr="00BF44C1" w:rsidRDefault="00BF44C1" w:rsidP="00BF44C1">
      <w:r w:rsidRPr="00BF44C1">
        <w:t>• se usposablja za uporabo informacij</w:t>
      </w:r>
    </w:p>
    <w:p w:rsidR="00BF44C1" w:rsidRPr="00BF44C1" w:rsidRDefault="00BF44C1" w:rsidP="00BF44C1"/>
    <w:p w:rsidR="00BF44C1" w:rsidRDefault="00BF44C1"/>
    <w:sectPr w:rsidR="00BF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4E"/>
    <w:rsid w:val="004D7B4E"/>
    <w:rsid w:val="005C2512"/>
    <w:rsid w:val="006930BD"/>
    <w:rsid w:val="007B49B2"/>
    <w:rsid w:val="00AB45A2"/>
    <w:rsid w:val="00B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6CFB3-883E-44C7-B9B7-625065B3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72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Ruhitel</dc:creator>
  <cp:keywords/>
  <dc:description/>
  <cp:lastModifiedBy>Admin</cp:lastModifiedBy>
  <cp:revision>2</cp:revision>
  <dcterms:created xsi:type="dcterms:W3CDTF">2022-05-25T17:26:00Z</dcterms:created>
  <dcterms:modified xsi:type="dcterms:W3CDTF">2022-05-25T17:26:00Z</dcterms:modified>
</cp:coreProperties>
</file>