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D69" w:rsidRDefault="00EC0D69" w:rsidP="00EC0D69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  <w:bookmarkStart w:id="0" w:name="_Hlk83153580"/>
      <w:bookmarkEnd w:id="0"/>
      <w:r w:rsidRPr="00F41917">
        <w:rPr>
          <w:rFonts w:asciiTheme="minorHAnsi" w:hAnsiTheme="minorHAnsi" w:cstheme="minorHAnsi"/>
          <w:b/>
          <w:color w:val="C00000"/>
          <w:sz w:val="24"/>
          <w:szCs w:val="24"/>
        </w:rPr>
        <w:t>PRIPRAVA NA CANKARJEVO TEKMOVANJE 202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>3</w:t>
      </w:r>
      <w:r w:rsidRPr="00F41917">
        <w:rPr>
          <w:rFonts w:asciiTheme="minorHAnsi" w:hAnsiTheme="minorHAnsi" w:cstheme="minorHAnsi"/>
          <w:b/>
          <w:color w:val="C00000"/>
          <w:sz w:val="24"/>
          <w:szCs w:val="24"/>
        </w:rPr>
        <w:t>/202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>4</w:t>
      </w:r>
      <w:r w:rsidRPr="00F41917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– 8., 9. RAZRED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(ponedeljek, 8. ura)</w:t>
      </w:r>
    </w:p>
    <w:p w:rsidR="00EC0D69" w:rsidRPr="00240A27" w:rsidRDefault="00EC0D69" w:rsidP="00EC0D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4A4A4A"/>
          <w:sz w:val="24"/>
          <w:szCs w:val="24"/>
          <w:lang w:eastAsia="sl-SI"/>
        </w:rPr>
        <w:t>(</w:t>
      </w:r>
      <w:r w:rsidRPr="00051766">
        <w:rPr>
          <w:rFonts w:ascii="Arial" w:eastAsia="Times New Roman" w:hAnsi="Arial" w:cs="Arial"/>
          <w:b/>
          <w:bCs/>
          <w:color w:val="4A4A4A"/>
          <w:sz w:val="24"/>
          <w:szCs w:val="24"/>
          <w:lang w:eastAsia="sl-SI"/>
        </w:rPr>
        <w:t>SELEKCIJSKO TEKMOVANJE</w:t>
      </w:r>
      <w:r>
        <w:rPr>
          <w:rFonts w:ascii="Arial" w:eastAsia="Times New Roman" w:hAnsi="Arial" w:cs="Arial"/>
          <w:b/>
          <w:bCs/>
          <w:color w:val="4A4A4A"/>
          <w:sz w:val="24"/>
          <w:szCs w:val="24"/>
          <w:lang w:eastAsia="sl-SI"/>
        </w:rPr>
        <w:t>)</w:t>
      </w:r>
      <w:r w:rsidRPr="00051766">
        <w:rPr>
          <w:rFonts w:ascii="Arial" w:eastAsia="Times New Roman" w:hAnsi="Arial" w:cs="Arial"/>
          <w:b/>
          <w:bCs/>
          <w:color w:val="4A4A4A"/>
          <w:sz w:val="24"/>
          <w:szCs w:val="24"/>
          <w:lang w:eastAsia="sl-SI"/>
        </w:rPr>
        <w:t xml:space="preserve"> </w:t>
      </w:r>
    </w:p>
    <w:p w:rsidR="00EC0D69" w:rsidRPr="00F41917" w:rsidRDefault="00EC0D69" w:rsidP="00EC0D69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F41917">
        <w:rPr>
          <w:rFonts w:asciiTheme="minorHAnsi" w:eastAsiaTheme="minorHAnsi" w:hAnsiTheme="minorHAnsi" w:cstheme="minorHAnsi"/>
          <w:b/>
          <w:sz w:val="24"/>
          <w:szCs w:val="24"/>
        </w:rPr>
        <w:t>Datumi tekmovanj:</w:t>
      </w:r>
    </w:p>
    <w:p w:rsidR="00EC0D69" w:rsidRPr="00F41917" w:rsidRDefault="00EC0D69" w:rsidP="00EC0D69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41917">
        <w:rPr>
          <w:rFonts w:asciiTheme="minorHAnsi" w:eastAsiaTheme="minorHAnsi" w:hAnsiTheme="minorHAnsi" w:cstheme="minorHAnsi"/>
          <w:sz w:val="24"/>
          <w:szCs w:val="24"/>
        </w:rPr>
        <w:t xml:space="preserve">- </w:t>
      </w:r>
      <w:r w:rsidRPr="00F41917"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 xml:space="preserve">šolsko tekmovanje: torek, </w:t>
      </w:r>
      <w:r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28</w:t>
      </w:r>
      <w:r w:rsidRPr="00F41917"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. 11. 202</w:t>
      </w:r>
      <w:r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3</w:t>
      </w:r>
    </w:p>
    <w:p w:rsidR="00EC0D69" w:rsidRPr="00F41917" w:rsidRDefault="00EC0D69" w:rsidP="00EC0D69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</w:pPr>
      <w:r w:rsidRPr="00F41917">
        <w:rPr>
          <w:rFonts w:asciiTheme="minorHAnsi" w:eastAsiaTheme="minorHAnsi" w:hAnsiTheme="minorHAnsi" w:cstheme="minorHAnsi"/>
          <w:sz w:val="24"/>
          <w:szCs w:val="24"/>
        </w:rPr>
        <w:t xml:space="preserve">- </w:t>
      </w:r>
      <w:r w:rsidRPr="00F41917"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 xml:space="preserve">območno tekmovanje: </w:t>
      </w:r>
      <w:r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torek</w:t>
      </w:r>
      <w:r w:rsidRPr="00F41917"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 xml:space="preserve">, </w:t>
      </w:r>
      <w:r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16</w:t>
      </w:r>
      <w:r w:rsidRPr="00F41917"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. 1. 202</w:t>
      </w:r>
      <w:r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4</w:t>
      </w:r>
    </w:p>
    <w:p w:rsidR="00EC0D69" w:rsidRPr="00F41917" w:rsidRDefault="00EC0D69" w:rsidP="00EC0D69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</w:pPr>
      <w:r w:rsidRPr="00F41917"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- državno tekmovanje: sobota, 1</w:t>
      </w:r>
      <w:r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6</w:t>
      </w:r>
      <w:r w:rsidRPr="00F41917"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 xml:space="preserve">. </w:t>
      </w:r>
      <w:r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3</w:t>
      </w:r>
      <w:r w:rsidRPr="00F41917"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. 202</w:t>
      </w:r>
      <w:r>
        <w:rPr>
          <w:rFonts w:asciiTheme="minorHAnsi" w:eastAsiaTheme="minorHAnsi" w:hAnsiTheme="minorHAnsi" w:cstheme="minorHAnsi"/>
          <w:b/>
          <w:color w:val="0070C0"/>
          <w:sz w:val="24"/>
          <w:szCs w:val="24"/>
        </w:rPr>
        <w:t>4</w:t>
      </w:r>
    </w:p>
    <w:p w:rsidR="00EC0D69" w:rsidRDefault="00EC0D69" w:rsidP="00EC0D69">
      <w:pPr>
        <w:rPr>
          <w:rFonts w:asciiTheme="minorHAnsi" w:hAnsiTheme="minorHAnsi" w:cstheme="minorHAnsi"/>
          <w:b/>
          <w:sz w:val="24"/>
          <w:szCs w:val="24"/>
        </w:rPr>
      </w:pPr>
      <w:r w:rsidRPr="00F41917">
        <w:rPr>
          <w:rFonts w:asciiTheme="minorHAnsi" w:hAnsiTheme="minorHAnsi" w:cstheme="minorHAnsi"/>
          <w:b/>
          <w:sz w:val="24"/>
          <w:szCs w:val="24"/>
        </w:rPr>
        <w:t>Izbran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F41917">
        <w:rPr>
          <w:rFonts w:asciiTheme="minorHAnsi" w:hAnsiTheme="minorHAnsi" w:cstheme="minorHAnsi"/>
          <w:b/>
          <w:sz w:val="24"/>
          <w:szCs w:val="24"/>
        </w:rPr>
        <w:t xml:space="preserve"> del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F41917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EC0D69" w:rsidRPr="00D56A08" w:rsidRDefault="00EC0D69" w:rsidP="00EC0D69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color w:val="FF0000"/>
          <w:sz w:val="24"/>
          <w:szCs w:val="24"/>
          <w:lang w:eastAsia="sl-SI"/>
        </w:rPr>
        <w:t xml:space="preserve">Irena </w:t>
      </w:r>
      <w:proofErr w:type="spellStart"/>
      <w:r>
        <w:rPr>
          <w:rFonts w:asciiTheme="minorHAnsi" w:eastAsia="Times New Roman" w:hAnsiTheme="minorHAnsi" w:cstheme="minorHAnsi"/>
          <w:i/>
          <w:color w:val="FF0000"/>
          <w:sz w:val="24"/>
          <w:szCs w:val="24"/>
          <w:lang w:eastAsia="sl-SI"/>
        </w:rPr>
        <w:t>Androjna</w:t>
      </w:r>
      <w:proofErr w:type="spellEnd"/>
      <w:r w:rsidRPr="00240A27">
        <w:rPr>
          <w:rFonts w:asciiTheme="minorHAnsi" w:eastAsia="Times New Roman" w:hAnsiTheme="minorHAnsi" w:cstheme="minorHAnsi"/>
          <w:i/>
          <w:color w:val="FF0000"/>
          <w:sz w:val="24"/>
          <w:szCs w:val="24"/>
          <w:lang w:eastAsia="sl-SI"/>
        </w:rPr>
        <w:t>: </w:t>
      </w:r>
      <w:r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lang w:eastAsia="sl-SI"/>
        </w:rPr>
        <w:t xml:space="preserve">Modri otok </w:t>
      </w:r>
      <w:r w:rsidRPr="00D56A08">
        <w:rPr>
          <w:rFonts w:asciiTheme="minorHAnsi" w:eastAsia="Times New Roman" w:hAnsiTheme="minorHAnsi" w:cstheme="minorHAnsi"/>
          <w:bCs/>
          <w:i/>
          <w:iCs/>
          <w:color w:val="FF0000"/>
          <w:sz w:val="24"/>
          <w:szCs w:val="24"/>
          <w:lang w:eastAsia="sl-SI"/>
        </w:rPr>
        <w:t>(fantazijski roman)</w:t>
      </w:r>
    </w:p>
    <w:p w:rsidR="00EC0D69" w:rsidRDefault="00EC0D69" w:rsidP="00EC0D69">
      <w:pPr>
        <w:rPr>
          <w:sz w:val="24"/>
          <w:szCs w:val="24"/>
        </w:rPr>
      </w:pPr>
      <w:r w:rsidRPr="003951B6">
        <w:rPr>
          <w:sz w:val="24"/>
          <w:szCs w:val="24"/>
        </w:rPr>
        <w:t xml:space="preserve">Roman Modri otok najdete tudi na </w:t>
      </w:r>
      <w:hyperlink r:id="rId5" w:history="1">
        <w:r w:rsidRPr="00D73694">
          <w:rPr>
            <w:rStyle w:val="Hiperpovezava"/>
            <w:sz w:val="24"/>
            <w:szCs w:val="24"/>
          </w:rPr>
          <w:t>https://www.sbiblos.si/isbn/9789610162155</w:t>
        </w:r>
      </w:hyperlink>
    </w:p>
    <w:p w:rsidR="00EC0D69" w:rsidRPr="00D06EEB" w:rsidRDefault="00EC0D69" w:rsidP="00EC0D69">
      <w:pPr>
        <w:rPr>
          <w:sz w:val="24"/>
          <w:szCs w:val="24"/>
        </w:rPr>
      </w:pPr>
      <w:r w:rsidRPr="00F41917">
        <w:rPr>
          <w:rFonts w:asciiTheme="minorHAnsi" w:eastAsia="Times New Roman" w:hAnsiTheme="minorHAnsi" w:cstheme="minorHAnsi"/>
          <w:b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8CF52" wp14:editId="56764971">
                <wp:simplePos x="0" y="0"/>
                <wp:positionH relativeFrom="column">
                  <wp:posOffset>-74295</wp:posOffset>
                </wp:positionH>
                <wp:positionV relativeFrom="paragraph">
                  <wp:posOffset>290830</wp:posOffset>
                </wp:positionV>
                <wp:extent cx="3536950" cy="596900"/>
                <wp:effectExtent l="0" t="0" r="25400" b="12700"/>
                <wp:wrapNone/>
                <wp:docPr id="1" name="Zaobljeni 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0" cy="59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5D1A4" id="Zaobljeni pravokotnik 1" o:spid="_x0000_s1026" style="position:absolute;margin-left:-5.85pt;margin-top:22.9pt;width:278.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cQlgIAACsFAAAOAAAAZHJzL2Uyb0RvYy54bWysVE1v2zAMvQ/YfxB0Tx2njlsHdYoiToYB&#10;+yjW7bKbYsmxWln0JCVON+y/j5KdLFkvwzAfZFGUnvjIR93c7htFdsJYCTqn8cWYEqFL4FJvcvrl&#10;82p0TYl1THOmQIucPgtLb+evX9107UxMoAbFhSEIou2sa3NaO9fOosiWtWiYvYBWaHRWYBrm0DSb&#10;iBvWIXqjosl4nEYdGN4aKIW1uFr0TjoP+FUlSvexqqxwROUUY3NhNGFc+zGa37DZxrC2luUQBvuH&#10;KBomNV56hCqYY2Rr5AuoRpYGLFTuooQmgqqSpQgckE08/oPNQ81aEbhgcmx7TJP9f7Dlh929IZJj&#10;7SjRrMESfWWwVo9CS9IatoMncFo+kdinqmvtDE88tPfGk7XtOyifLNGwqJneiDtjoKsF4xhg2B+d&#10;HfCGxaNk3b0HjjexrYOQtX1lGg+I+SD7UJznY3HE3pESFy+nl2k2xRqW6JtmaTYO1YvY7HC6Nda9&#10;EdBg3BYLbWCr+SdUQLiC7d5ZFyrEB56MP1JSNQrrvWOKxGmaXnmSiDhsxtkB05/UsJJKBcUoTbqc&#10;ZtPJNIBbUJJ7Z8iK2awXyhAERRLhG2DPtoXwApjP2FLzMHdMqn6Olyvt8TABQ+g+FUFUP7Jxtrxe&#10;XiejZJIuR8m4KEZ3q0UySlfx1bS4LBaLIv7pQ4uTWS05F9pHdxB4nPydgIZW66V5lPgZC3tKdhW+&#10;l2Sj8zBCipHL4R/YBal4dfQqWwN/RqUY6DsWXxic1GC+U9Jht+bUftsyIyhRbzWqLYuTxLd3MJLp&#10;1QQNc+pZn3qYLhEqp46Sfrpw/ZOwbY3c1HhTHMqq4Q4VWknnVeHV20c1GNiRgcHweviWP7XDrt9v&#10;3PwXAAAA//8DAFBLAwQUAAYACAAAACEA6ga1weEAAAAKAQAADwAAAGRycy9kb3ducmV2LnhtbEyP&#10;wU7DMBBE70j8g7VI3FonbZOWEKdClZBQT7Sgotzc2DiBeB1stw1/z3KC42qfZt6U69H27Kx96BwK&#10;SKcJMI2NUx0aAa8vj5MVsBAlKtk71AK+dYB1dX1VykK5C+70eR8NoxAMhRTQxjgUnIem1VaGqRs0&#10;0u/deSsjnd5w5eWFwm3PZ0mScys7pIZWDnrT6uZzf7IC6kM+81n9htvtpn4a8+HZfHwZIW5vxod7&#10;YFGP8Q+GX31Sh4qcju6EKrBewCRNl4QKWGQ0gYBskc2BHYmc362AVyX/P6H6AQAA//8DAFBLAQIt&#10;ABQABgAIAAAAIQC2gziS/gAAAOEBAAATAAAAAAAAAAAAAAAAAAAAAABbQ29udGVudF9UeXBlc10u&#10;eG1sUEsBAi0AFAAGAAgAAAAhADj9If/WAAAAlAEAAAsAAAAAAAAAAAAAAAAALwEAAF9yZWxzLy5y&#10;ZWxzUEsBAi0AFAAGAAgAAAAhAOPN5xCWAgAAKwUAAA4AAAAAAAAAAAAAAAAALgIAAGRycy9lMm9E&#10;b2MueG1sUEsBAi0AFAAGAAgAAAAhAOoGtcHhAAAACgEAAA8AAAAAAAAAAAAAAAAA8AQAAGRycy9k&#10;b3ducmV2LnhtbFBLBQYAAAAABAAEAPMAAAD+BQAAAAA=&#10;" filled="f"/>
            </w:pict>
          </mc:Fallback>
        </mc:AlternateContent>
      </w:r>
    </w:p>
    <w:p w:rsidR="00EC0D69" w:rsidRPr="00330728" w:rsidRDefault="00EC0D69" w:rsidP="00EC0D69">
      <w:pPr>
        <w:spacing w:after="0" w:line="240" w:lineRule="auto"/>
        <w:jc w:val="both"/>
        <w:rPr>
          <w:rStyle w:val="Krepko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F4191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Naslov tekmovanja: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30728">
        <w:rPr>
          <w:rStyle w:val="Poudarek"/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NEVIDNI SVETOVI</w:t>
      </w:r>
    </w:p>
    <w:p w:rsidR="00EC0D69" w:rsidRPr="00240A27" w:rsidRDefault="00EC0D69" w:rsidP="00EC0D69">
      <w:pPr>
        <w:spacing w:before="240" w:after="0" w:line="240" w:lineRule="auto"/>
        <w:jc w:val="both"/>
        <w:rPr>
          <w:rFonts w:asciiTheme="minorHAnsi" w:eastAsiaTheme="minorHAnsi" w:hAnsiTheme="minorHAnsi" w:cstheme="minorHAnsi"/>
          <w:b/>
          <w:color w:val="FF0000"/>
          <w:sz w:val="28"/>
          <w:szCs w:val="28"/>
        </w:rPr>
      </w:pPr>
      <w:r w:rsidRPr="00240A27">
        <w:rPr>
          <w:rFonts w:asciiTheme="minorHAnsi" w:eastAsiaTheme="minorHAnsi" w:hAnsiTheme="minorHAnsi" w:cstheme="minorHAnsi"/>
          <w:b/>
          <w:color w:val="FF0000"/>
          <w:sz w:val="28"/>
          <w:szCs w:val="28"/>
        </w:rPr>
        <w:t>(TEMA)</w:t>
      </w:r>
      <w:r>
        <w:rPr>
          <w:rFonts w:asciiTheme="minorHAnsi" w:eastAsiaTheme="minorHAnsi" w:hAnsiTheme="minorHAnsi" w:cstheme="minorHAnsi"/>
          <w:b/>
          <w:color w:val="FF0000"/>
          <w:sz w:val="28"/>
          <w:szCs w:val="28"/>
        </w:rPr>
        <w:t xml:space="preserve"> = O čem govori besedilo?</w:t>
      </w:r>
    </w:p>
    <w:p w:rsidR="00EC0D69" w:rsidRPr="00F41917" w:rsidRDefault="00EC0D69" w:rsidP="00EC0D69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sz w:val="36"/>
          <w:szCs w:val="36"/>
        </w:rPr>
      </w:pPr>
    </w:p>
    <w:p w:rsidR="00EC0D69" w:rsidRPr="00F41917" w:rsidRDefault="00EC0D69" w:rsidP="00EC0D69">
      <w:pPr>
        <w:jc w:val="both"/>
        <w:rPr>
          <w:rFonts w:asciiTheme="minorHAnsi" w:hAnsiTheme="minorHAnsi" w:cstheme="minorHAnsi"/>
          <w:sz w:val="24"/>
          <w:szCs w:val="24"/>
        </w:rPr>
      </w:pPr>
      <w:r w:rsidRPr="00F41917">
        <w:rPr>
          <w:rFonts w:asciiTheme="minorHAnsi" w:hAnsiTheme="minorHAnsi" w:cstheme="minorHAnsi"/>
          <w:sz w:val="24"/>
          <w:szCs w:val="24"/>
        </w:rPr>
        <w:t>CILJ: razvijanje kritičnega in »raziskovalnega« branja književnosti (</w:t>
      </w:r>
      <w:r w:rsidRPr="00F41917">
        <w:rPr>
          <w:rFonts w:asciiTheme="minorHAnsi" w:hAnsiTheme="minorHAnsi" w:cstheme="minorHAnsi"/>
          <w:b/>
          <w:sz w:val="28"/>
          <w:szCs w:val="28"/>
        </w:rPr>
        <w:t>svoja razmišljanja utemelji!</w:t>
      </w:r>
      <w:r w:rsidRPr="00F41917">
        <w:rPr>
          <w:rFonts w:asciiTheme="minorHAnsi" w:hAnsiTheme="minorHAnsi" w:cstheme="minorHAnsi"/>
          <w:sz w:val="24"/>
          <w:szCs w:val="24"/>
        </w:rPr>
        <w:t>).</w:t>
      </w:r>
    </w:p>
    <w:p w:rsidR="00EC0D69" w:rsidRPr="00F41917" w:rsidRDefault="00EC0D69" w:rsidP="00EC0D69">
      <w:pPr>
        <w:jc w:val="both"/>
        <w:rPr>
          <w:rFonts w:asciiTheme="minorHAnsi" w:hAnsiTheme="minorHAnsi" w:cstheme="minorHAnsi"/>
          <w:sz w:val="24"/>
          <w:szCs w:val="24"/>
        </w:rPr>
      </w:pPr>
      <w:r w:rsidRPr="00F41917">
        <w:rPr>
          <w:rFonts w:asciiTheme="minorHAnsi" w:hAnsiTheme="minorHAnsi" w:cstheme="minorHAnsi"/>
          <w:b/>
          <w:sz w:val="24"/>
          <w:szCs w:val="24"/>
        </w:rPr>
        <w:t xml:space="preserve">Cankarjevo tekmovanje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je bilo, je in bo oblika spodbujanja in razvijanja branja zahtevnih besedil; besedil, ki jih ne berejo kar vsi otroci v razredu in ne le za spontani bralni užitek, ampak zato, da bi dokazali višje razvite zmožnosti branja in pisanja.</w:t>
      </w:r>
    </w:p>
    <w:p w:rsidR="00EC0D69" w:rsidRPr="00F41917" w:rsidRDefault="00EC0D69" w:rsidP="00EC0D69">
      <w:p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Bistveno:</w:t>
      </w:r>
    </w:p>
    <w:p w:rsidR="00EC0D69" w:rsidRPr="00F41917" w:rsidRDefault="00EC0D69" w:rsidP="00EC0D69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razvijati zmožnost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kritičnega branja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+ osebno vrednotenje prebranega z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utemeljevanjem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;</w:t>
      </w:r>
    </w:p>
    <w:p w:rsidR="00EC0D69" w:rsidRPr="00F41917" w:rsidRDefault="00EC0D69" w:rsidP="00EC0D69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poznati vsebinske, slogovne prvine besedil;</w:t>
      </w:r>
    </w:p>
    <w:p w:rsidR="00EC0D69" w:rsidRPr="00F41917" w:rsidRDefault="00EC0D69" w:rsidP="00EC0D6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razumeti zgodovinsko ozadje;</w:t>
      </w:r>
    </w:p>
    <w:p w:rsidR="00EC0D69" w:rsidRPr="00F41917" w:rsidRDefault="00EC0D69" w:rsidP="00EC0D6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poznati povezavo med celotnim avtorjevim delom in izbrano knjigo;</w:t>
      </w:r>
    </w:p>
    <w:p w:rsidR="00EC0D69" w:rsidRPr="00F41917" w:rsidRDefault="00EC0D69" w:rsidP="00EC0D6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spoznati značilnosti književn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e zvrsti in vrste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(n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pr. roman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).</w:t>
      </w:r>
    </w:p>
    <w:p w:rsidR="00EC0D69" w:rsidRPr="00F41917" w:rsidRDefault="00EC0D69" w:rsidP="00EC0D69">
      <w:p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Upoštevajte bralne korake:</w:t>
      </w:r>
    </w:p>
    <w:p w:rsidR="00EC0D69" w:rsidRPr="00F41917" w:rsidRDefault="00EC0D69" w:rsidP="00EC0D69">
      <w:p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1.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podrobno branje 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(s sprotnim zapisovanjem v </w:t>
      </w:r>
      <w:r w:rsidRPr="00761100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dnevnik branja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);</w:t>
      </w:r>
    </w:p>
    <w:p w:rsidR="00EC0D69" w:rsidRPr="00F41917" w:rsidRDefault="00EC0D69" w:rsidP="00EC0D69">
      <w:p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2.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povezovanje besedil z literarno teorijo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;</w:t>
      </w:r>
    </w:p>
    <w:p w:rsidR="00EC0D69" w:rsidRPr="00F41917" w:rsidRDefault="00EC0D69" w:rsidP="00EC0D69">
      <w:p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lastRenderedPageBreak/>
        <w:t xml:space="preserve">3.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ponovno podrobno branje 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ter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razmislek 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o tem, kaj v besedilu je sodobno, kaj povezano z zgodovino, kaj aktualno, kaj  po tvojem mnenju zastarelo (zakaj), kako besedilo presega  okvire časa, v katerem je nastalo …</w:t>
      </w:r>
    </w:p>
    <w:p w:rsidR="00EC0D69" w:rsidRDefault="00EC0D69" w:rsidP="00EC0D69">
      <w:pPr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lang w:eastAsia="sl-SI"/>
        </w:rPr>
      </w:pPr>
    </w:p>
    <w:p w:rsidR="00EC0D69" w:rsidRPr="00F41917" w:rsidRDefault="00EC0D69" w:rsidP="00EC0D69">
      <w:pPr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color w:val="C00000"/>
          <w:sz w:val="24"/>
          <w:szCs w:val="24"/>
          <w:lang w:eastAsia="sl-SI"/>
        </w:rPr>
        <w:t>NAVODILA ZA PISANJE RAZLAGALNEGA SPISA</w:t>
      </w:r>
    </w:p>
    <w:p w:rsidR="00EC0D69" w:rsidRPr="00F41917" w:rsidRDefault="00EC0D69" w:rsidP="00EC0D69">
      <w:p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Pisal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a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boš razlagalni spis:</w:t>
      </w:r>
    </w:p>
    <w:p w:rsidR="00EC0D69" w:rsidRPr="00F41917" w:rsidRDefault="00EC0D69" w:rsidP="00EC0D69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v katerem boš dokazal svoje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sl-SI"/>
        </w:rPr>
        <w:t>razumevanje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in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sl-SI"/>
        </w:rPr>
        <w:t>vrednotenje</w:t>
      </w:r>
      <w:r w:rsidRPr="00F41917">
        <w:rPr>
          <w:rFonts w:asciiTheme="minorHAnsi" w:eastAsia="Times New Roman" w:hAnsiTheme="minorHAnsi" w:cstheme="minorHAnsi"/>
          <w:sz w:val="24"/>
          <w:szCs w:val="24"/>
          <w:u w:val="single"/>
          <w:lang w:eastAsia="sl-SI"/>
        </w:rPr>
        <w:t xml:space="preserve"> 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književnega besedila;</w:t>
      </w:r>
    </w:p>
    <w:p w:rsidR="00EC0D69" w:rsidRPr="00F41917" w:rsidRDefault="00EC0D69" w:rsidP="00EC0D69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nujno vključi </w:t>
      </w:r>
      <w:r w:rsidRPr="00F41917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sl-SI"/>
        </w:rPr>
        <w:t>književno znanje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(zvrstno-vrstne oznake, podatki o avtorju, </w:t>
      </w:r>
      <w:proofErr w:type="spellStart"/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medbesedilne</w:t>
      </w:r>
      <w:proofErr w:type="spellEnd"/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primerjave, ustrezno citiranje ...);</w:t>
      </w:r>
    </w:p>
    <w:p w:rsidR="00EC0D69" w:rsidRPr="00F41917" w:rsidRDefault="00EC0D69" w:rsidP="00EC0D6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41917">
        <w:rPr>
          <w:rFonts w:asciiTheme="minorHAnsi" w:hAnsiTheme="minorHAnsi" w:cstheme="minorHAnsi"/>
          <w:sz w:val="24"/>
          <w:szCs w:val="24"/>
        </w:rPr>
        <w:t xml:space="preserve">BISTVENO:  razmišljaj, </w:t>
      </w:r>
      <w:r w:rsidRPr="00F41917">
        <w:rPr>
          <w:rFonts w:asciiTheme="minorHAnsi" w:hAnsiTheme="minorHAnsi" w:cstheme="minorHAnsi"/>
          <w:b/>
          <w:sz w:val="24"/>
          <w:szCs w:val="24"/>
        </w:rPr>
        <w:t>kako ti doživljaš</w:t>
      </w:r>
      <w:r w:rsidRPr="00F4191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pripoved</w:t>
      </w:r>
      <w:r w:rsidRPr="00F41917">
        <w:rPr>
          <w:rFonts w:asciiTheme="minorHAnsi" w:hAnsiTheme="minorHAnsi" w:cstheme="minorHAnsi"/>
          <w:sz w:val="24"/>
          <w:szCs w:val="24"/>
        </w:rPr>
        <w:t>, poveži j</w:t>
      </w:r>
      <w:r>
        <w:rPr>
          <w:rFonts w:asciiTheme="minorHAnsi" w:hAnsiTheme="minorHAnsi" w:cstheme="minorHAnsi"/>
          <w:sz w:val="24"/>
          <w:szCs w:val="24"/>
        </w:rPr>
        <w:t>ih</w:t>
      </w:r>
      <w:r w:rsidRPr="00F41917">
        <w:rPr>
          <w:rFonts w:asciiTheme="minorHAnsi" w:hAnsiTheme="minorHAnsi" w:cstheme="minorHAnsi"/>
          <w:sz w:val="24"/>
          <w:szCs w:val="24"/>
        </w:rPr>
        <w:t xml:space="preserve"> s časom, v katerem živiš;</w:t>
      </w:r>
    </w:p>
    <w:p w:rsidR="00EC0D69" w:rsidRPr="00F41917" w:rsidRDefault="00EC0D69" w:rsidP="00EC0D6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41917">
        <w:rPr>
          <w:rFonts w:asciiTheme="minorHAnsi" w:hAnsiTheme="minorHAnsi" w:cstheme="minorHAnsi"/>
          <w:sz w:val="24"/>
          <w:szCs w:val="24"/>
        </w:rPr>
        <w:t xml:space="preserve">svoje doživljanje </w:t>
      </w:r>
      <w:r w:rsidRPr="00F41917">
        <w:rPr>
          <w:rFonts w:asciiTheme="minorHAnsi" w:hAnsiTheme="minorHAnsi" w:cstheme="minorHAnsi"/>
          <w:b/>
          <w:sz w:val="24"/>
          <w:szCs w:val="24"/>
          <w:u w:val="single"/>
        </w:rPr>
        <w:t>opiši, utemelji, primerjaj</w:t>
      </w:r>
      <w:r w:rsidRPr="00F419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1917">
        <w:rPr>
          <w:rFonts w:asciiTheme="minorHAnsi" w:hAnsiTheme="minorHAnsi" w:cstheme="minorHAnsi"/>
          <w:sz w:val="24"/>
          <w:szCs w:val="24"/>
        </w:rPr>
        <w:t xml:space="preserve">z avtorjevim pogledom na svet. </w:t>
      </w:r>
    </w:p>
    <w:p w:rsidR="00EC0D69" w:rsidRPr="00F41917" w:rsidRDefault="00EC0D69" w:rsidP="00EC0D69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41917">
        <w:rPr>
          <w:rFonts w:asciiTheme="minorHAnsi" w:hAnsiTheme="minorHAnsi" w:cstheme="minorHAnsi"/>
          <w:sz w:val="24"/>
          <w:szCs w:val="24"/>
        </w:rPr>
        <w:t xml:space="preserve">1. naslov in morebitne navedke temeljito preberi in razmisli o »problemu«, ki se izraža v temi,  o kateri boš pisal; </w:t>
      </w:r>
    </w:p>
    <w:p w:rsidR="00EC0D69" w:rsidRPr="00F41917" w:rsidRDefault="00EC0D69" w:rsidP="00EC0D69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41917">
        <w:rPr>
          <w:rFonts w:asciiTheme="minorHAnsi" w:hAnsiTheme="minorHAnsi" w:cstheme="minorHAnsi"/>
          <w:sz w:val="24"/>
          <w:szCs w:val="24"/>
        </w:rPr>
        <w:t xml:space="preserve">2. besedila ne oblikuj kot »odgovarjanje na vprašanja« – vanj vključi čim več navezav in spoznanj, ki si jih pridobil med pripravo na tekmovanje.   </w:t>
      </w:r>
    </w:p>
    <w:p w:rsidR="00EC0D69" w:rsidRPr="00F41917" w:rsidRDefault="00EC0D69" w:rsidP="00EC0D69">
      <w:pPr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lang w:eastAsia="sl-SI"/>
        </w:rPr>
      </w:pPr>
    </w:p>
    <w:p w:rsidR="00EC0D69" w:rsidRPr="00F41917" w:rsidRDefault="00EC0D69" w:rsidP="00EC0D69">
      <w:pPr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color w:val="C00000"/>
          <w:sz w:val="24"/>
          <w:szCs w:val="24"/>
          <w:lang w:eastAsia="sl-SI"/>
        </w:rPr>
        <w:t>MERILA ZA VREDNOTENJE:</w:t>
      </w:r>
    </w:p>
    <w:p w:rsidR="00EC0D69" w:rsidRPr="00F41917" w:rsidRDefault="00EC0D69" w:rsidP="00EC0D69">
      <w:pPr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razumevanje literarnega dela (do 20 točk);</w:t>
      </w:r>
    </w:p>
    <w:p w:rsidR="00EC0D69" w:rsidRPr="00F41917" w:rsidRDefault="00EC0D69" w:rsidP="00EC0D69">
      <w:pPr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uporaba književnega znanja (do 10 točk);</w:t>
      </w:r>
    </w:p>
    <w:p w:rsidR="00EC0D69" w:rsidRPr="00F41917" w:rsidRDefault="00EC0D69" w:rsidP="00EC0D69">
      <w:pPr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>osebni odziv in njegova prepričljivost (do 10 točk);</w:t>
      </w:r>
    </w:p>
    <w:p w:rsidR="00EC0D69" w:rsidRDefault="00EC0D69" w:rsidP="00EC0D69">
      <w:pPr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zgradba besedila, jezikovna pravilnost in </w:t>
      </w:r>
      <w:r w:rsidRPr="00F41917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sl-SI"/>
        </w:rPr>
        <w:t>čitljivost</w:t>
      </w:r>
      <w:r w:rsidRPr="00F41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(do 10 točk).</w:t>
      </w:r>
    </w:p>
    <w:p w:rsidR="00EC0D69" w:rsidRDefault="00EC0D69" w:rsidP="00EC0D69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:rsidR="00EC0D69" w:rsidRDefault="00EC0D69" w:rsidP="00EC0D69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:rsidR="00EC0D69" w:rsidRDefault="00EC0D69" w:rsidP="00EC0D69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:rsidR="00EC0D69" w:rsidRDefault="00EC0D69" w:rsidP="00EC0D69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:rsidR="00EC0D69" w:rsidRDefault="00EC0D69" w:rsidP="00EC0D69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:rsidR="00EC0D69" w:rsidRDefault="00EC0D69" w:rsidP="00EC0D69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:rsidR="00EC0D69" w:rsidRPr="003951B6" w:rsidRDefault="00EC0D69" w:rsidP="00EC0D69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:rsidR="00EC0D69" w:rsidRPr="003951B6" w:rsidRDefault="00EC0D69" w:rsidP="00EC0D69">
      <w:pPr>
        <w:pStyle w:val="Odstavekseznama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951B6">
        <w:rPr>
          <w:rFonts w:asciiTheme="minorHAnsi" w:hAnsiTheme="minorHAnsi" w:cstheme="minorHAnsi"/>
          <w:b/>
          <w:color w:val="4A4A4A"/>
          <w:sz w:val="24"/>
          <w:szCs w:val="24"/>
          <w:shd w:val="clear" w:color="auto" w:fill="FFFFFF"/>
        </w:rPr>
        <w:lastRenderedPageBreak/>
        <w:t>ura: ponedeljek, 18. 9. 2023 – NEVIDNI SVETOVI (naslov tekmovanja)</w:t>
      </w:r>
      <w:r>
        <w:rPr>
          <w:rFonts w:asciiTheme="minorHAnsi" w:hAnsiTheme="minorHAnsi" w:cstheme="minorHAnsi"/>
          <w:b/>
          <w:color w:val="4A4A4A"/>
          <w:sz w:val="24"/>
          <w:szCs w:val="24"/>
          <w:shd w:val="clear" w:color="auto" w:fill="FFFFFF"/>
        </w:rPr>
        <w:t xml:space="preserve"> in AVTORICA</w:t>
      </w:r>
    </w:p>
    <w:p w:rsidR="00EC0D69" w:rsidRPr="003951B6" w:rsidRDefault="00EC0D69" w:rsidP="00EC0D69">
      <w:pPr>
        <w:jc w:val="both"/>
        <w:rPr>
          <w:rFonts w:asciiTheme="minorHAnsi" w:hAnsiTheme="minorHAnsi" w:cstheme="minorHAnsi"/>
          <w:sz w:val="24"/>
          <w:szCs w:val="24"/>
        </w:rPr>
      </w:pPr>
      <w:r w:rsidRPr="003951B6">
        <w:rPr>
          <w:rFonts w:asciiTheme="minorHAnsi" w:hAnsiTheme="minorHAnsi" w:cstheme="minorHAnsi"/>
          <w:sz w:val="24"/>
          <w:szCs w:val="24"/>
        </w:rPr>
        <w:t>Zakaj so letošnje tekmovanje naslovili z besedno zvezo nevidni svetovi? (razmislek, pogovor)</w:t>
      </w:r>
    </w:p>
    <w:p w:rsidR="00EC0D69" w:rsidRPr="003951B6" w:rsidRDefault="00EC0D69" w:rsidP="00EC0D69">
      <w:pPr>
        <w:jc w:val="both"/>
        <w:rPr>
          <w:sz w:val="24"/>
          <w:szCs w:val="24"/>
        </w:rPr>
      </w:pPr>
      <w:r w:rsidRPr="003951B6">
        <w:rPr>
          <w:sz w:val="24"/>
          <w:szCs w:val="24"/>
        </w:rPr>
        <w:t xml:space="preserve">PRED BRANJEM </w:t>
      </w:r>
    </w:p>
    <w:p w:rsidR="00EC0D69" w:rsidRPr="00C50D8A" w:rsidRDefault="00EC0D69" w:rsidP="00EC0D69">
      <w:pPr>
        <w:jc w:val="both"/>
        <w:rPr>
          <w:sz w:val="24"/>
          <w:szCs w:val="24"/>
        </w:rPr>
      </w:pPr>
      <w:r w:rsidRPr="00C50D8A">
        <w:rPr>
          <w:sz w:val="24"/>
          <w:szCs w:val="24"/>
        </w:rPr>
        <w:t xml:space="preserve">Irena </w:t>
      </w:r>
      <w:proofErr w:type="spellStart"/>
      <w:r w:rsidRPr="00C50D8A">
        <w:rPr>
          <w:sz w:val="24"/>
          <w:szCs w:val="24"/>
        </w:rPr>
        <w:t>Androjna</w:t>
      </w:r>
      <w:proofErr w:type="spellEnd"/>
      <w:r w:rsidRPr="00C50D8A">
        <w:rPr>
          <w:sz w:val="24"/>
          <w:szCs w:val="24"/>
        </w:rPr>
        <w:t xml:space="preserve"> je avtorica številnih radijskih iger in svoj mladinski roman je tokrat postavila na izmišljen otok, v obliki želve, nekje v Jadranu. </w:t>
      </w:r>
    </w:p>
    <w:p w:rsidR="00EC0D69" w:rsidRDefault="00EC0D69" w:rsidP="00EC0D69">
      <w:pPr>
        <w:rPr>
          <w:sz w:val="24"/>
          <w:szCs w:val="24"/>
        </w:rPr>
      </w:pPr>
      <w:r w:rsidRPr="003951B6">
        <w:rPr>
          <w:sz w:val="24"/>
          <w:szCs w:val="24"/>
        </w:rPr>
        <w:t xml:space="preserve">Pred začetkom branja poslušajmo radijsko oddajo Hudo, kjer so se o romanu z avtorico pogovarjali devetošolci z </w:t>
      </w:r>
      <w:proofErr w:type="spellStart"/>
      <w:r w:rsidRPr="003951B6">
        <w:rPr>
          <w:sz w:val="24"/>
          <w:szCs w:val="24"/>
        </w:rPr>
        <w:t>Waldorfske</w:t>
      </w:r>
      <w:proofErr w:type="spellEnd"/>
      <w:r w:rsidRPr="003951B6">
        <w:rPr>
          <w:sz w:val="24"/>
          <w:szCs w:val="24"/>
        </w:rPr>
        <w:t xml:space="preserve"> šole: </w:t>
      </w:r>
      <w:hyperlink r:id="rId6" w:history="1">
        <w:r w:rsidRPr="003951B6">
          <w:rPr>
            <w:rStyle w:val="Hiperpovezava"/>
            <w:sz w:val="24"/>
            <w:szCs w:val="24"/>
          </w:rPr>
          <w:t>https://www.rtvslo.si/radio/podkasti/hudo/44962476/174774137</w:t>
        </w:r>
      </w:hyperlink>
      <w:r w:rsidRPr="003951B6">
        <w:rPr>
          <w:sz w:val="24"/>
          <w:szCs w:val="24"/>
        </w:rPr>
        <w:t xml:space="preserve">. </w:t>
      </w:r>
    </w:p>
    <w:p w:rsidR="00EC0D69" w:rsidRDefault="00EC0D69" w:rsidP="00EC0D69">
      <w:pPr>
        <w:rPr>
          <w:sz w:val="24"/>
          <w:szCs w:val="24"/>
        </w:rPr>
      </w:pPr>
    </w:p>
    <w:p w:rsidR="00DB6172" w:rsidRPr="00DB6172" w:rsidRDefault="00DB6172" w:rsidP="00DB6172">
      <w:pPr>
        <w:pStyle w:val="Odstavekseznama"/>
        <w:numPr>
          <w:ilvl w:val="0"/>
          <w:numId w:val="5"/>
        </w:numPr>
        <w:rPr>
          <w:b/>
          <w:sz w:val="24"/>
          <w:szCs w:val="24"/>
        </w:rPr>
      </w:pPr>
      <w:r w:rsidRPr="00DB6172">
        <w:rPr>
          <w:b/>
          <w:sz w:val="24"/>
          <w:szCs w:val="24"/>
        </w:rPr>
        <w:t>ura: ponedeljek, 2. 10. 2023 - INTERPRETATIVNO BRANJE ODLOMKA</w:t>
      </w:r>
    </w:p>
    <w:p w:rsidR="00DB6172" w:rsidRDefault="00DB6172" w:rsidP="00DB6172">
      <w:pPr>
        <w:rPr>
          <w:sz w:val="24"/>
          <w:szCs w:val="24"/>
        </w:rPr>
      </w:pPr>
      <w:r>
        <w:rPr>
          <w:sz w:val="24"/>
          <w:szCs w:val="24"/>
        </w:rPr>
        <w:t>Domača naloga: poišči podatke o avtorici (življenje in delo)</w:t>
      </w:r>
    </w:p>
    <w:p w:rsidR="00DB6172" w:rsidRDefault="00DB6172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Default="00F005E8" w:rsidP="00DB6172">
      <w:pPr>
        <w:rPr>
          <w:sz w:val="24"/>
          <w:szCs w:val="24"/>
        </w:rPr>
      </w:pPr>
    </w:p>
    <w:p w:rsidR="00F005E8" w:rsidRPr="00F005E8" w:rsidRDefault="00F005E8" w:rsidP="00DB6172">
      <w:pPr>
        <w:rPr>
          <w:sz w:val="24"/>
          <w:szCs w:val="24"/>
        </w:rPr>
      </w:pPr>
    </w:p>
    <w:p w:rsidR="00D84D57" w:rsidRPr="00B54E1B" w:rsidRDefault="00CD360B" w:rsidP="00B54E1B">
      <w:pPr>
        <w:jc w:val="both"/>
        <w:rPr>
          <w:sz w:val="24"/>
          <w:szCs w:val="24"/>
        </w:rPr>
      </w:pPr>
      <w:bookmarkStart w:id="1" w:name="_Hlk147688230"/>
      <w:bookmarkStart w:id="2" w:name="_GoBack"/>
      <w:r w:rsidRPr="00B54E1B">
        <w:rPr>
          <w:b/>
          <w:sz w:val="24"/>
          <w:szCs w:val="24"/>
        </w:rPr>
        <w:lastRenderedPageBreak/>
        <w:t xml:space="preserve">ponedeljek, </w:t>
      </w:r>
      <w:r w:rsidR="00DB6172" w:rsidRPr="00B54E1B">
        <w:rPr>
          <w:b/>
          <w:sz w:val="24"/>
          <w:szCs w:val="24"/>
        </w:rPr>
        <w:t>9. 10. 2023</w:t>
      </w:r>
      <w:r w:rsidR="00D84D57" w:rsidRPr="00B54E1B">
        <w:rPr>
          <w:b/>
          <w:sz w:val="24"/>
          <w:szCs w:val="24"/>
        </w:rPr>
        <w:t xml:space="preserve"> -</w:t>
      </w:r>
      <w:r w:rsidR="00D84D57" w:rsidRPr="00B54E1B">
        <w:rPr>
          <w:sz w:val="24"/>
          <w:szCs w:val="24"/>
        </w:rPr>
        <w:t xml:space="preserve"> </w:t>
      </w:r>
      <w:r w:rsidR="00F005E8" w:rsidRPr="00B54E1B">
        <w:rPr>
          <w:sz w:val="24"/>
          <w:szCs w:val="24"/>
        </w:rPr>
        <w:t>DNEVNIK BRANJA IN MOŽNOSTI ZA RAZMISLEK</w:t>
      </w:r>
    </w:p>
    <w:p w:rsidR="00F005E8" w:rsidRPr="00F005E8" w:rsidRDefault="00F005E8" w:rsidP="00F005E8">
      <w:pPr>
        <w:pStyle w:val="Odstavekseznama"/>
        <w:jc w:val="both"/>
        <w:rPr>
          <w:sz w:val="24"/>
          <w:szCs w:val="24"/>
        </w:rPr>
      </w:pPr>
    </w:p>
    <w:p w:rsidR="00D84D57" w:rsidRP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>Ob branju učenci oblikujejo dnevnik branja in razmišljajo:</w:t>
      </w:r>
    </w:p>
    <w:p w:rsidR="00F005E8" w:rsidRPr="00F005E8" w:rsidRDefault="00420C00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a) kateri mladinski romani so govorili o </w:t>
      </w:r>
      <w:r w:rsidRPr="00F005E8">
        <w:rPr>
          <w:rFonts w:asciiTheme="minorHAnsi" w:hAnsiTheme="minorHAnsi" w:cstheme="minorHAnsi"/>
          <w:b/>
          <w:sz w:val="24"/>
          <w:szCs w:val="24"/>
        </w:rPr>
        <w:t>zavezniškem krogu mladostnikov</w:t>
      </w:r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D84D57" w:rsidRPr="00F005E8" w:rsidRDefault="00420C00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b) kaj imata </w:t>
      </w:r>
      <w:r w:rsidRPr="00F005E8">
        <w:rPr>
          <w:rFonts w:asciiTheme="minorHAnsi" w:hAnsiTheme="minorHAnsi" w:cstheme="minorHAnsi"/>
          <w:b/>
          <w:sz w:val="24"/>
          <w:szCs w:val="24"/>
        </w:rPr>
        <w:t>skupnega Bratovščina Sinjega galeba in Modri otok</w:t>
      </w:r>
      <w:r w:rsidRPr="00F005E8">
        <w:rPr>
          <w:rFonts w:asciiTheme="minorHAnsi" w:hAnsiTheme="minorHAnsi" w:cstheme="minorHAnsi"/>
          <w:sz w:val="24"/>
          <w:szCs w:val="24"/>
        </w:rPr>
        <w:t xml:space="preserve"> (galeb je v Modrem otoku simbol povezovanja med svetom živih in mrtvih); razmislijo tudi o povezavi z Gremo mi v tri krasne;</w:t>
      </w:r>
    </w:p>
    <w:p w:rsid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c)  kdo so </w:t>
      </w:r>
      <w:proofErr w:type="spellStart"/>
      <w:r w:rsidRPr="00F005E8">
        <w:rPr>
          <w:rFonts w:asciiTheme="minorHAnsi" w:hAnsiTheme="minorHAnsi" w:cstheme="minorHAnsi"/>
          <w:b/>
          <w:sz w:val="24"/>
          <w:szCs w:val="24"/>
        </w:rPr>
        <w:t>Kasili</w:t>
      </w:r>
      <w:proofErr w:type="spellEnd"/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č) o </w:t>
      </w:r>
      <w:r w:rsidRPr="00F005E8">
        <w:rPr>
          <w:rFonts w:asciiTheme="minorHAnsi" w:hAnsiTheme="minorHAnsi" w:cstheme="minorHAnsi"/>
          <w:b/>
          <w:sz w:val="24"/>
          <w:szCs w:val="24"/>
        </w:rPr>
        <w:t>književnih osebah</w:t>
      </w:r>
      <w:r w:rsidRPr="00F005E8">
        <w:rPr>
          <w:rFonts w:asciiTheme="minorHAnsi" w:hAnsiTheme="minorHAnsi" w:cstheme="minorHAnsi"/>
          <w:sz w:val="24"/>
          <w:szCs w:val="24"/>
        </w:rPr>
        <w:t xml:space="preserve">: </w:t>
      </w:r>
      <w:r w:rsidRPr="00F005E8">
        <w:rPr>
          <w:rFonts w:asciiTheme="minorHAnsi" w:hAnsiTheme="minorHAnsi" w:cstheme="minorHAnsi"/>
          <w:b/>
          <w:sz w:val="24"/>
          <w:szCs w:val="24"/>
        </w:rPr>
        <w:t>Adrijan, Lena in Ernest</w:t>
      </w:r>
      <w:r w:rsidRPr="00F005E8">
        <w:rPr>
          <w:rFonts w:asciiTheme="minorHAnsi" w:hAnsiTheme="minorHAnsi" w:cstheme="minorHAnsi"/>
          <w:sz w:val="24"/>
          <w:szCs w:val="24"/>
        </w:rPr>
        <w:t xml:space="preserve"> (kakšni so, občutek krivde pri Adrijanu, njihove reakcije, ko se znajdejo v težavah, razmisli, kako bi </w:t>
      </w:r>
      <w:r w:rsidR="00813079">
        <w:rPr>
          <w:rFonts w:asciiTheme="minorHAnsi" w:hAnsiTheme="minorHAnsi" w:cstheme="minorHAnsi"/>
          <w:sz w:val="24"/>
          <w:szCs w:val="24"/>
        </w:rPr>
        <w:t>ti</w:t>
      </w:r>
      <w:r w:rsidRPr="00F005E8">
        <w:rPr>
          <w:rFonts w:asciiTheme="minorHAnsi" w:hAnsiTheme="minorHAnsi" w:cstheme="minorHAnsi"/>
          <w:sz w:val="24"/>
          <w:szCs w:val="24"/>
        </w:rPr>
        <w:t xml:space="preserve"> reagiral, kdo </w:t>
      </w:r>
      <w:r w:rsidR="00813079">
        <w:rPr>
          <w:rFonts w:asciiTheme="minorHAnsi" w:hAnsiTheme="minorHAnsi" w:cstheme="minorHAnsi"/>
          <w:sz w:val="24"/>
          <w:szCs w:val="24"/>
        </w:rPr>
        <w:t>ti</w:t>
      </w:r>
      <w:r w:rsidRPr="00F005E8">
        <w:rPr>
          <w:rFonts w:asciiTheme="minorHAnsi" w:hAnsiTheme="minorHAnsi" w:cstheme="minorHAnsi"/>
          <w:sz w:val="24"/>
          <w:szCs w:val="24"/>
        </w:rPr>
        <w:t xml:space="preserve"> je</w:t>
      </w:r>
      <w:r w:rsidR="00813079">
        <w:rPr>
          <w:rFonts w:asciiTheme="minorHAnsi" w:hAnsiTheme="minorHAnsi" w:cstheme="minorHAnsi"/>
          <w:sz w:val="24"/>
          <w:szCs w:val="24"/>
        </w:rPr>
        <w:t xml:space="preserve"> </w:t>
      </w:r>
      <w:r w:rsidRPr="00F005E8">
        <w:rPr>
          <w:rFonts w:asciiTheme="minorHAnsi" w:hAnsiTheme="minorHAnsi" w:cstheme="minorHAnsi"/>
          <w:sz w:val="24"/>
          <w:szCs w:val="24"/>
        </w:rPr>
        <w:t xml:space="preserve">všeč, zakaj ...); </w:t>
      </w:r>
    </w:p>
    <w:p w:rsid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d) </w:t>
      </w:r>
      <w:r w:rsidRPr="00F005E8">
        <w:rPr>
          <w:rFonts w:asciiTheme="minorHAnsi" w:hAnsiTheme="minorHAnsi" w:cstheme="minorHAnsi"/>
          <w:b/>
          <w:sz w:val="24"/>
          <w:szCs w:val="24"/>
        </w:rPr>
        <w:t>pasti, ki prežijo na mladega človeka</w:t>
      </w:r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e) razmišljajo o tem, kako </w:t>
      </w:r>
      <w:r w:rsidRPr="00F005E8">
        <w:rPr>
          <w:rFonts w:asciiTheme="minorHAnsi" w:hAnsiTheme="minorHAnsi" w:cstheme="minorHAnsi"/>
          <w:b/>
          <w:sz w:val="24"/>
          <w:szCs w:val="24"/>
        </w:rPr>
        <w:t>človek spreminja svoj planet zaradi zaslužka</w:t>
      </w:r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f) </w:t>
      </w:r>
      <w:r w:rsidRPr="00F005E8">
        <w:rPr>
          <w:rFonts w:asciiTheme="minorHAnsi" w:hAnsiTheme="minorHAnsi" w:cstheme="minorHAnsi"/>
          <w:b/>
          <w:sz w:val="24"/>
          <w:szCs w:val="24"/>
        </w:rPr>
        <w:t>kdo so duhovni učitelji</w:t>
      </w:r>
      <w:r w:rsidRPr="00F005E8">
        <w:rPr>
          <w:rFonts w:asciiTheme="minorHAnsi" w:hAnsiTheme="minorHAnsi" w:cstheme="minorHAnsi"/>
          <w:sz w:val="24"/>
          <w:szCs w:val="24"/>
        </w:rPr>
        <w:t xml:space="preserve">, ki jih srečujejo na poti; </w:t>
      </w:r>
    </w:p>
    <w:p w:rsid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g) </w:t>
      </w:r>
      <w:r w:rsidRPr="00F005E8">
        <w:rPr>
          <w:rFonts w:asciiTheme="minorHAnsi" w:hAnsiTheme="minorHAnsi" w:cstheme="minorHAnsi"/>
          <w:b/>
          <w:sz w:val="24"/>
          <w:szCs w:val="24"/>
        </w:rPr>
        <w:t>vloga staršev</w:t>
      </w:r>
      <w:r w:rsidRPr="00F005E8">
        <w:rPr>
          <w:rFonts w:asciiTheme="minorHAnsi" w:hAnsiTheme="minorHAnsi" w:cstheme="minorHAnsi"/>
          <w:sz w:val="24"/>
          <w:szCs w:val="24"/>
        </w:rPr>
        <w:t xml:space="preserve"> (odsotnost očetovske figure); </w:t>
      </w:r>
    </w:p>
    <w:p w:rsid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h) raziskujejo in opazujejo jezik/slog (izpisujejo primere, </w:t>
      </w:r>
      <w:proofErr w:type="spellStart"/>
      <w:r w:rsidRPr="00F005E8">
        <w:rPr>
          <w:rFonts w:asciiTheme="minorHAnsi" w:hAnsiTheme="minorHAnsi" w:cstheme="minorHAnsi"/>
          <w:sz w:val="24"/>
          <w:szCs w:val="24"/>
        </w:rPr>
        <w:t>pooosebitve</w:t>
      </w:r>
      <w:proofErr w:type="spellEnd"/>
      <w:r w:rsidRPr="00F005E8">
        <w:rPr>
          <w:rFonts w:asciiTheme="minorHAnsi" w:hAnsiTheme="minorHAnsi" w:cstheme="minorHAnsi"/>
          <w:sz w:val="24"/>
          <w:szCs w:val="24"/>
        </w:rPr>
        <w:t xml:space="preserve">, metafore in jih pojasnjujejo); </w:t>
      </w:r>
    </w:p>
    <w:p w:rsid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i) v katere </w:t>
      </w:r>
      <w:r w:rsidRPr="00F005E8">
        <w:rPr>
          <w:rFonts w:asciiTheme="minorHAnsi" w:hAnsiTheme="minorHAnsi" w:cstheme="minorHAnsi"/>
          <w:b/>
          <w:sz w:val="24"/>
          <w:szCs w:val="24"/>
        </w:rPr>
        <w:t>kategorije</w:t>
      </w:r>
      <w:r w:rsidRPr="00F005E8">
        <w:rPr>
          <w:rFonts w:asciiTheme="minorHAnsi" w:hAnsiTheme="minorHAnsi" w:cstheme="minorHAnsi"/>
          <w:sz w:val="24"/>
          <w:szCs w:val="24"/>
        </w:rPr>
        <w:t xml:space="preserve"> bi lahko uvrstili </w:t>
      </w:r>
      <w:r w:rsidRPr="00F005E8">
        <w:rPr>
          <w:rFonts w:asciiTheme="minorHAnsi" w:hAnsiTheme="minorHAnsi" w:cstheme="minorHAnsi"/>
          <w:b/>
          <w:sz w:val="24"/>
          <w:szCs w:val="24"/>
        </w:rPr>
        <w:t>roman</w:t>
      </w:r>
      <w:r w:rsidRPr="00F005E8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F005E8" w:rsidRDefault="00F005E8" w:rsidP="00D84D57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j) </w:t>
      </w:r>
      <w:r w:rsidRPr="00F005E8">
        <w:rPr>
          <w:rFonts w:asciiTheme="minorHAnsi" w:hAnsiTheme="minorHAnsi" w:cstheme="minorHAnsi"/>
          <w:b/>
          <w:sz w:val="24"/>
          <w:szCs w:val="24"/>
        </w:rPr>
        <w:t>razmišljajo o prebranem</w:t>
      </w:r>
      <w:r w:rsidRPr="00F005E8">
        <w:rPr>
          <w:rFonts w:asciiTheme="minorHAnsi" w:hAnsiTheme="minorHAnsi" w:cstheme="minorHAnsi"/>
          <w:sz w:val="24"/>
          <w:szCs w:val="24"/>
        </w:rPr>
        <w:t xml:space="preserve"> in aktualizirajo besedilo; </w:t>
      </w:r>
    </w:p>
    <w:p w:rsidR="00F005E8" w:rsidRDefault="00F005E8" w:rsidP="00D84D57">
      <w:pPr>
        <w:pStyle w:val="Odstavekseznama"/>
        <w:jc w:val="both"/>
        <w:rPr>
          <w:sz w:val="24"/>
          <w:szCs w:val="24"/>
        </w:rPr>
      </w:pPr>
      <w:r w:rsidRPr="00F005E8">
        <w:rPr>
          <w:rFonts w:asciiTheme="minorHAnsi" w:hAnsiTheme="minorHAnsi" w:cstheme="minorHAnsi"/>
          <w:sz w:val="24"/>
          <w:szCs w:val="24"/>
        </w:rPr>
        <w:t xml:space="preserve">k) vzpostavijo </w:t>
      </w:r>
      <w:r w:rsidRPr="00F005E8">
        <w:rPr>
          <w:rFonts w:asciiTheme="minorHAnsi" w:hAnsiTheme="minorHAnsi" w:cstheme="minorHAnsi"/>
          <w:b/>
          <w:sz w:val="24"/>
          <w:szCs w:val="24"/>
        </w:rPr>
        <w:t>kritični odnos</w:t>
      </w:r>
      <w:r w:rsidRPr="00F005E8">
        <w:rPr>
          <w:rFonts w:asciiTheme="minorHAnsi" w:hAnsiTheme="minorHAnsi" w:cstheme="minorHAnsi"/>
          <w:sz w:val="24"/>
          <w:szCs w:val="24"/>
        </w:rPr>
        <w:t xml:space="preserve"> do prebranega</w:t>
      </w:r>
      <w:r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F005E8" w:rsidRDefault="00F005E8" w:rsidP="00D84D57">
      <w:pPr>
        <w:pStyle w:val="Odstavekseznama"/>
        <w:jc w:val="both"/>
        <w:rPr>
          <w:sz w:val="24"/>
          <w:szCs w:val="24"/>
        </w:rPr>
      </w:pPr>
    </w:p>
    <w:p w:rsidR="00F005E8" w:rsidRDefault="00F005E8" w:rsidP="00D84D57">
      <w:pPr>
        <w:pStyle w:val="Odstavekseznama"/>
        <w:jc w:val="both"/>
        <w:rPr>
          <w:sz w:val="24"/>
          <w:szCs w:val="24"/>
        </w:rPr>
      </w:pPr>
      <w:r w:rsidRPr="00F005E8">
        <w:rPr>
          <w:sz w:val="24"/>
          <w:szCs w:val="24"/>
        </w:rPr>
        <w:t xml:space="preserve">Pri iskanju odgovorov lahko </w:t>
      </w:r>
      <w:r>
        <w:rPr>
          <w:sz w:val="24"/>
          <w:szCs w:val="24"/>
        </w:rPr>
        <w:t xml:space="preserve">uporabimo </w:t>
      </w:r>
      <w:r w:rsidRPr="00F005E8">
        <w:rPr>
          <w:sz w:val="24"/>
          <w:szCs w:val="24"/>
        </w:rPr>
        <w:t xml:space="preserve">kar nekaj spletnih strani. </w:t>
      </w:r>
    </w:p>
    <w:p w:rsidR="00F005E8" w:rsidRDefault="00F005E8" w:rsidP="00D84D57">
      <w:pPr>
        <w:pStyle w:val="Odstavekseznama"/>
        <w:jc w:val="both"/>
        <w:rPr>
          <w:sz w:val="24"/>
          <w:szCs w:val="24"/>
        </w:rPr>
      </w:pPr>
    </w:p>
    <w:p w:rsidR="00013B01" w:rsidRDefault="00F005E8" w:rsidP="00FD1703">
      <w:pPr>
        <w:jc w:val="both"/>
      </w:pPr>
      <w:r w:rsidRPr="00FD1703">
        <w:rPr>
          <w:b/>
          <w:sz w:val="24"/>
          <w:szCs w:val="24"/>
        </w:rPr>
        <w:t>Oceno romana</w:t>
      </w:r>
      <w:r w:rsidRPr="00FD1703">
        <w:rPr>
          <w:sz w:val="24"/>
          <w:szCs w:val="24"/>
        </w:rPr>
        <w:t xml:space="preserve"> lahko med drugim </w:t>
      </w:r>
      <w:r w:rsidRPr="00FD1703">
        <w:rPr>
          <w:b/>
          <w:sz w:val="24"/>
          <w:szCs w:val="24"/>
        </w:rPr>
        <w:t>preberemo v Pilu</w:t>
      </w:r>
      <w:r w:rsidRPr="00FD1703">
        <w:rPr>
          <w:sz w:val="24"/>
          <w:szCs w:val="24"/>
        </w:rPr>
        <w:t>:</w:t>
      </w:r>
      <w:r w:rsidR="00013B01" w:rsidRPr="00FD1703">
        <w:rPr>
          <w:sz w:val="24"/>
          <w:szCs w:val="24"/>
        </w:rPr>
        <w:t xml:space="preserve"> </w:t>
      </w:r>
    </w:p>
    <w:p w:rsidR="00013B01" w:rsidRDefault="00FD1703" w:rsidP="00D84D57">
      <w:pPr>
        <w:pStyle w:val="Odstavekseznama"/>
        <w:jc w:val="both"/>
        <w:rPr>
          <w:sz w:val="24"/>
          <w:szCs w:val="24"/>
        </w:rPr>
      </w:pPr>
      <w:hyperlink r:id="rId7" w:history="1">
        <w:r w:rsidRPr="006B057F">
          <w:rPr>
            <w:rStyle w:val="Hiperpovezava"/>
            <w:sz w:val="24"/>
            <w:szCs w:val="24"/>
          </w:rPr>
          <w:t>https://www.pil.si/clanki/bralni-grizljaj/irena-androjna-mod</w:t>
        </w:r>
        <w:r w:rsidRPr="006B057F">
          <w:rPr>
            <w:rStyle w:val="Hiperpovezava"/>
            <w:sz w:val="24"/>
            <w:szCs w:val="24"/>
          </w:rPr>
          <w:t>ri-otok</w:t>
        </w:r>
      </w:hyperlink>
    </w:p>
    <w:p w:rsidR="00FD1703" w:rsidRDefault="00FD1703" w:rsidP="00D84D57">
      <w:pPr>
        <w:pStyle w:val="Odstavekseznama"/>
        <w:jc w:val="both"/>
        <w:rPr>
          <w:sz w:val="24"/>
          <w:szCs w:val="24"/>
        </w:rPr>
      </w:pPr>
    </w:p>
    <w:p w:rsidR="00F005E8" w:rsidRDefault="00F005E8" w:rsidP="00D84D57">
      <w:pPr>
        <w:pStyle w:val="Odstavekseznama"/>
        <w:jc w:val="both"/>
        <w:rPr>
          <w:sz w:val="24"/>
          <w:szCs w:val="24"/>
        </w:rPr>
      </w:pPr>
    </w:p>
    <w:p w:rsidR="00F005E8" w:rsidRPr="00FD1703" w:rsidRDefault="00F005E8" w:rsidP="00FD1703">
      <w:pPr>
        <w:jc w:val="both"/>
        <w:rPr>
          <w:sz w:val="24"/>
          <w:szCs w:val="24"/>
        </w:rPr>
      </w:pPr>
      <w:r w:rsidRPr="00FD1703">
        <w:rPr>
          <w:sz w:val="24"/>
          <w:szCs w:val="24"/>
        </w:rPr>
        <w:t xml:space="preserve">O njem so govorili tudi v oddaji </w:t>
      </w:r>
      <w:r w:rsidRPr="00FD1703">
        <w:rPr>
          <w:b/>
          <w:sz w:val="24"/>
          <w:szCs w:val="24"/>
        </w:rPr>
        <w:t>Male sive celice</w:t>
      </w:r>
      <w:r w:rsidRPr="00FD1703">
        <w:rPr>
          <w:sz w:val="24"/>
          <w:szCs w:val="24"/>
        </w:rPr>
        <w:t xml:space="preserve">: </w:t>
      </w:r>
      <w:hyperlink r:id="rId8" w:history="1">
        <w:r w:rsidRPr="00FD1703">
          <w:rPr>
            <w:rStyle w:val="Hiperpovezava"/>
            <w:sz w:val="24"/>
            <w:szCs w:val="24"/>
          </w:rPr>
          <w:t>https://www.youtube.c</w:t>
        </w:r>
        <w:r w:rsidRPr="00FD1703">
          <w:rPr>
            <w:rStyle w:val="Hiperpovezava"/>
            <w:sz w:val="24"/>
            <w:szCs w:val="24"/>
          </w:rPr>
          <w:t>om/watch?v=TpS3Gr7ldkc</w:t>
        </w:r>
      </w:hyperlink>
      <w:r w:rsidRPr="00FD1703">
        <w:rPr>
          <w:sz w:val="24"/>
          <w:szCs w:val="24"/>
        </w:rPr>
        <w:t xml:space="preserve"> </w:t>
      </w:r>
    </w:p>
    <w:p w:rsidR="00F005E8" w:rsidRDefault="00F005E8" w:rsidP="00D84D57">
      <w:pPr>
        <w:pStyle w:val="Odstavekseznama"/>
        <w:jc w:val="both"/>
        <w:rPr>
          <w:sz w:val="24"/>
          <w:szCs w:val="24"/>
        </w:rPr>
      </w:pPr>
    </w:p>
    <w:p w:rsidR="00F005E8" w:rsidRPr="00FD1703" w:rsidRDefault="00F005E8" w:rsidP="00FD1703">
      <w:pPr>
        <w:jc w:val="both"/>
        <w:rPr>
          <w:sz w:val="24"/>
          <w:szCs w:val="24"/>
        </w:rPr>
      </w:pPr>
      <w:r w:rsidRPr="00FD1703">
        <w:rPr>
          <w:sz w:val="24"/>
          <w:szCs w:val="24"/>
        </w:rPr>
        <w:t xml:space="preserve">V reviji Sodobnost je prestavljena analiza dela: </w:t>
      </w:r>
      <w:hyperlink r:id="rId9" w:history="1">
        <w:r w:rsidR="00FD1703" w:rsidRPr="00FD1703">
          <w:rPr>
            <w:rStyle w:val="Hiperpovezava"/>
            <w:sz w:val="24"/>
            <w:szCs w:val="24"/>
          </w:rPr>
          <w:t>https://www.so</w:t>
        </w:r>
        <w:r w:rsidR="00FD1703" w:rsidRPr="00FD1703">
          <w:rPr>
            <w:rStyle w:val="Hiperpovezava"/>
            <w:sz w:val="24"/>
            <w:szCs w:val="24"/>
          </w:rPr>
          <w:t>dobnost.com/irena-androjna-modri-otok-recenzira-majda-travnik-vode/</w:t>
        </w:r>
      </w:hyperlink>
    </w:p>
    <w:p w:rsidR="00FD1703" w:rsidRDefault="00FD1703" w:rsidP="00D84D57">
      <w:pPr>
        <w:pStyle w:val="Odstavekseznama"/>
        <w:jc w:val="both"/>
        <w:rPr>
          <w:sz w:val="24"/>
          <w:szCs w:val="24"/>
        </w:rPr>
      </w:pPr>
    </w:p>
    <w:p w:rsidR="00F005E8" w:rsidRPr="00F005E8" w:rsidRDefault="00F005E8" w:rsidP="00D84D57">
      <w:pPr>
        <w:pStyle w:val="Odstavekseznama"/>
        <w:jc w:val="both"/>
        <w:rPr>
          <w:sz w:val="24"/>
          <w:szCs w:val="24"/>
        </w:rPr>
      </w:pPr>
    </w:p>
    <w:p w:rsidR="00043590" w:rsidRDefault="00043590" w:rsidP="00D84D57">
      <w:pPr>
        <w:jc w:val="both"/>
        <w:rPr>
          <w:sz w:val="24"/>
          <w:szCs w:val="24"/>
        </w:rPr>
      </w:pPr>
    </w:p>
    <w:p w:rsidR="00C7433D" w:rsidRPr="00043590" w:rsidRDefault="00C7433D" w:rsidP="00D84D57">
      <w:pPr>
        <w:jc w:val="both"/>
        <w:rPr>
          <w:b/>
          <w:sz w:val="24"/>
          <w:szCs w:val="24"/>
        </w:rPr>
      </w:pPr>
      <w:r w:rsidRPr="00043590">
        <w:rPr>
          <w:sz w:val="24"/>
          <w:szCs w:val="24"/>
        </w:rPr>
        <w:lastRenderedPageBreak/>
        <w:t xml:space="preserve">Mladinski pustolovski roman Modri otok Irene </w:t>
      </w:r>
      <w:proofErr w:type="spellStart"/>
      <w:r w:rsidRPr="00043590">
        <w:rPr>
          <w:sz w:val="24"/>
          <w:szCs w:val="24"/>
        </w:rPr>
        <w:t>Androjn</w:t>
      </w:r>
      <w:r w:rsidR="00043590" w:rsidRPr="00043590">
        <w:rPr>
          <w:sz w:val="24"/>
          <w:szCs w:val="24"/>
        </w:rPr>
        <w:t>a</w:t>
      </w:r>
      <w:proofErr w:type="spellEnd"/>
      <w:r w:rsidRPr="00043590">
        <w:rPr>
          <w:sz w:val="24"/>
          <w:szCs w:val="24"/>
        </w:rPr>
        <w:t xml:space="preserve"> bralca vodi skozi dva svetova, in sicer </w:t>
      </w:r>
      <w:r w:rsidRPr="00043590">
        <w:rPr>
          <w:b/>
          <w:sz w:val="24"/>
          <w:szCs w:val="24"/>
        </w:rPr>
        <w:t>resnični svet</w:t>
      </w:r>
      <w:r w:rsidRPr="00043590">
        <w:rPr>
          <w:sz w:val="24"/>
          <w:szCs w:val="24"/>
        </w:rPr>
        <w:t xml:space="preserve"> </w:t>
      </w:r>
      <w:r w:rsidRPr="00043590">
        <w:rPr>
          <w:b/>
          <w:sz w:val="24"/>
          <w:szCs w:val="24"/>
        </w:rPr>
        <w:t>in</w:t>
      </w:r>
      <w:r w:rsidRPr="00043590">
        <w:rPr>
          <w:sz w:val="24"/>
          <w:szCs w:val="24"/>
        </w:rPr>
        <w:t xml:space="preserve"> svet, ki je postavljen </w:t>
      </w:r>
      <w:r w:rsidRPr="00043590">
        <w:rPr>
          <w:b/>
          <w:sz w:val="24"/>
          <w:szCs w:val="24"/>
        </w:rPr>
        <w:t>v</w:t>
      </w:r>
      <w:r w:rsidRPr="00043590">
        <w:rPr>
          <w:sz w:val="24"/>
          <w:szCs w:val="24"/>
        </w:rPr>
        <w:t xml:space="preserve"> </w:t>
      </w:r>
      <w:r w:rsidRPr="00043590">
        <w:rPr>
          <w:b/>
          <w:sz w:val="24"/>
          <w:szCs w:val="24"/>
        </w:rPr>
        <w:t>onstranstvo</w:t>
      </w:r>
      <w:r w:rsidRPr="00043590">
        <w:rPr>
          <w:sz w:val="24"/>
          <w:szCs w:val="24"/>
        </w:rPr>
        <w:t xml:space="preserve"> predstavljivega, v </w:t>
      </w:r>
      <w:r w:rsidRPr="00043590">
        <w:rPr>
          <w:b/>
          <w:sz w:val="24"/>
          <w:szCs w:val="24"/>
        </w:rPr>
        <w:t xml:space="preserve">svet Kraljestva neskončne zarje. </w:t>
      </w:r>
    </w:p>
    <w:p w:rsidR="00C7433D" w:rsidRPr="00043590" w:rsidRDefault="00C7433D" w:rsidP="00D84D57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KNJIŽEVNE OSEBE V ROMANU … </w:t>
      </w:r>
    </w:p>
    <w:p w:rsidR="00043590" w:rsidRPr="00043590" w:rsidRDefault="00043590" w:rsidP="00D84D57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Mladostniki </w:t>
      </w:r>
      <w:r w:rsidRPr="00043590">
        <w:rPr>
          <w:b/>
          <w:sz w:val="24"/>
          <w:szCs w:val="24"/>
        </w:rPr>
        <w:t>Adrijan, Lena in Ernest</w:t>
      </w:r>
      <w:r w:rsidRPr="00043590">
        <w:rPr>
          <w:sz w:val="24"/>
          <w:szCs w:val="24"/>
        </w:rPr>
        <w:t xml:space="preserve"> na raziskovalnem taboru kot etnologi razkrivajo skrivnosti otoka</w:t>
      </w:r>
      <w:r w:rsidRPr="00043590">
        <w:rPr>
          <w:sz w:val="24"/>
          <w:szCs w:val="24"/>
        </w:rPr>
        <w:t>.</w:t>
      </w:r>
    </w:p>
    <w:p w:rsidR="00043590" w:rsidRPr="00043590" w:rsidRDefault="00043590" w:rsidP="00D84D57">
      <w:pPr>
        <w:jc w:val="both"/>
        <w:rPr>
          <w:sz w:val="24"/>
          <w:szCs w:val="24"/>
        </w:rPr>
      </w:pPr>
      <w:r w:rsidRPr="00043590">
        <w:rPr>
          <w:b/>
          <w:sz w:val="24"/>
          <w:szCs w:val="24"/>
        </w:rPr>
        <w:t>Adrijan</w:t>
      </w:r>
      <w:r w:rsidRPr="00043590">
        <w:rPr>
          <w:sz w:val="24"/>
          <w:szCs w:val="24"/>
        </w:rPr>
        <w:t xml:space="preserve"> se najbolj izmed vseh mladostnikov približa </w:t>
      </w:r>
      <w:proofErr w:type="spellStart"/>
      <w:r w:rsidRPr="00043590">
        <w:rPr>
          <w:sz w:val="24"/>
          <w:szCs w:val="24"/>
        </w:rPr>
        <w:t>Marisi</w:t>
      </w:r>
      <w:proofErr w:type="spellEnd"/>
      <w:r w:rsidRPr="00043590">
        <w:rPr>
          <w:sz w:val="24"/>
          <w:szCs w:val="24"/>
        </w:rPr>
        <w:t xml:space="preserve">. Začutil je njeno posebnost, kakor tudi posebnost Modrega otoka. </w:t>
      </w:r>
    </w:p>
    <w:p w:rsidR="00043590" w:rsidRPr="00043590" w:rsidRDefault="00043590" w:rsidP="00D84D57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»Modri otok je poseben, ker ni samo otok, ampak je izhodišče za prehod v drugačno resničnost, imenovano Kraljestvo neskončne zarje. Kjer se razpirajo neštete možnosti. Za vsakogar od nas.« (str. 42) </w:t>
      </w:r>
    </w:p>
    <w:p w:rsidR="00043590" w:rsidRDefault="00043590" w:rsidP="00D84D57">
      <w:pPr>
        <w:jc w:val="both"/>
        <w:rPr>
          <w:sz w:val="24"/>
          <w:szCs w:val="24"/>
        </w:rPr>
      </w:pPr>
      <w:proofErr w:type="spellStart"/>
      <w:r w:rsidRPr="00043590">
        <w:rPr>
          <w:sz w:val="24"/>
          <w:szCs w:val="24"/>
        </w:rPr>
        <w:t>Marisa</w:t>
      </w:r>
      <w:proofErr w:type="spellEnd"/>
      <w:r w:rsidRPr="00043590">
        <w:rPr>
          <w:sz w:val="24"/>
          <w:szCs w:val="24"/>
        </w:rPr>
        <w:t xml:space="preserve"> in Adrijan sta imela zaupen pogovor. </w:t>
      </w:r>
    </w:p>
    <w:p w:rsidR="00043590" w:rsidRDefault="00043590" w:rsidP="00D84D57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»Lahko bi govoril samo s pticami, kot si ti,« je rekel. </w:t>
      </w:r>
    </w:p>
    <w:p w:rsidR="00043590" w:rsidRDefault="00043590" w:rsidP="00D84D57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»Najbrž misliš, da sem zmešana,« se je nasmehnila. Ampak ptice so mi blizu. Počutim se, kot bi bila ena izmed njih.« </w:t>
      </w:r>
    </w:p>
    <w:p w:rsidR="00043590" w:rsidRDefault="00043590" w:rsidP="00D84D57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»Tudi meni se zdiš ptica,« je rekel Adrijan. </w:t>
      </w:r>
    </w:p>
    <w:p w:rsidR="0056506C" w:rsidRDefault="00043590" w:rsidP="00D84D57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»Gotovo znaš leteti.« … </w:t>
      </w:r>
      <w:r>
        <w:rPr>
          <w:sz w:val="24"/>
          <w:szCs w:val="24"/>
        </w:rPr>
        <w:t xml:space="preserve"> </w:t>
      </w:r>
      <w:r w:rsidRPr="00043590">
        <w:rPr>
          <w:sz w:val="24"/>
          <w:szCs w:val="24"/>
        </w:rPr>
        <w:t xml:space="preserve">»Mislim, da sem te videl leteti. Ali pa sem sanjal. Ali pa sanjam, kako sedim na skali nad morjem in govorim s tabo in verjamem, da si ene vrste ptica.« </w:t>
      </w:r>
    </w:p>
    <w:p w:rsidR="0056506C" w:rsidRDefault="00043590" w:rsidP="00D84D57">
      <w:pPr>
        <w:jc w:val="both"/>
        <w:rPr>
          <w:sz w:val="24"/>
          <w:szCs w:val="24"/>
        </w:rPr>
      </w:pPr>
      <w:proofErr w:type="spellStart"/>
      <w:r w:rsidRPr="00043590">
        <w:rPr>
          <w:sz w:val="24"/>
          <w:szCs w:val="24"/>
        </w:rPr>
        <w:t>Marisa</w:t>
      </w:r>
      <w:proofErr w:type="spellEnd"/>
      <w:r w:rsidRPr="00043590">
        <w:rPr>
          <w:sz w:val="24"/>
          <w:szCs w:val="24"/>
        </w:rPr>
        <w:t xml:space="preserve"> se je spet prešerno nasmejala. </w:t>
      </w:r>
    </w:p>
    <w:p w:rsidR="0056506C" w:rsidRDefault="00043590" w:rsidP="00D84D57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 xml:space="preserve">»Ja, sanjaš. In jaz sanjam in življenje so sanje in …« </w:t>
      </w:r>
    </w:p>
    <w:p w:rsidR="00043590" w:rsidRPr="00043590" w:rsidRDefault="00043590" w:rsidP="00D84D57">
      <w:pPr>
        <w:jc w:val="both"/>
        <w:rPr>
          <w:sz w:val="24"/>
          <w:szCs w:val="24"/>
        </w:rPr>
      </w:pPr>
      <w:r w:rsidRPr="00043590">
        <w:rPr>
          <w:sz w:val="24"/>
          <w:szCs w:val="24"/>
        </w:rPr>
        <w:t>»In smrt so sanje,« je dokončal Adrijan in se zresnil. (str. 64)</w:t>
      </w:r>
    </w:p>
    <w:p w:rsidR="00043590" w:rsidRDefault="00043590" w:rsidP="00D84D57">
      <w:pPr>
        <w:jc w:val="both"/>
        <w:rPr>
          <w:b/>
        </w:rPr>
      </w:pPr>
    </w:p>
    <w:bookmarkEnd w:id="1"/>
    <w:bookmarkEnd w:id="2"/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043590" w:rsidP="00D84D57">
      <w:pPr>
        <w:jc w:val="both"/>
        <w:rPr>
          <w:b/>
        </w:rPr>
      </w:pPr>
    </w:p>
    <w:p w:rsidR="00043590" w:rsidRDefault="00C7433D" w:rsidP="00D84D57">
      <w:pPr>
        <w:jc w:val="both"/>
      </w:pPr>
      <w:r w:rsidRPr="00C7433D">
        <w:rPr>
          <w:b/>
        </w:rPr>
        <w:t xml:space="preserve">Starček </w:t>
      </w:r>
      <w:proofErr w:type="spellStart"/>
      <w:r w:rsidRPr="00C7433D">
        <w:rPr>
          <w:b/>
        </w:rPr>
        <w:t>Stibor</w:t>
      </w:r>
      <w:proofErr w:type="spellEnd"/>
      <w:r>
        <w:t xml:space="preserve"> sam sebe dojema kot skrbnika mladih, ki so izbrani za prehod skozi portal v Kraljestvo neskončne zarje. </w:t>
      </w:r>
    </w:p>
    <w:p w:rsidR="00043590" w:rsidRDefault="00043590" w:rsidP="00D84D57">
      <w:pPr>
        <w:jc w:val="both"/>
      </w:pPr>
      <w:r>
        <w:t>»</w:t>
      </w:r>
      <w:r w:rsidR="00C7433D">
        <w:t xml:space="preserve">… umne, drzne in iskrene bojevnike, prepoznal sem odprtost in pogum v njihovih mladih srcih, ki bodo nadaljevali mojo pot. Oni trije bodo prenašalci zavedanja, nosilci pradavne tradicije otoka. Tvoj sel, konjiček, jih bo vodil. </w:t>
      </w:r>
      <w:proofErr w:type="spellStart"/>
      <w:r w:rsidR="00C7433D">
        <w:t>Marisa</w:t>
      </w:r>
      <w:proofErr w:type="spellEnd"/>
      <w:r w:rsidR="00C7433D">
        <w:t xml:space="preserve"> potrebuje še nekaj časa, ne kliči je še.« (str. 81) </w:t>
      </w:r>
    </w:p>
    <w:p w:rsidR="00C7433D" w:rsidRDefault="00C7433D" w:rsidP="00D84D57">
      <w:pPr>
        <w:jc w:val="both"/>
      </w:pPr>
      <w:r w:rsidRPr="00C7433D">
        <w:rPr>
          <w:b/>
        </w:rPr>
        <w:t xml:space="preserve">Zakaj je </w:t>
      </w:r>
      <w:proofErr w:type="spellStart"/>
      <w:r w:rsidRPr="00C7433D">
        <w:rPr>
          <w:b/>
        </w:rPr>
        <w:t>Stibor</w:t>
      </w:r>
      <w:proofErr w:type="spellEnd"/>
      <w:r w:rsidRPr="00C7433D">
        <w:rPr>
          <w:b/>
        </w:rPr>
        <w:t xml:space="preserve"> kot pomočnike izbral </w:t>
      </w:r>
      <w:proofErr w:type="spellStart"/>
      <w:r w:rsidRPr="00C7433D">
        <w:rPr>
          <w:b/>
        </w:rPr>
        <w:t>Mariso</w:t>
      </w:r>
      <w:proofErr w:type="spellEnd"/>
      <w:r w:rsidRPr="00C7433D">
        <w:rPr>
          <w:b/>
        </w:rPr>
        <w:t xml:space="preserve"> in mladostnike?</w:t>
      </w:r>
      <w:r>
        <w:t xml:space="preserve"> </w:t>
      </w:r>
    </w:p>
    <w:p w:rsidR="00C7433D" w:rsidRDefault="00C7433D" w:rsidP="00D84D57">
      <w:pPr>
        <w:jc w:val="both"/>
      </w:pPr>
    </w:p>
    <w:p w:rsidR="00D471EE" w:rsidRDefault="00C7433D" w:rsidP="00D84D57">
      <w:pPr>
        <w:jc w:val="both"/>
      </w:pPr>
      <w:proofErr w:type="spellStart"/>
      <w:r>
        <w:t>Marisa</w:t>
      </w:r>
      <w:proofErr w:type="spellEnd"/>
      <w:r>
        <w:t xml:space="preserve"> svojo mladost preživlja v odmiku od resničnega sveta. Je posebna, drugačna in zase pravi ... Dekle ptica sem. Črna ptica dveh svetov. Nedotakljiva, vladarica neba in morja, oblakov in valov. Družica vetru, plesalka v igri morske pene … (str. 32)</w:t>
      </w:r>
    </w:p>
    <w:p w:rsidR="00DB6172" w:rsidRPr="00D84D57" w:rsidRDefault="00DB6172" w:rsidP="00D84D57">
      <w:pPr>
        <w:rPr>
          <w:b/>
          <w:sz w:val="24"/>
          <w:szCs w:val="24"/>
        </w:rPr>
      </w:pPr>
    </w:p>
    <w:sectPr w:rsidR="00DB6172" w:rsidRPr="00D8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A39"/>
    <w:multiLevelType w:val="hybridMultilevel"/>
    <w:tmpl w:val="D7AC8604"/>
    <w:lvl w:ilvl="0" w:tplc="B14E9CE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2E72"/>
    <w:multiLevelType w:val="hybridMultilevel"/>
    <w:tmpl w:val="3C84EE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12F99"/>
    <w:multiLevelType w:val="hybridMultilevel"/>
    <w:tmpl w:val="93500D6A"/>
    <w:lvl w:ilvl="0" w:tplc="B14E9CE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26355"/>
    <w:multiLevelType w:val="hybridMultilevel"/>
    <w:tmpl w:val="FC4CB92C"/>
    <w:lvl w:ilvl="0" w:tplc="B14E9CE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96B85"/>
    <w:multiLevelType w:val="hybridMultilevel"/>
    <w:tmpl w:val="131216CE"/>
    <w:lvl w:ilvl="0" w:tplc="B14E9CE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03639"/>
    <w:multiLevelType w:val="hybridMultilevel"/>
    <w:tmpl w:val="F5BCDC60"/>
    <w:lvl w:ilvl="0" w:tplc="EFFA09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4A4A4A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69"/>
    <w:rsid w:val="00013B01"/>
    <w:rsid w:val="000259F1"/>
    <w:rsid w:val="00043590"/>
    <w:rsid w:val="003F4C83"/>
    <w:rsid w:val="00420C00"/>
    <w:rsid w:val="0056506C"/>
    <w:rsid w:val="00595AE5"/>
    <w:rsid w:val="00813079"/>
    <w:rsid w:val="00B54E1B"/>
    <w:rsid w:val="00C7433D"/>
    <w:rsid w:val="00CD360B"/>
    <w:rsid w:val="00D304C9"/>
    <w:rsid w:val="00D471EE"/>
    <w:rsid w:val="00D84D57"/>
    <w:rsid w:val="00DB6172"/>
    <w:rsid w:val="00EC0D69"/>
    <w:rsid w:val="00F005E8"/>
    <w:rsid w:val="00F21A19"/>
    <w:rsid w:val="00F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3E67"/>
  <w15:chartTrackingRefBased/>
  <w15:docId w15:val="{6C74B52D-0AA5-4D4C-8417-3974AC93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C0D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0D6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EC0D6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C0D69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EC0D69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F005E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13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pS3Gr7ldk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l.si/clanki/bralni-grizljaj/irena-androjna-modri-ot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vslo.si/radio/podkasti/hudo/44962476/1747741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biblos.si/isbn/978961016215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dobnost.com/irena-androjna-modri-otok-recenzira-majda-travnik-vod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Blažka Žveglič</dc:creator>
  <cp:keywords/>
  <dc:description/>
  <cp:lastModifiedBy>Blažka Žveglič</cp:lastModifiedBy>
  <cp:revision>13</cp:revision>
  <dcterms:created xsi:type="dcterms:W3CDTF">2023-09-24T17:14:00Z</dcterms:created>
  <dcterms:modified xsi:type="dcterms:W3CDTF">2023-10-08T19:45:00Z</dcterms:modified>
</cp:coreProperties>
</file>