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D20" w:rsidRDefault="00084FA4" w:rsidP="006C078A">
      <w:pPr>
        <w:pStyle w:val="Brezrazmikov"/>
        <w:jc w:val="both"/>
        <w:rPr>
          <w:rFonts w:ascii="Times New Roman" w:hAnsi="Times New Roman" w:cs="Times New Roman"/>
          <w:sz w:val="24"/>
          <w:szCs w:val="24"/>
        </w:rPr>
      </w:pPr>
      <w:r>
        <w:rPr>
          <w:rFonts w:ascii="Times New Roman" w:hAnsi="Times New Roman" w:cs="Times New Roman"/>
          <w:sz w:val="24"/>
          <w:szCs w:val="24"/>
        </w:rPr>
        <w:t>EVALVACIJA</w:t>
      </w:r>
    </w:p>
    <w:p w:rsidR="00084FA4" w:rsidRDefault="00084FA4" w:rsidP="006C078A">
      <w:pPr>
        <w:pStyle w:val="Brezrazmikov"/>
        <w:jc w:val="both"/>
        <w:rPr>
          <w:rFonts w:ascii="Times New Roman" w:hAnsi="Times New Roman" w:cs="Times New Roman"/>
          <w:sz w:val="24"/>
          <w:szCs w:val="24"/>
        </w:rPr>
      </w:pPr>
    </w:p>
    <w:p w:rsidR="00084FA4" w:rsidRDefault="00084FA4" w:rsidP="006C078A">
      <w:pPr>
        <w:pStyle w:val="Brezrazmikov"/>
        <w:jc w:val="both"/>
        <w:rPr>
          <w:rFonts w:ascii="Times New Roman" w:hAnsi="Times New Roman" w:cs="Times New Roman"/>
          <w:sz w:val="24"/>
          <w:szCs w:val="24"/>
        </w:rPr>
      </w:pPr>
      <w:r>
        <w:rPr>
          <w:rFonts w:ascii="Times New Roman" w:hAnsi="Times New Roman" w:cs="Times New Roman"/>
          <w:sz w:val="24"/>
          <w:szCs w:val="24"/>
        </w:rPr>
        <w:t>Med otroki je veliko konfliktnih situacij in dogodkov, kjer so močno izraže</w:t>
      </w:r>
      <w:r w:rsidR="006C078A">
        <w:rPr>
          <w:rFonts w:ascii="Times New Roman" w:hAnsi="Times New Roman" w:cs="Times New Roman"/>
          <w:sz w:val="24"/>
          <w:szCs w:val="24"/>
        </w:rPr>
        <w:t>na njihova čustva. Z dejavnostmi sem želela doseči, da otroci prepoznajo najbolj osnovna čustva tako pri sebi kot pri drugih, in da so sprejeti taki kot so.</w:t>
      </w:r>
    </w:p>
    <w:p w:rsidR="006C078A" w:rsidRDefault="006C078A" w:rsidP="006C078A">
      <w:pPr>
        <w:pStyle w:val="Brezrazmikov"/>
        <w:jc w:val="both"/>
        <w:rPr>
          <w:rFonts w:ascii="Times New Roman" w:hAnsi="Times New Roman" w:cs="Times New Roman"/>
          <w:sz w:val="24"/>
          <w:szCs w:val="24"/>
        </w:rPr>
      </w:pPr>
    </w:p>
    <w:p w:rsidR="006C078A" w:rsidRDefault="006C078A" w:rsidP="006C07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Njihovo znanje o prepoznavanju čustev sem na začetku preverila z </w:t>
      </w:r>
      <w:proofErr w:type="spellStart"/>
      <w:r>
        <w:rPr>
          <w:rFonts w:ascii="Times New Roman" w:hAnsi="Times New Roman" w:cs="Times New Roman"/>
          <w:sz w:val="24"/>
          <w:szCs w:val="24"/>
        </w:rPr>
        <w:t>Oksijevim</w:t>
      </w:r>
      <w:proofErr w:type="spellEnd"/>
      <w:r>
        <w:rPr>
          <w:rFonts w:ascii="Times New Roman" w:hAnsi="Times New Roman" w:cs="Times New Roman"/>
          <w:sz w:val="24"/>
          <w:szCs w:val="24"/>
        </w:rPr>
        <w:t xml:space="preserve"> čarobnim plakatom</w:t>
      </w:r>
      <w:r w:rsidR="00AA2F09">
        <w:rPr>
          <w:rFonts w:ascii="Times New Roman" w:hAnsi="Times New Roman" w:cs="Times New Roman"/>
          <w:sz w:val="24"/>
          <w:szCs w:val="24"/>
        </w:rPr>
        <w:t xml:space="preserve"> in kvizom v spletni igralnici. Večina otrok ni prepoznala čustev, so pa znali z nekaj besedami povedati kaj vidijo (joka, se smeje, grdo gleda) in z gibi to pokazati.</w:t>
      </w:r>
    </w:p>
    <w:p w:rsidR="00AA2F09" w:rsidRDefault="00AA2F09" w:rsidP="006C078A">
      <w:pPr>
        <w:pStyle w:val="Brezrazmikov"/>
        <w:jc w:val="both"/>
        <w:rPr>
          <w:rFonts w:ascii="Times New Roman" w:hAnsi="Times New Roman" w:cs="Times New Roman"/>
          <w:sz w:val="24"/>
          <w:szCs w:val="24"/>
        </w:rPr>
      </w:pPr>
    </w:p>
    <w:p w:rsidR="00AA2F09" w:rsidRDefault="00AA2F09" w:rsidP="006C07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Aktivnosti, preko katerih smo spoznavali jezo, strah, veselje in žalost, so potekale preko igre, kjer so se otroci počutili dovolj sproščeno za sodelovanje. Vsak dan smo večkrat pogledali na naš čarobni plakat čustev in jih ponovili in se gledali v ogledalo, ko smo oponašali mimiko obrazov različnih čustev. Večkrat smo si pogledali posnetek </w:t>
      </w:r>
      <w:proofErr w:type="spellStart"/>
      <w:r>
        <w:rPr>
          <w:rFonts w:ascii="Times New Roman" w:hAnsi="Times New Roman" w:cs="Times New Roman"/>
          <w:sz w:val="24"/>
          <w:szCs w:val="24"/>
        </w:rPr>
        <w:t>kamišibaja</w:t>
      </w:r>
      <w:proofErr w:type="spellEnd"/>
      <w:r>
        <w:rPr>
          <w:rFonts w:ascii="Times New Roman" w:hAnsi="Times New Roman" w:cs="Times New Roman"/>
          <w:sz w:val="24"/>
          <w:szCs w:val="24"/>
        </w:rPr>
        <w:t xml:space="preserve"> o piščančku Piku, plesali smo ob glasbi, ki nas je pomirila, izvajali smo masažne igre, pripravili smo kotiček s senzornimi pripomočki, kamor so se otroci lahko umaknili, igrali smo se spomin in </w:t>
      </w:r>
      <w:proofErr w:type="spellStart"/>
      <w:r>
        <w:rPr>
          <w:rFonts w:ascii="Times New Roman" w:hAnsi="Times New Roman" w:cs="Times New Roman"/>
          <w:sz w:val="24"/>
          <w:szCs w:val="24"/>
        </w:rPr>
        <w:t>flashcards</w:t>
      </w:r>
      <w:proofErr w:type="spellEnd"/>
      <w:r>
        <w:rPr>
          <w:rFonts w:ascii="Times New Roman" w:hAnsi="Times New Roman" w:cs="Times New Roman"/>
          <w:sz w:val="24"/>
          <w:szCs w:val="24"/>
        </w:rPr>
        <w:t xml:space="preserve"> v spletni </w:t>
      </w:r>
      <w:proofErr w:type="spellStart"/>
      <w:r>
        <w:rPr>
          <w:rFonts w:ascii="Times New Roman" w:hAnsi="Times New Roman" w:cs="Times New Roman"/>
          <w:sz w:val="24"/>
          <w:szCs w:val="24"/>
        </w:rPr>
        <w:t>igarlnici</w:t>
      </w:r>
      <w:proofErr w:type="spellEnd"/>
      <w:r>
        <w:rPr>
          <w:rFonts w:ascii="Times New Roman" w:hAnsi="Times New Roman" w:cs="Times New Roman"/>
          <w:sz w:val="24"/>
          <w:szCs w:val="24"/>
        </w:rPr>
        <w:t>, razvrščali čustva po barvi in se igrali gibalno glasbeno igro Jeza, veselje in strah.</w:t>
      </w:r>
    </w:p>
    <w:p w:rsidR="00AA2F09" w:rsidRDefault="00AA2F09" w:rsidP="006C078A">
      <w:pPr>
        <w:pStyle w:val="Brezrazmikov"/>
        <w:jc w:val="both"/>
        <w:rPr>
          <w:rFonts w:ascii="Times New Roman" w:hAnsi="Times New Roman" w:cs="Times New Roman"/>
          <w:sz w:val="24"/>
          <w:szCs w:val="24"/>
        </w:rPr>
      </w:pPr>
    </w:p>
    <w:p w:rsidR="00AA2F09" w:rsidRDefault="00AA2F09" w:rsidP="006C07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Otroci so z več ponovitvami aktivnosti zelo dobro osvojili in na zadnji dan so kviz uspešno opravili. Ker sami še ne znajo upravljati računalnika, sem </w:t>
      </w:r>
      <w:r w:rsidR="0094087D">
        <w:rPr>
          <w:rFonts w:ascii="Times New Roman" w:hAnsi="Times New Roman" w:cs="Times New Roman"/>
          <w:sz w:val="24"/>
          <w:szCs w:val="24"/>
        </w:rPr>
        <w:t>njihove odgovore beležila sama, aktivnosti pa fotografirala.</w:t>
      </w:r>
    </w:p>
    <w:p w:rsidR="0094087D" w:rsidRDefault="0094087D" w:rsidP="006C078A">
      <w:pPr>
        <w:pStyle w:val="Brezrazmikov"/>
        <w:jc w:val="both"/>
        <w:rPr>
          <w:rFonts w:ascii="Times New Roman" w:hAnsi="Times New Roman" w:cs="Times New Roman"/>
          <w:sz w:val="24"/>
          <w:szCs w:val="24"/>
        </w:rPr>
      </w:pPr>
    </w:p>
    <w:p w:rsidR="0094087D" w:rsidRDefault="0094087D" w:rsidP="006C078A">
      <w:pPr>
        <w:pStyle w:val="Brezrazmikov"/>
        <w:jc w:val="both"/>
        <w:rPr>
          <w:rFonts w:ascii="Times New Roman" w:hAnsi="Times New Roman" w:cs="Times New Roman"/>
          <w:sz w:val="24"/>
          <w:szCs w:val="24"/>
        </w:rPr>
      </w:pPr>
      <w:r>
        <w:rPr>
          <w:rFonts w:ascii="Times New Roman" w:hAnsi="Times New Roman" w:cs="Times New Roman"/>
          <w:sz w:val="24"/>
          <w:szCs w:val="24"/>
        </w:rPr>
        <w:t>Večina staršev je z veseljem sodelovala in so dejavnosti, objavljene v splet</w:t>
      </w:r>
      <w:r w:rsidR="006A693F">
        <w:rPr>
          <w:rFonts w:ascii="Times New Roman" w:hAnsi="Times New Roman" w:cs="Times New Roman"/>
          <w:sz w:val="24"/>
          <w:szCs w:val="24"/>
        </w:rPr>
        <w:t xml:space="preserve">ni igralnici, delali tudi doma. </w:t>
      </w:r>
      <w:bookmarkStart w:id="0" w:name="_GoBack"/>
      <w:bookmarkEnd w:id="0"/>
      <w:r>
        <w:rPr>
          <w:rFonts w:ascii="Times New Roman" w:hAnsi="Times New Roman" w:cs="Times New Roman"/>
          <w:sz w:val="24"/>
          <w:szCs w:val="24"/>
        </w:rPr>
        <w:t xml:space="preserve">Všeč jim je bil tudi forum, kjer so dobili več informacij glede čustvenega razvoja otrok ter fotografijo </w:t>
      </w:r>
      <w:proofErr w:type="spellStart"/>
      <w:r>
        <w:rPr>
          <w:rFonts w:ascii="Times New Roman" w:hAnsi="Times New Roman" w:cs="Times New Roman"/>
          <w:sz w:val="24"/>
          <w:szCs w:val="24"/>
        </w:rPr>
        <w:t>Oksijevega</w:t>
      </w:r>
      <w:proofErr w:type="spellEnd"/>
      <w:r>
        <w:rPr>
          <w:rFonts w:ascii="Times New Roman" w:hAnsi="Times New Roman" w:cs="Times New Roman"/>
          <w:sz w:val="24"/>
          <w:szCs w:val="24"/>
        </w:rPr>
        <w:t xml:space="preserve"> plakata, ki lahko uporabijo tudi doma.</w:t>
      </w:r>
    </w:p>
    <w:p w:rsidR="0094087D" w:rsidRDefault="0094087D" w:rsidP="006C078A">
      <w:pPr>
        <w:pStyle w:val="Brezrazmikov"/>
        <w:jc w:val="both"/>
        <w:rPr>
          <w:rFonts w:ascii="Times New Roman" w:hAnsi="Times New Roman" w:cs="Times New Roman"/>
          <w:sz w:val="24"/>
          <w:szCs w:val="24"/>
        </w:rPr>
      </w:pPr>
    </w:p>
    <w:p w:rsidR="0094087D" w:rsidRPr="00084FA4" w:rsidRDefault="0094087D" w:rsidP="006C078A">
      <w:pPr>
        <w:pStyle w:val="Brezrazmikov"/>
        <w:jc w:val="both"/>
        <w:rPr>
          <w:rFonts w:ascii="Times New Roman" w:hAnsi="Times New Roman" w:cs="Times New Roman"/>
          <w:sz w:val="24"/>
          <w:szCs w:val="24"/>
        </w:rPr>
      </w:pPr>
      <w:r>
        <w:rPr>
          <w:rFonts w:ascii="Times New Roman" w:hAnsi="Times New Roman" w:cs="Times New Roman"/>
          <w:sz w:val="24"/>
          <w:szCs w:val="24"/>
        </w:rPr>
        <w:t>Za zaključek ugotavljam, da so aktivnosti v spletni igralnici v pomoč kot didaktični pripomoček. Sem pa ugotovila tudi, da vseh otrok ne pritegnejo, in rajši izberejo igro z vrstniki v kotičkih. Otroci v predšolskem obdobju potrebujejo predvsem</w:t>
      </w:r>
      <w:r w:rsidR="00E3325C">
        <w:rPr>
          <w:rFonts w:ascii="Times New Roman" w:hAnsi="Times New Roman" w:cs="Times New Roman"/>
          <w:sz w:val="24"/>
          <w:szCs w:val="24"/>
        </w:rPr>
        <w:t xml:space="preserve"> igro z vrstniki v živo, gibanje in</w:t>
      </w:r>
      <w:r>
        <w:rPr>
          <w:rFonts w:ascii="Times New Roman" w:hAnsi="Times New Roman" w:cs="Times New Roman"/>
          <w:sz w:val="24"/>
          <w:szCs w:val="24"/>
        </w:rPr>
        <w:t xml:space="preserve"> kon</w:t>
      </w:r>
      <w:r w:rsidR="00E3325C">
        <w:rPr>
          <w:rFonts w:ascii="Times New Roman" w:hAnsi="Times New Roman" w:cs="Times New Roman"/>
          <w:sz w:val="24"/>
          <w:szCs w:val="24"/>
        </w:rPr>
        <w:t xml:space="preserve">kretne interakcije z okoljem, kar podpirajo tudi smernice NIJZ. Spletne igralnice v vrtcu so namenjene staršem kot povratna informacija o dogajanju v skupinah, kjer bivajo </w:t>
      </w:r>
      <w:r w:rsidR="00081400">
        <w:rPr>
          <w:rFonts w:ascii="Times New Roman" w:hAnsi="Times New Roman" w:cs="Times New Roman"/>
          <w:sz w:val="24"/>
          <w:szCs w:val="24"/>
        </w:rPr>
        <w:t>njihovi otroci. Spletne učilnice so primernejše za osnovnošolske in srednješolske otroke za lažje obravnavanje snovi.</w:t>
      </w:r>
    </w:p>
    <w:sectPr w:rsidR="0094087D" w:rsidRPr="00084F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DA"/>
    <w:rsid w:val="00081400"/>
    <w:rsid w:val="00084FA4"/>
    <w:rsid w:val="001519DA"/>
    <w:rsid w:val="006A693F"/>
    <w:rsid w:val="006C078A"/>
    <w:rsid w:val="0094087D"/>
    <w:rsid w:val="00AA2F09"/>
    <w:rsid w:val="00E3325C"/>
    <w:rsid w:val="00FB3D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E268"/>
  <w15:chartTrackingRefBased/>
  <w15:docId w15:val="{BBC5F8C1-BB9E-4AAD-99FC-7F111413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84F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331</Words>
  <Characters>1893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6</cp:revision>
  <dcterms:created xsi:type="dcterms:W3CDTF">2023-12-15T14:17:00Z</dcterms:created>
  <dcterms:modified xsi:type="dcterms:W3CDTF">2023-12-15T14:47:00Z</dcterms:modified>
</cp:coreProperties>
</file>