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89" w:rsidRPr="00FF5E89" w:rsidRDefault="00FF5E89" w:rsidP="00FF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F5E8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UČNA PRIPRAVA ZA SPOZNAVANJE OKOLJA</w:t>
      </w:r>
    </w:p>
    <w:p w:rsidR="00FF5E89" w:rsidRPr="00FF5E89" w:rsidRDefault="00FF5E89" w:rsidP="00FF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34"/>
        <w:gridCol w:w="1276"/>
        <w:gridCol w:w="872"/>
        <w:gridCol w:w="1396"/>
        <w:gridCol w:w="3260"/>
      </w:tblGrid>
      <w:tr w:rsidR="00FF5E89" w:rsidRPr="00FF5E89" w:rsidTr="00ED00E0">
        <w:tc>
          <w:tcPr>
            <w:tcW w:w="2766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Šola: 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OŠ dr. Franceta Prešerna Ribnica – POŠ Sušje</w:t>
            </w:r>
          </w:p>
        </w:tc>
        <w:tc>
          <w:tcPr>
            <w:tcW w:w="1134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Razred: 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276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Predmet: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SPO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872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Ura: 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396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Datum: 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27.11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.2024</w:t>
            </w:r>
          </w:p>
        </w:tc>
        <w:tc>
          <w:tcPr>
            <w:tcW w:w="3260" w:type="dxa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Učiteljica: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Maja </w:t>
            </w:r>
            <w:proofErr w:type="spellStart"/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Bunderla</w:t>
            </w:r>
            <w:proofErr w:type="spellEnd"/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Sklop: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ODRAŠČAMO IN SE SPREMINJAMO</w:t>
            </w:r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Učna enota: </w:t>
            </w:r>
            <w:r w:rsidRPr="00FF5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Čustva in obvladovanje jeze</w:t>
            </w:r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963D61" w:rsidRDefault="00FF5E89" w:rsidP="00963D61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Cilji:</w:t>
            </w:r>
          </w:p>
          <w:p w:rsidR="00963D61" w:rsidRPr="00963D61" w:rsidRDefault="00963D61" w:rsidP="00963D61">
            <w:pPr>
              <w:pStyle w:val="Odstavekseznama"/>
              <w:numPr>
                <w:ilvl w:val="0"/>
                <w:numId w:val="15"/>
              </w:numPr>
              <w:tabs>
                <w:tab w:val="num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63D61">
              <w:rPr>
                <w:rFonts w:eastAsia="Times New Roman" w:cstheme="minorHAnsi"/>
                <w:sz w:val="24"/>
                <w:szCs w:val="24"/>
                <w:lang w:eastAsia="sl-SI"/>
              </w:rPr>
              <w:t>Povečati zavedanje o tem, kako izgledajo različna čustva na obrazu, ter razvijati empatijo in sposobnost prepoznavanja čustev pri drugih.</w:t>
            </w:r>
          </w:p>
          <w:p w:rsidR="00FF5E89" w:rsidRPr="00963D61" w:rsidRDefault="00963D61" w:rsidP="00963D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Pomagati učencem pri prepoznavanju čustev pri sebi in drugih.</w:t>
            </w:r>
          </w:p>
          <w:p w:rsidR="002F66EB" w:rsidRDefault="00963D61" w:rsidP="002F66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Učiti učence tehnik za obvladovanje jeze in pomembnost samoobvladovanja.</w:t>
            </w:r>
          </w:p>
          <w:p w:rsidR="002F66EB" w:rsidRPr="002F66EB" w:rsidRDefault="002F66EB" w:rsidP="002F66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Okrepiti razumevanje različnih strategij za obvladovanje jeze v povezavi s situacijami.</w:t>
            </w:r>
          </w:p>
          <w:p w:rsidR="002F66EB" w:rsidRPr="002F66EB" w:rsidRDefault="002F66EB" w:rsidP="002F66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Povezati znanje s praktično uporabo in spodbujati samorefleksijo.</w:t>
            </w:r>
          </w:p>
          <w:p w:rsidR="002F66EB" w:rsidRPr="002F66EB" w:rsidRDefault="002F66EB" w:rsidP="002F66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Preveriti, ali so učenci razumeli temo in lahko uporabijo naučeno v praksi.</w:t>
            </w:r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FF5E89" w:rsidRPr="00FF5E89" w:rsidRDefault="00FF5E89" w:rsidP="00FF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Učne metode: </w:t>
            </w:r>
            <w:r w:rsidRPr="00FF5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 xml:space="preserve">verbalno tekstualna 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– razlaga, razgovor, pripovedovanje, poslušanje,  poročanje, branje, pisanje, opazovanje</w:t>
            </w:r>
          </w:p>
          <w:p w:rsidR="00FF5E89" w:rsidRPr="00FF5E89" w:rsidRDefault="00FF5E89" w:rsidP="00FF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demonstrativno ilustracijska –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prikazovanje oz. demonstracija</w:t>
            </w:r>
          </w:p>
          <w:p w:rsidR="00FF5E89" w:rsidRPr="00FF5E89" w:rsidRDefault="00FF5E89" w:rsidP="00FF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 xml:space="preserve">izkustveno učenje – 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igra, praktično delo</w:t>
            </w:r>
          </w:p>
          <w:p w:rsidR="00FF5E89" w:rsidRPr="00FF5E89" w:rsidRDefault="00FF5E89" w:rsidP="00FF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Učne oblike:</w:t>
            </w:r>
            <w:r w:rsidRPr="00FF5E8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frontalna, individualna, skupinska</w:t>
            </w:r>
          </w:p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F5E89" w:rsidRPr="00FF5E89" w:rsidTr="00ED00E0">
        <w:tc>
          <w:tcPr>
            <w:tcW w:w="10704" w:type="dxa"/>
            <w:gridSpan w:val="6"/>
            <w:tcBorders>
              <w:top w:val="nil"/>
            </w:tcBorders>
          </w:tcPr>
          <w:p w:rsidR="00FF5E89" w:rsidRPr="00FF5E89" w:rsidRDefault="00FF5E89" w:rsidP="008C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Učni pripomočki/sredstva: </w:t>
            </w:r>
            <w:r w:rsidR="00963D61" w:rsidRPr="00963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računalnik,</w:t>
            </w:r>
            <w:r w:rsidR="0096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8C3211" w:rsidRPr="008C3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interaktivna tabla</w:t>
            </w:r>
          </w:p>
        </w:tc>
      </w:tr>
      <w:tr w:rsidR="00FF5E89" w:rsidRPr="00FF5E89" w:rsidTr="00ED00E0">
        <w:tc>
          <w:tcPr>
            <w:tcW w:w="10704" w:type="dxa"/>
            <w:gridSpan w:val="6"/>
          </w:tcPr>
          <w:p w:rsidR="00FF5E89" w:rsidRPr="00FF5E89" w:rsidRDefault="00FF5E89" w:rsidP="00FF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F5E89" w:rsidRPr="00FF5E89" w:rsidRDefault="00FF5E89" w:rsidP="00F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IZVEDBA UČNE URE</w:t>
            </w:r>
          </w:p>
          <w:p w:rsidR="00FF5E89" w:rsidRPr="00FF5E89" w:rsidRDefault="00FF5E89" w:rsidP="00F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F5E89" w:rsidRPr="00FF5E89" w:rsidTr="00ED00E0">
        <w:trPr>
          <w:trHeight w:val="1984"/>
        </w:trPr>
        <w:tc>
          <w:tcPr>
            <w:tcW w:w="10704" w:type="dxa"/>
            <w:gridSpan w:val="6"/>
          </w:tcPr>
          <w:p w:rsidR="00963D61" w:rsidRDefault="00963D61" w:rsidP="002F66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Uvod</w:t>
            </w:r>
          </w:p>
          <w:p w:rsidR="008C3211" w:rsidRPr="00FF5E89" w:rsidRDefault="00963D61" w:rsidP="00963D6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Učencem postavljam</w:t>
            </w:r>
            <w:r w:rsidR="008C321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vpra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šanja, da se vključijo v temo: </w:t>
            </w:r>
            <w:r w:rsidR="008C321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Kaj so čustva? Al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i veste, kaj pomeni biti jezen?</w:t>
            </w:r>
          </w:p>
          <w:p w:rsidR="008C3211" w:rsidRPr="00FF5E89" w:rsidRDefault="008C3211" w:rsidP="00963D6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Povezava s prejšnjim znanjem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: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Spomnim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jih, da smo že govorili o različnih čustvih, kot so veselje, žalost in strah. Danes se bomo osredotočili na jezo in kako jo obvladovati.</w:t>
            </w:r>
            <w:bookmarkStart w:id="0" w:name="_GoBack"/>
            <w:bookmarkEnd w:id="0"/>
          </w:p>
          <w:p w:rsidR="008C3211" w:rsidRPr="00FF5E89" w:rsidRDefault="008C3211" w:rsidP="00963D6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8C3211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Igra ogledalo</w:t>
            </w:r>
          </w:p>
          <w:p w:rsidR="008C3211" w:rsidRPr="00FF5E89" w:rsidRDefault="008C3211" w:rsidP="00963D6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Opis aktivnosti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: Učenci se v parih postavijo nasproti drug drugega. Eden od učencev ponovi čustveno izražanje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ki ga prikazuje učitelj (npr. 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jeza, veselje, žalost). Drugi učenec mora v ogledalu čim natančneje posnemati izraze obraza.</w:t>
            </w:r>
          </w:p>
          <w:p w:rsidR="008C3211" w:rsidRPr="00FF5E89" w:rsidRDefault="008C3211" w:rsidP="00963D6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Prepo</w:t>
            </w:r>
            <w:r w:rsidRPr="008C3211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znavanje čustev</w:t>
            </w:r>
          </w:p>
          <w:p w:rsidR="008C3211" w:rsidRPr="00FF5E89" w:rsidRDefault="008C3211" w:rsidP="00963D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Opis aktivnosti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U</w:t>
            </w:r>
            <w:r w:rsidR="00963D6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čencem</w:t>
            </w:r>
            <w:r w:rsidR="00963D6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prikazuj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e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m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različne slike ljudi z različnimi čustvi (jeza, veselje, žalost, 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strah, presenečenje). Učenci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poimenujejo čustva, ki jih prepoznajo.</w:t>
            </w:r>
          </w:p>
          <w:p w:rsidR="008C3211" w:rsidRPr="008C3211" w:rsidRDefault="008C3211" w:rsidP="00963D6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Ogled plakata »</w:t>
            </w:r>
            <w:r w:rsidRPr="008C3211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Kako se umirimo, ko smo jezni?«</w:t>
            </w:r>
          </w:p>
          <w:p w:rsidR="008C3211" w:rsidRPr="00963D61" w:rsidRDefault="008C3211" w:rsidP="00963D61">
            <w:pPr>
              <w:pStyle w:val="Odstavekseznama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963D61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Opis aktivnosti</w:t>
            </w:r>
            <w:r w:rsidRPr="00963D61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Skupaj z učenci 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si ogledamo</w:t>
            </w:r>
            <w:r w:rsidRPr="00963D61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plakat, ki prikazuje različne strategije za o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bvladovanje jeze (npr. </w:t>
            </w:r>
            <w:r w:rsidRPr="00963D61">
              <w:rPr>
                <w:rFonts w:eastAsia="Times New Roman" w:cstheme="minorHAnsi"/>
                <w:sz w:val="24"/>
                <w:szCs w:val="24"/>
                <w:lang w:eastAsia="sl-SI"/>
              </w:rPr>
              <w:t>štetje do deset, umik na mirno mesto, pogovor s prijateljem</w:t>
            </w:r>
            <w:r w:rsidR="00963D61">
              <w:rPr>
                <w:rFonts w:eastAsia="Times New Roman" w:cstheme="minorHAnsi"/>
                <w:sz w:val="24"/>
                <w:szCs w:val="24"/>
                <w:lang w:eastAsia="sl-SI"/>
              </w:rPr>
              <w:t>, petje pesmice, pitje vode, risanje</w:t>
            </w:r>
            <w:r w:rsidRPr="00963D61">
              <w:rPr>
                <w:rFonts w:eastAsia="Times New Roman" w:cstheme="minorHAnsi"/>
                <w:sz w:val="24"/>
                <w:szCs w:val="24"/>
                <w:lang w:eastAsia="sl-SI"/>
              </w:rPr>
              <w:t>).</w:t>
            </w:r>
          </w:p>
          <w:p w:rsidR="008C3211" w:rsidRPr="00FF5E89" w:rsidRDefault="00963D61" w:rsidP="00963D6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963D61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lastRenderedPageBreak/>
              <w:t>Učencem zastavljam vprašanja: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8C321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Kaj se vam zdi najboljše za umiritev? Kdaj ste vi uporabili katero od teh tehnik?</w:t>
            </w:r>
          </w:p>
          <w:p w:rsidR="008C3211" w:rsidRPr="00FF5E89" w:rsidRDefault="008C3211" w:rsidP="00963D6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8C3211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Igra »Poišči pare« </w:t>
            </w:r>
            <w:r w:rsidRPr="00963D61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(</w:t>
            </w:r>
            <w:r w:rsidRPr="00963D61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igro</w:t>
            </w:r>
            <w:r w:rsidR="00963D61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 xml:space="preserve"> poišči</w:t>
            </w:r>
            <w:r w:rsidRPr="00963D61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 xml:space="preserve"> v spletni učilnici</w:t>
            </w:r>
            <w:r w:rsidRPr="00963D61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)</w:t>
            </w:r>
          </w:p>
          <w:p w:rsidR="002F66EB" w:rsidRDefault="002F66EB" w:rsidP="002F66E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Pogovor in zapis v zvezek</w:t>
            </w:r>
          </w:p>
          <w:p w:rsidR="008C3211" w:rsidRPr="00FF5E89" w:rsidRDefault="008C3211" w:rsidP="002F66E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Kaj ste se naučili o obvladovanju jeze? Katere tehnike se vam zdijo najbolj uporabne?</w:t>
            </w:r>
          </w:p>
          <w:p w:rsidR="008C3211" w:rsidRPr="00FF5E89" w:rsidRDefault="008C3211" w:rsidP="00963D6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Zapis v zvezek</w:t>
            </w:r>
            <w:r w:rsidR="002F66EB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Učenci 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zapišejo eno strategijo, ki jo bodo uporabili, če bodo kdaj jezni. Lahko </w:t>
            </w:r>
            <w:r w:rsidR="002F66EB">
              <w:rPr>
                <w:rFonts w:eastAsia="Times New Roman" w:cstheme="minorHAnsi"/>
                <w:sz w:val="24"/>
                <w:szCs w:val="24"/>
                <w:lang w:eastAsia="sl-SI"/>
              </w:rPr>
              <w:t>se odločijo za štetje do deset, pogovor s prijateljem …</w:t>
            </w:r>
          </w:p>
          <w:p w:rsidR="008C3211" w:rsidRPr="00FF5E89" w:rsidRDefault="008C3211" w:rsidP="00963D6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Kviz</w:t>
            </w:r>
            <w:r w:rsidR="002F66EB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za preverjanje znanja </w:t>
            </w:r>
            <w:r w:rsidR="002F66EB" w:rsidRPr="002F66EB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(</w:t>
            </w:r>
            <w:r w:rsidRPr="002F66EB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reši kviz v spletni učilnici</w:t>
            </w:r>
            <w:r w:rsidR="002F66EB" w:rsidRPr="002F66EB">
              <w:rPr>
                <w:rFonts w:eastAsia="Times New Roman" w:cstheme="minorHAnsi"/>
                <w:bCs/>
                <w:i/>
                <w:sz w:val="24"/>
                <w:szCs w:val="24"/>
                <w:lang w:eastAsia="sl-SI"/>
              </w:rPr>
              <w:t>)</w:t>
            </w:r>
          </w:p>
          <w:p w:rsidR="002F66EB" w:rsidRDefault="002F66EB" w:rsidP="002F66E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Zaključek</w:t>
            </w:r>
          </w:p>
          <w:p w:rsidR="008C3211" w:rsidRPr="00FF5E89" w:rsidRDefault="002F66EB" w:rsidP="002F66E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P</w:t>
            </w:r>
            <w:r w:rsidR="008C321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onovi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m</w:t>
            </w:r>
            <w:r w:rsidR="008C3211"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ključne točke: Prepoznavanje čustev, tehnike obvladovanja jeze in njihova uporaba.</w:t>
            </w:r>
          </w:p>
          <w:p w:rsidR="00FF5E89" w:rsidRPr="002F66EB" w:rsidRDefault="008C3211" w:rsidP="002F66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FF5E8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Naloga za domov</w:t>
            </w:r>
            <w:r w:rsidRPr="00FF5E89">
              <w:rPr>
                <w:rFonts w:eastAsia="Times New Roman" w:cstheme="minorHAnsi"/>
                <w:sz w:val="24"/>
                <w:szCs w:val="24"/>
                <w:lang w:eastAsia="sl-SI"/>
              </w:rPr>
              <w:t>: Učenci naj doma razmislijo o situaciji, ko so bili jezni, in zapišejo, kako so se umirili ali kako bi se lahko umirili v prihodnje.</w:t>
            </w:r>
          </w:p>
        </w:tc>
      </w:tr>
    </w:tbl>
    <w:p w:rsidR="00FF5E89" w:rsidRDefault="00FF5E89" w:rsidP="00FF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FF5E89" w:rsidRDefault="00FF5E89" w:rsidP="00FF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452C52" w:rsidRDefault="00452C52"/>
    <w:sectPr w:rsidR="00452C52" w:rsidSect="00FF5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405"/>
    <w:multiLevelType w:val="multilevel"/>
    <w:tmpl w:val="319E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2EDA"/>
    <w:multiLevelType w:val="hybridMultilevel"/>
    <w:tmpl w:val="1480E59E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246C1"/>
    <w:multiLevelType w:val="multilevel"/>
    <w:tmpl w:val="3838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27B29"/>
    <w:multiLevelType w:val="multilevel"/>
    <w:tmpl w:val="540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025E"/>
    <w:multiLevelType w:val="multilevel"/>
    <w:tmpl w:val="F3AA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C2462"/>
    <w:multiLevelType w:val="hybridMultilevel"/>
    <w:tmpl w:val="F012761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37E6"/>
    <w:multiLevelType w:val="multilevel"/>
    <w:tmpl w:val="887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3443F"/>
    <w:multiLevelType w:val="hybridMultilevel"/>
    <w:tmpl w:val="286047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54E1"/>
    <w:multiLevelType w:val="multilevel"/>
    <w:tmpl w:val="2B3E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74348"/>
    <w:multiLevelType w:val="hybridMultilevel"/>
    <w:tmpl w:val="D78247F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72611E"/>
    <w:multiLevelType w:val="multilevel"/>
    <w:tmpl w:val="F9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D6ECF"/>
    <w:multiLevelType w:val="multilevel"/>
    <w:tmpl w:val="788A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75CF1"/>
    <w:multiLevelType w:val="hybridMultilevel"/>
    <w:tmpl w:val="4E800556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B3AD92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53B53"/>
    <w:multiLevelType w:val="multilevel"/>
    <w:tmpl w:val="4FD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00742"/>
    <w:multiLevelType w:val="hybridMultilevel"/>
    <w:tmpl w:val="10CCA30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89"/>
    <w:rsid w:val="002F66EB"/>
    <w:rsid w:val="00452C52"/>
    <w:rsid w:val="008C3211"/>
    <w:rsid w:val="00963D61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503E"/>
  <w15:chartTrackingRefBased/>
  <w15:docId w15:val="{E2915CC2-4449-484A-8587-8F6552A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2024-12-01T16:25:00Z</dcterms:created>
  <dcterms:modified xsi:type="dcterms:W3CDTF">2024-12-01T17:02:00Z</dcterms:modified>
</cp:coreProperties>
</file>