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1A79" w:rsidR="00985581" w:rsidP="5C5539B8" w:rsidRDefault="5C5539B8" w14:paraId="1F978592" w14:textId="2FE7524B">
      <w:pPr>
        <w:spacing w:after="0" w:line="240" w:lineRule="auto"/>
        <w:jc w:val="center"/>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Kriteriji ocenjevanja znanja pri strokovnih modulih v programu</w:t>
      </w:r>
    </w:p>
    <w:p w:rsidRPr="00EE1A79" w:rsidR="00985581" w:rsidP="5C5539B8" w:rsidRDefault="5C5539B8" w14:paraId="1D8A3EC1" w14:textId="2AEEAC47">
      <w:pPr>
        <w:spacing w:after="0" w:line="240" w:lineRule="auto"/>
        <w:jc w:val="center"/>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 BOLNIČAR NEGOVALEC v šolskem letu 202</w:t>
      </w:r>
      <w:r w:rsidR="00580512">
        <w:rPr>
          <w:rFonts w:ascii="Times New Roman" w:hAnsi="Times New Roman" w:eastAsia="Times New Roman" w:cs="Times New Roman"/>
          <w:b/>
          <w:bCs/>
          <w:color w:val="000000" w:themeColor="text1"/>
          <w:sz w:val="24"/>
          <w:szCs w:val="24"/>
          <w:lang w:eastAsia="sl-SI"/>
        </w:rPr>
        <w:t>5</w:t>
      </w:r>
      <w:r w:rsidRPr="5C5539B8">
        <w:rPr>
          <w:rFonts w:ascii="Times New Roman" w:hAnsi="Times New Roman" w:eastAsia="Times New Roman" w:cs="Times New Roman"/>
          <w:b/>
          <w:bCs/>
          <w:color w:val="000000" w:themeColor="text1"/>
          <w:sz w:val="24"/>
          <w:szCs w:val="24"/>
          <w:lang w:eastAsia="sl-SI"/>
        </w:rPr>
        <w:t>/2</w:t>
      </w:r>
      <w:r w:rsidR="00580512">
        <w:rPr>
          <w:rFonts w:ascii="Times New Roman" w:hAnsi="Times New Roman" w:eastAsia="Times New Roman" w:cs="Times New Roman"/>
          <w:b/>
          <w:bCs/>
          <w:color w:val="000000" w:themeColor="text1"/>
          <w:sz w:val="24"/>
          <w:szCs w:val="24"/>
          <w:lang w:eastAsia="sl-SI"/>
        </w:rPr>
        <w:t>6</w:t>
      </w:r>
    </w:p>
    <w:p w:rsidRPr="00EE1A79" w:rsidR="00985581" w:rsidP="00985581" w:rsidRDefault="00985581" w14:paraId="672A6659" w14:textId="77777777">
      <w:pPr>
        <w:spacing w:after="0" w:line="240" w:lineRule="auto"/>
        <w:rPr>
          <w:rFonts w:ascii="Times New Roman" w:hAnsi="Times New Roman" w:eastAsia="Times New Roman" w:cs="Times New Roman"/>
          <w:sz w:val="24"/>
          <w:szCs w:val="24"/>
          <w:lang w:eastAsia="sl-SI"/>
        </w:rPr>
      </w:pPr>
      <w:r>
        <w:br/>
      </w:r>
    </w:p>
    <w:p w:rsidRPr="00DA1E70" w:rsidR="00985581" w:rsidP="5C5539B8" w:rsidRDefault="5C5539B8" w14:paraId="41483FF8" w14:textId="77777777">
      <w:pPr>
        <w:spacing w:after="0" w:line="240" w:lineRule="auto"/>
        <w:jc w:val="both"/>
        <w:textAlignment w:val="baseline"/>
        <w:rPr>
          <w:rFonts w:ascii="Times New Roman" w:hAnsi="Times New Roman" w:eastAsia="Times New Roman" w:cs="Times New Roman"/>
          <w:b/>
          <w:bCs/>
          <w:color w:val="000000"/>
          <w:sz w:val="24"/>
          <w:szCs w:val="24"/>
          <w:lang w:eastAsia="sl-SI"/>
        </w:rPr>
      </w:pPr>
      <w:r w:rsidRPr="5C5539B8">
        <w:rPr>
          <w:rFonts w:ascii="Times New Roman" w:hAnsi="Times New Roman" w:eastAsia="Times New Roman" w:cs="Times New Roman"/>
          <w:b/>
          <w:bCs/>
          <w:color w:val="000000" w:themeColor="text1"/>
          <w:sz w:val="24"/>
          <w:szCs w:val="24"/>
          <w:lang w:eastAsia="sl-SI"/>
        </w:rPr>
        <w:t>1. Ocenjevanje znanja pri strokovnem modulu  NEGA IN OSKRBA (1., 2. in 3. letnik)</w:t>
      </w:r>
    </w:p>
    <w:p w:rsidRPr="00EE1A79" w:rsidR="00985581" w:rsidP="00985581" w:rsidRDefault="00985581" w14:paraId="0A37501D"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218714A"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Ocenjevanje znanja pri strokovnem modulu Nega in oskrba poteka v skladu z učnimi cilji in standardi določenimi v učnih načrtih, Pravilnikom o zaključnem izpitu ter Pravilnikom o ocenjevanju znanja v srednjih šolah.</w:t>
      </w:r>
    </w:p>
    <w:p w:rsidRPr="00EE1A79" w:rsidR="00985581" w:rsidP="00985581" w:rsidRDefault="5C5539B8" w14:paraId="5B1F9C62"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Vsi učitelji strokovno teoretičnih predmetov in praktičnega pouka na Srednji zdravstveni šoli Ljubljana, izvajajo ocenjevanje znanja poenoteno. </w:t>
      </w:r>
    </w:p>
    <w:p w:rsidRPr="00EE1A79" w:rsidR="00985581" w:rsidP="00985581" w:rsidRDefault="5C5539B8" w14:paraId="4016D795"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EE1A79" w:rsidR="00985581" w:rsidP="00985581" w:rsidRDefault="00985581" w14:paraId="5DAB6C7B"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3537286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ŠTEVILO OCEN pri modulu NEGA IN OSKRBA </w:t>
      </w:r>
    </w:p>
    <w:p w:rsidRPr="00EE1A79" w:rsidR="00985581" w:rsidP="00985581" w:rsidRDefault="00985581" w14:paraId="02EB378F"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2118"/>
        <w:gridCol w:w="3472"/>
        <w:gridCol w:w="3472"/>
      </w:tblGrid>
      <w:tr w:rsidRPr="00EE1A79" w:rsidR="00C510B4" w:rsidTr="5C5539B8" w14:paraId="7AD3B24D"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44AB9669" w14:textId="77777777">
            <w:pPr>
              <w:numPr>
                <w:ilvl w:val="0"/>
                <w:numId w:val="4"/>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4AEC3B6F" w14:textId="597F614A">
            <w:pPr>
              <w:pStyle w:val="Odstavekseznama"/>
              <w:numPr>
                <w:ilvl w:val="0"/>
                <w:numId w:val="4"/>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3A715844" w14:textId="0C3D5EC8">
            <w:pPr>
              <w:pStyle w:val="Odstavekseznama"/>
              <w:numPr>
                <w:ilvl w:val="0"/>
                <w:numId w:val="4"/>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r>
      <w:tr w:rsidRPr="00EE1A79" w:rsidR="00C510B4" w:rsidTr="5C5539B8" w14:paraId="4C4AFA0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4EBF68B8"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Teorija: </w:t>
            </w:r>
            <w:r w:rsidRPr="5C5539B8">
              <w:rPr>
                <w:rFonts w:ascii="Times New Roman" w:hAnsi="Times New Roman" w:eastAsia="Times New Roman" w:cs="Times New Roman"/>
                <w:color w:val="000000" w:themeColor="text1"/>
                <w:sz w:val="24"/>
                <w:szCs w:val="24"/>
                <w:lang w:eastAsia="sl-SI"/>
              </w:rPr>
              <w:t>dijak pridobi najmanj dve oceni: eno pisno in eno ustno oceno.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189D3DF0" w:rsidRDefault="5C5539B8" w14:paraId="1EEBAAE7" w14:textId="19688343">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dve pisni oceni.</w:t>
            </w:r>
          </w:p>
          <w:p w:rsidRPr="00EE1A79" w:rsidR="00985581" w:rsidP="5C5539B8" w:rsidRDefault="00985581" w14:paraId="2DAB7A91" w14:textId="5BC68EA7">
            <w:pPr>
              <w:spacing w:after="0" w:line="240" w:lineRule="auto"/>
              <w:rPr>
                <w:rFonts w:ascii="Times New Roman" w:hAnsi="Times New Roman" w:eastAsia="Times New Roman" w:cs="Times New Roman"/>
                <w:color w:val="000000" w:themeColor="text1"/>
                <w:sz w:val="24"/>
                <w:szCs w:val="24"/>
                <w:lang w:eastAsia="sl-SI"/>
              </w:rPr>
            </w:pPr>
          </w:p>
          <w:p w:rsidRPr="00EE1A79" w:rsidR="00985581" w:rsidP="5C5539B8" w:rsidRDefault="5C5539B8" w14:paraId="6247C07D" w14:textId="14CD3415">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Možnost posebne ocene za dodatno delo.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2E97FC3D" w:rsidRDefault="5C5539B8" w14:paraId="66696135" w14:textId="4A1255A4">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sz w:val="24"/>
                <w:szCs w:val="24"/>
                <w:lang w:eastAsia="sl-SI"/>
              </w:rPr>
              <w:t>Teorija:</w:t>
            </w:r>
            <w:r w:rsidRPr="5C5539B8">
              <w:rPr>
                <w:rFonts w:ascii="Times New Roman" w:hAnsi="Times New Roman" w:eastAsia="Times New Roman" w:cs="Times New Roman"/>
                <w:sz w:val="24"/>
                <w:szCs w:val="24"/>
                <w:lang w:eastAsia="sl-SI"/>
              </w:rPr>
              <w:t xml:space="preserve"> dijak pridobi  dve ustni oceni.</w:t>
            </w:r>
          </w:p>
          <w:p w:rsidRPr="00EE1A79" w:rsidR="00985581" w:rsidP="5C5539B8" w:rsidRDefault="5C5539B8" w14:paraId="5C22CC7D" w14:textId="14CD3415">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Možnost posebne ocene za dodatno delo.</w:t>
            </w:r>
          </w:p>
          <w:p w:rsidRPr="00EE1A79" w:rsidR="00985581" w:rsidP="00A77E10" w:rsidRDefault="00985581" w14:paraId="6A05A809" w14:textId="5752CAB3">
            <w:pPr>
              <w:spacing w:after="0" w:line="240" w:lineRule="auto"/>
              <w:rPr>
                <w:rFonts w:ascii="Times New Roman" w:hAnsi="Times New Roman" w:eastAsia="Times New Roman" w:cs="Times New Roman"/>
                <w:sz w:val="24"/>
                <w:szCs w:val="24"/>
                <w:lang w:eastAsia="sl-SI"/>
              </w:rPr>
            </w:pPr>
          </w:p>
        </w:tc>
      </w:tr>
      <w:tr w:rsidRPr="00EE1A79" w:rsidR="00C510B4" w:rsidTr="5C5539B8" w14:paraId="5BDE344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1DCFB364" w14:textId="21FAC4C7">
            <w:pPr>
              <w:spacing w:after="0" w:line="240" w:lineRule="auto"/>
              <w:rPr>
                <w:rFonts w:ascii="Times New Roman" w:hAnsi="Times New Roman" w:eastAsia="Times New Roman" w:cs="Times New Roman"/>
                <w:color w:val="FF0000"/>
                <w:sz w:val="24"/>
                <w:szCs w:val="24"/>
                <w:lang w:eastAsia="sl-SI"/>
              </w:rPr>
            </w:pPr>
            <w:r w:rsidRPr="5C5539B8">
              <w:rPr>
                <w:rFonts w:ascii="Times New Roman" w:hAnsi="Times New Roman" w:eastAsia="Times New Roman" w:cs="Times New Roman"/>
                <w:b/>
                <w:bCs/>
                <w:color w:val="000000" w:themeColor="text1"/>
                <w:sz w:val="24"/>
                <w:szCs w:val="24"/>
                <w:lang w:eastAsia="sl-SI"/>
              </w:rPr>
              <w:t>Praktični pouk v šoli:</w:t>
            </w:r>
            <w:r w:rsidRPr="5C5539B8">
              <w:rPr>
                <w:rFonts w:ascii="Times New Roman" w:hAnsi="Times New Roman" w:eastAsia="Times New Roman" w:cs="Times New Roman"/>
                <w:color w:val="000000" w:themeColor="text1"/>
                <w:sz w:val="24"/>
                <w:szCs w:val="24"/>
                <w:lang w:eastAsia="sl-SI"/>
              </w:rPr>
              <w:t xml:space="preserve"> dijak pridobi najmanj štiri ocene praktično, z možnostjo </w:t>
            </w:r>
          </w:p>
          <w:p w:rsidRPr="00EE1A79" w:rsidR="00985581" w:rsidP="5C5539B8" w:rsidRDefault="5C5539B8" w14:paraId="4C27599B" w14:textId="146A74E7">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“posebnih” ocen za dodatno delo.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189D3DF0" w:rsidRDefault="5C5539B8" w14:paraId="642DEB9E" w14:textId="4EB15C4A">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Praktični pouk v šoli: </w:t>
            </w:r>
            <w:r w:rsidRPr="5C5539B8">
              <w:rPr>
                <w:rFonts w:ascii="Times New Roman" w:hAnsi="Times New Roman" w:eastAsia="Times New Roman" w:cs="Times New Roman"/>
                <w:color w:val="000000" w:themeColor="text1"/>
                <w:sz w:val="24"/>
                <w:szCs w:val="24"/>
                <w:lang w:eastAsia="sl-SI"/>
              </w:rPr>
              <w:t>dijak pridobi najmanj dve oceni praktično.</w:t>
            </w:r>
          </w:p>
          <w:p w:rsidRPr="00EE1A79" w:rsidR="00985581" w:rsidP="5C5539B8" w:rsidRDefault="00985581" w14:paraId="2EBCCFB6" w14:textId="2309632B">
            <w:pPr>
              <w:spacing w:after="0" w:line="240" w:lineRule="auto"/>
              <w:rPr>
                <w:rFonts w:ascii="Times New Roman" w:hAnsi="Times New Roman" w:eastAsia="Times New Roman" w:cs="Times New Roman"/>
                <w:color w:val="000000" w:themeColor="text1"/>
                <w:sz w:val="24"/>
                <w:szCs w:val="24"/>
                <w:lang w:eastAsia="sl-SI"/>
              </w:rPr>
            </w:pPr>
          </w:p>
          <w:p w:rsidRPr="00EE1A79" w:rsidR="00985581" w:rsidP="5C5539B8" w:rsidRDefault="5C5539B8" w14:paraId="1A01800E" w14:textId="14CD3415">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Možnost posebne ocene za dodatno delo.</w:t>
            </w:r>
          </w:p>
          <w:p w:rsidRPr="00EE1A79" w:rsidR="00985581" w:rsidP="5C5539B8" w:rsidRDefault="00985581" w14:paraId="25638A12" w14:textId="194DFB6F">
            <w:pPr>
              <w:spacing w:after="0" w:line="240" w:lineRule="auto"/>
              <w:rPr>
                <w:rFonts w:ascii="Times New Roman" w:hAnsi="Times New Roman" w:eastAsia="Times New Roman" w:cs="Times New Roman"/>
                <w:color w:val="000000" w:themeColor="text1"/>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5011AF9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Praktični pouk v delovnem okolju (v zdravstvenih in socialnovarstvenih ustanovah): </w:t>
            </w:r>
            <w:r w:rsidRPr="5C5539B8">
              <w:rPr>
                <w:rFonts w:ascii="Times New Roman" w:hAnsi="Times New Roman" w:eastAsia="Times New Roman" w:cs="Times New Roman"/>
                <w:color w:val="000000" w:themeColor="text1"/>
                <w:sz w:val="24"/>
                <w:szCs w:val="24"/>
                <w:lang w:eastAsia="sl-SI"/>
              </w:rPr>
              <w:t xml:space="preserve">dijak pridobi najmanj dve oceni (na vsaki lokaciji najmanj eno oceno). </w:t>
            </w:r>
          </w:p>
        </w:tc>
      </w:tr>
      <w:tr w:rsidRPr="00EE1A79" w:rsidR="00C510B4" w:rsidTr="5C5539B8" w14:paraId="642E1DD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00985581" w14:paraId="5A39BBE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1740365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Praktični pouk v delovnem okolju (v zdravstvenih in socialnovarstvenih ustanovah): </w:t>
            </w:r>
            <w:r w:rsidRPr="5C5539B8">
              <w:rPr>
                <w:rFonts w:ascii="Times New Roman" w:hAnsi="Times New Roman" w:eastAsia="Times New Roman" w:cs="Times New Roman"/>
                <w:color w:val="000000" w:themeColor="text1"/>
                <w:sz w:val="24"/>
                <w:szCs w:val="24"/>
                <w:lang w:eastAsia="sl-SI"/>
              </w:rPr>
              <w:t xml:space="preserve">dijak pridobi najmanj dve oceni (na vsaki lokaciji najmanj eno oceno).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00985581" w14:paraId="41C8F396" w14:textId="77777777">
            <w:pPr>
              <w:spacing w:after="0" w:line="240" w:lineRule="auto"/>
              <w:rPr>
                <w:rFonts w:ascii="Times New Roman" w:hAnsi="Times New Roman" w:eastAsia="Times New Roman" w:cs="Times New Roman"/>
                <w:sz w:val="24"/>
                <w:szCs w:val="24"/>
                <w:lang w:eastAsia="sl-SI"/>
              </w:rPr>
            </w:pPr>
          </w:p>
        </w:tc>
      </w:tr>
    </w:tbl>
    <w:p w:rsidRPr="00EE1A79" w:rsidR="00985581" w:rsidP="00985581" w:rsidRDefault="00985581" w14:paraId="72A3D3EC"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70FF0BA6"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Poleg obveznih ocen lahko dijak pridobi  tudi oceno iz seminarske naloge in sodelovanja na tekmovanjih ter drugih izdelkov.</w:t>
      </w:r>
    </w:p>
    <w:p w:rsidRPr="00EE1A79" w:rsidR="00985581" w:rsidP="00985581" w:rsidRDefault="5C5539B8" w14:paraId="38C61C97"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Vse ocene se vpišejo v redovalnico in so med seboj enakovredne.</w:t>
      </w:r>
    </w:p>
    <w:p w:rsidRPr="00EE1A79" w:rsidR="00985581" w:rsidP="00985581" w:rsidRDefault="00985581" w14:paraId="0D0B940D"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3F7BB2C"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ZA OBLIKOVANJE OCENE</w:t>
      </w:r>
    </w:p>
    <w:p w:rsidRPr="00EE1A79" w:rsidR="00985581" w:rsidP="5C5539B8" w:rsidRDefault="5C5539B8" w14:paraId="726643EC"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EE1A79" w:rsidR="00985581" w:rsidTr="5C5539B8" w14:paraId="229445D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47E2518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0ABA669D"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OCENA</w:t>
            </w:r>
          </w:p>
        </w:tc>
      </w:tr>
      <w:tr w:rsidRPr="00EE1A79" w:rsidR="00985581" w:rsidTr="5C5539B8" w14:paraId="0A8268F4"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C6D802F"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16143E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Nezadostno (1)</w:t>
            </w:r>
          </w:p>
        </w:tc>
      </w:tr>
      <w:tr w:rsidRPr="00EE1A79" w:rsidR="00985581" w:rsidTr="5C5539B8" w14:paraId="6E29D9CD"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088957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3570565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Zadostno (2)</w:t>
            </w:r>
          </w:p>
        </w:tc>
      </w:tr>
      <w:tr w:rsidRPr="00EE1A79" w:rsidR="00985581" w:rsidTr="5C5539B8" w14:paraId="7DCA005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2AB9286"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C4E236E"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Dobro (3)</w:t>
            </w:r>
          </w:p>
        </w:tc>
      </w:tr>
      <w:tr w:rsidRPr="00EE1A79" w:rsidR="00985581" w:rsidTr="5C5539B8" w14:paraId="04717C3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533FC3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B4B705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Prav dobro (4)</w:t>
            </w:r>
          </w:p>
        </w:tc>
      </w:tr>
      <w:tr w:rsidRPr="00EE1A79" w:rsidR="00985581" w:rsidTr="5C5539B8" w14:paraId="380B047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8688226"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0C2A49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Odlično (5)</w:t>
            </w:r>
          </w:p>
        </w:tc>
      </w:tr>
    </w:tbl>
    <w:p w:rsidRPr="00EE1A79" w:rsidR="00985581" w:rsidP="00985581" w:rsidRDefault="00985581" w14:paraId="0E27B00A"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7700EB22"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EE1A79" w:rsidR="00985581" w:rsidP="00985581" w:rsidRDefault="00985581" w14:paraId="60061E4C" w14:textId="77777777">
      <w:pPr>
        <w:spacing w:after="0" w:line="240" w:lineRule="auto"/>
        <w:rPr>
          <w:rFonts w:ascii="Times New Roman" w:hAnsi="Times New Roman" w:eastAsia="Times New Roman" w:cs="Times New Roman"/>
          <w:sz w:val="24"/>
          <w:szCs w:val="24"/>
          <w:lang w:eastAsia="sl-SI"/>
        </w:rPr>
      </w:pPr>
    </w:p>
    <w:p w:rsidR="00A77E10" w:rsidP="5C5539B8" w:rsidRDefault="5C5539B8" w14:paraId="68C53A33" w14:textId="77777777">
      <w:pPr>
        <w:spacing w:after="0" w:line="240" w:lineRule="auto"/>
        <w:jc w:val="both"/>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w:t>
      </w:r>
    </w:p>
    <w:p w:rsidR="00C510B4" w:rsidP="5C5539B8" w:rsidRDefault="00C510B4" w14:paraId="44EAFD9C" w14:textId="77777777">
      <w:pPr>
        <w:spacing w:after="0" w:line="240" w:lineRule="auto"/>
        <w:jc w:val="both"/>
        <w:rPr>
          <w:rFonts w:ascii="Times New Roman" w:hAnsi="Times New Roman" w:eastAsia="Times New Roman" w:cs="Times New Roman"/>
          <w:color w:val="000000"/>
          <w:sz w:val="24"/>
          <w:szCs w:val="24"/>
          <w:lang w:eastAsia="sl-SI"/>
        </w:rPr>
      </w:pPr>
    </w:p>
    <w:p w:rsidRPr="00011CDC" w:rsidR="00CC1AA6" w:rsidP="5C5539B8" w:rsidRDefault="5C5539B8" w14:paraId="56E4902B" w14:textId="77777777">
      <w:pPr>
        <w:spacing w:after="0" w:line="240" w:lineRule="auto"/>
        <w:jc w:val="both"/>
        <w:rPr>
          <w:rFonts w:ascii="Times New Roman" w:hAnsi="Times New Roman" w:eastAsia="Times New Roman" w:cs="Times New Roman"/>
          <w:sz w:val="24"/>
          <w:szCs w:val="24"/>
          <w:lang w:eastAsia="sl-SI"/>
        </w:rPr>
      </w:pPr>
      <w:bookmarkStart w:name="_Hlk143247222" w:id="0"/>
      <w:r w:rsidRPr="5C5539B8">
        <w:rPr>
          <w:rFonts w:ascii="Times New Roman" w:hAnsi="Times New Roman" w:eastAsia="Times New Roman" w:cs="Times New Roman"/>
          <w:sz w:val="24"/>
          <w:szCs w:val="24"/>
          <w:lang w:eastAsia="sl-SI"/>
        </w:rPr>
        <w:t xml:space="preserve">OCENJEVANJE PRAKTIČNEGA POUKA V DELOVNEM OKOLJU (V ZDRAVSTVENIH IN SOCIALNOVARSTVENIH USTANOVAH): dijak opravlja praktični pouk na dveh različnih lokacijah, oziroma opravlja dva sklopa praktičnega pouka.  Na posamezni lokaciji pridobi najmanj eno oceno. Praktični pouk se spremlja in ocenjuje kot delovni proces. Ocena se pridobi po spodaj navedenem ocenjevalnem obrazcu. V primeru, da je dijak več kot 2x odsoten na posamezni lokaciji, je ob zaključku sklopa praktičnega pouka neocenjen. Oceno lahko pridobi na nadomeščanju praktičnega pouka v terminih, ki so določeni s šolskim koledarjem. V primeru, da dijak na nadomeščanju ocene ne pridobi, opravlja celoten sklop praktičnega pouka ponovno v naslednjem šolskem letu. Za izjeme (npr. dolgotrajne bolezni, poškodbe…) se na ravni šole (vodstvo šole, svetovalna služba, organizator praktičnega pouka) prilagodijo načini opravljanja praktičnega pouka. </w:t>
      </w:r>
    </w:p>
    <w:bookmarkEnd w:id="0"/>
    <w:p w:rsidR="00CC1AA6" w:rsidP="5C5539B8" w:rsidRDefault="00CC1AA6" w14:paraId="4B94D5A5" w14:textId="77777777">
      <w:pPr>
        <w:spacing w:after="0" w:line="240" w:lineRule="auto"/>
        <w:jc w:val="both"/>
        <w:rPr>
          <w:rFonts w:ascii="Times New Roman" w:hAnsi="Times New Roman" w:eastAsia="Times New Roman" w:cs="Times New Roman"/>
          <w:color w:val="000000"/>
          <w:sz w:val="24"/>
          <w:szCs w:val="24"/>
          <w:lang w:eastAsia="sl-SI"/>
        </w:rPr>
      </w:pPr>
    </w:p>
    <w:p w:rsidRPr="00EE1A79" w:rsidR="00985581" w:rsidP="00985581" w:rsidRDefault="5C5539B8" w14:paraId="7678739F"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šoli/delovnem okolju. </w:t>
      </w:r>
    </w:p>
    <w:p w:rsidRPr="00EE1A79" w:rsidR="00985581" w:rsidP="00985581" w:rsidRDefault="00985581" w14:paraId="3DEEC669"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566403BF"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Pr="00EE1A79" w:rsidR="00985581" w:rsidP="00985581" w:rsidRDefault="00985581" w14:paraId="3656B9AB"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FC57319"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EE1A79" w:rsidR="00985581" w:rsidP="00985581" w:rsidRDefault="00985581" w14:paraId="45FB0818"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79CB4EA"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Pr="00011CDC" w:rsidR="00985581" w:rsidP="00985581" w:rsidRDefault="00985581" w14:paraId="049F31CB" w14:textId="77777777">
      <w:pPr>
        <w:spacing w:after="0" w:line="240" w:lineRule="auto"/>
        <w:rPr>
          <w:rFonts w:ascii="Times New Roman" w:hAnsi="Times New Roman" w:eastAsia="Times New Roman" w:cs="Times New Roman"/>
          <w:sz w:val="24"/>
          <w:szCs w:val="24"/>
          <w:lang w:eastAsia="sl-SI"/>
        </w:rPr>
      </w:pPr>
    </w:p>
    <w:p w:rsidRPr="00011CDC" w:rsidR="00985581" w:rsidP="00985581" w:rsidRDefault="5C5539B8" w14:paraId="7A4C940C"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sz w:val="24"/>
          <w:szCs w:val="24"/>
          <w:lang w:eastAsia="sl-SI"/>
        </w:rPr>
        <w:t xml:space="preserve">POPRAVNI, DOPOLNILNI, PREDMETNI IZPITI – za 1., 2. in 3. letnik dijak izpit iz teorije opravlja ustno. Za 1. in 2. letnik praktični pouk v šoli dijak izpit opravlja ustno in praktično. </w:t>
      </w:r>
      <w:bookmarkStart w:name="_Hlk143247270" w:id="1"/>
      <w:r w:rsidRPr="5C5539B8">
        <w:rPr>
          <w:rFonts w:ascii="Times New Roman" w:hAnsi="Times New Roman" w:eastAsia="Times New Roman" w:cs="Times New Roman"/>
          <w:sz w:val="24"/>
          <w:szCs w:val="24"/>
          <w:lang w:eastAsia="sl-SI"/>
        </w:rPr>
        <w:t>Pri praktičnem pouku v zdravstvenih in socialnovarstvenih ustanovah lahko dijak pristopi k izpitu, ko opravi predvidene ure praktičnega pouka. Izpit lahko poteka v delovnem okolju ali na šoli v specialni učilnici po principu zaključnega izpita: izvedba storitve, priprava poročila in zagovor pred izpitno komisijo. Oceno pridobi po spodaj priloženem ocenjevalnem obrazcu</w:t>
      </w:r>
      <w:bookmarkEnd w:id="1"/>
      <w:r w:rsidRPr="5C5539B8">
        <w:rPr>
          <w:rFonts w:ascii="Times New Roman" w:hAnsi="Times New Roman" w:eastAsia="Times New Roman" w:cs="Times New Roman"/>
          <w:sz w:val="24"/>
          <w:szCs w:val="24"/>
          <w:lang w:eastAsia="sl-SI"/>
        </w:rPr>
        <w:t>.</w:t>
      </w:r>
    </w:p>
    <w:p w:rsidRPr="00EE1A79" w:rsidR="00985581" w:rsidP="00985581" w:rsidRDefault="00985581" w14:paraId="53128261" w14:textId="77777777">
      <w:pPr>
        <w:spacing w:after="0" w:line="240" w:lineRule="auto"/>
        <w:rPr>
          <w:rFonts w:ascii="Times New Roman" w:hAnsi="Times New Roman" w:eastAsia="Times New Roman" w:cs="Times New Roman"/>
          <w:sz w:val="24"/>
          <w:szCs w:val="24"/>
          <w:lang w:eastAsia="sl-SI"/>
        </w:rPr>
      </w:pPr>
    </w:p>
    <w:p w:rsidR="189D3DF0" w:rsidP="5C5539B8" w:rsidRDefault="5C5539B8" w14:paraId="43C50D1F" w14:textId="73E0EA0E">
      <w:pPr>
        <w:spacing w:after="0" w:line="240" w:lineRule="auto"/>
        <w:rPr>
          <w:rFonts w:ascii="Times New Roman" w:hAnsi="Times New Roman" w:eastAsia="Times New Roman" w:cs="Times New Roman"/>
          <w:b/>
          <w:bCs/>
          <w:color w:val="000000" w:themeColor="text1"/>
          <w:sz w:val="20"/>
          <w:szCs w:val="20"/>
          <w:lang w:eastAsia="sl-SI"/>
        </w:rPr>
      </w:pPr>
      <w:r w:rsidRPr="5C5539B8">
        <w:rPr>
          <w:rFonts w:ascii="Times New Roman" w:hAnsi="Times New Roman" w:eastAsia="Times New Roman" w:cs="Times New Roman"/>
          <w:b/>
          <w:bCs/>
          <w:color w:val="000000" w:themeColor="text1"/>
          <w:sz w:val="20"/>
          <w:szCs w:val="20"/>
          <w:lang w:eastAsia="sl-SI"/>
        </w:rPr>
        <w:t>Kriteriji ocenjevanja za praktični pouk v delovnem okolju (v zdravstvenih in socialnovarstvenih ustanovah)</w:t>
      </w:r>
    </w:p>
    <w:p w:rsidRPr="00EE1A79" w:rsidR="00CC1AA6" w:rsidP="5C5539B8" w:rsidRDefault="00CC1AA6" w14:paraId="62486C05" w14:textId="77777777">
      <w:pPr>
        <w:spacing w:after="0" w:line="240" w:lineRule="auto"/>
        <w:rPr>
          <w:rFonts w:ascii="Times New Roman" w:hAnsi="Times New Roman" w:eastAsia="Times New Roman" w:cs="Times New Roman"/>
          <w:sz w:val="20"/>
          <w:szCs w:val="20"/>
          <w:lang w:eastAsia="sl-SI"/>
        </w:rPr>
      </w:pPr>
    </w:p>
    <w:tbl>
      <w:tblPr>
        <w:tblW w:w="9062" w:type="dxa"/>
        <w:tblCellMar>
          <w:top w:w="15" w:type="dxa"/>
          <w:left w:w="15" w:type="dxa"/>
          <w:bottom w:w="15" w:type="dxa"/>
          <w:right w:w="15" w:type="dxa"/>
        </w:tblCellMar>
        <w:tblLook w:val="04A0" w:firstRow="1" w:lastRow="0" w:firstColumn="1" w:lastColumn="0" w:noHBand="0" w:noVBand="1"/>
      </w:tblPr>
      <w:tblGrid>
        <w:gridCol w:w="1908"/>
        <w:gridCol w:w="2135"/>
        <w:gridCol w:w="3159"/>
        <w:gridCol w:w="731"/>
        <w:gridCol w:w="1129"/>
      </w:tblGrid>
      <w:tr w:rsidRPr="00EE1A79" w:rsidR="00985581" w:rsidTr="5C5539B8" w14:paraId="7B577F21" w14:textId="77777777">
        <w:tc>
          <w:tcPr>
            <w:tcW w:w="190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CCBEF6D"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Področje ocenjevanja</w:t>
            </w: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B6A3FF5"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Merila ocenjevanja</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306F82E" w14:textId="77777777">
            <w:pPr>
              <w:spacing w:after="0" w:line="240" w:lineRule="auto"/>
              <w:jc w:val="center"/>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Kriteriji ocenjevanja</w:t>
            </w:r>
          </w:p>
        </w:tc>
        <w:tc>
          <w:tcPr>
            <w:tcW w:w="1860" w:type="dxa"/>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D992F30"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Doseženo št. točk</w:t>
            </w:r>
          </w:p>
        </w:tc>
      </w:tr>
      <w:tr w:rsidRPr="00EE1A79" w:rsidR="00985581" w:rsidTr="5C5539B8" w14:paraId="682EA96E" w14:textId="77777777">
        <w:trPr>
          <w:trHeight w:val="252"/>
        </w:trPr>
        <w:tc>
          <w:tcPr>
            <w:tcW w:w="1908"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95EB34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1 Načrtovanje</w:t>
            </w:r>
          </w:p>
          <w:p w:rsidRPr="00EE1A79" w:rsidR="00985581" w:rsidP="5C5539B8" w:rsidRDefault="5C5539B8" w14:paraId="1DEC66EE"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A-D</w:t>
            </w:r>
          </w:p>
          <w:p w:rsidRPr="00EE1A79" w:rsidR="00985581" w:rsidP="5C5539B8" w:rsidRDefault="5C5539B8" w14:paraId="5E35AEDD"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lastRenderedPageBreak/>
              <w:t>(20 točk)</w:t>
            </w:r>
            <w:r w:rsidRPr="5C5539B8">
              <w:rPr>
                <w:rFonts w:ascii="Times New Roman" w:hAnsi="Times New Roman" w:eastAsia="Times New Roman" w:cs="Times New Roman"/>
                <w:b/>
                <w:bCs/>
                <w:color w:val="000000" w:themeColor="text1"/>
                <w:sz w:val="20"/>
                <w:szCs w:val="20"/>
                <w:lang w:eastAsia="sl-SI"/>
              </w:rPr>
              <w:t> </w:t>
            </w:r>
          </w:p>
        </w:tc>
        <w:tc>
          <w:tcPr>
            <w:tcW w:w="213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12F79C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lastRenderedPageBreak/>
              <w:t xml:space="preserve">A </w:t>
            </w:r>
            <w:r w:rsidRPr="5C5539B8">
              <w:rPr>
                <w:rFonts w:ascii="Times New Roman" w:hAnsi="Times New Roman" w:eastAsia="Times New Roman" w:cs="Times New Roman"/>
                <w:color w:val="000000" w:themeColor="text1"/>
                <w:sz w:val="20"/>
                <w:szCs w:val="20"/>
                <w:lang w:eastAsia="sl-SI"/>
              </w:rPr>
              <w:t>Psihična in fizična priprava dijaka na storitev</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6FF7E9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Ustrezna delovna obleka, pripomočki, obutev.</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A22E86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656AEDC"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w:t>
            </w:r>
          </w:p>
        </w:tc>
      </w:tr>
      <w:tr w:rsidRPr="00EE1A79" w:rsidR="00985581" w:rsidTr="004B7E0D" w14:paraId="06E7C68A" w14:textId="77777777">
        <w:trPr>
          <w:trHeight w:val="250"/>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4101652C"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4B99056E"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E0D41C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Ustrezna osebna urejenost (higiena, lasje, roke).</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A8B606A"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1299C43A"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34DD04CD" w14:textId="77777777">
        <w:trPr>
          <w:trHeight w:val="250"/>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4DDBEF00"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3461D779"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DE6D72A"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Zbranost, osredotočenost na stanovalca in delo.</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C17EA2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3CF2D8B6"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0B4549EB" w14:textId="77777777">
        <w:trPr>
          <w:trHeight w:val="242"/>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0FB78278"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1FC39945"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55C02F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Pravilna priprava na delo – higiena rok.</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FB7B61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0562CB0E"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5C6E29BC" w14:textId="77777777">
        <w:trPr>
          <w:trHeight w:val="268"/>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34CE0A41"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2EBF3C5"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DAFD63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Pravilna izbira in uporaba osebne varovalne opreme.</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8A8A72B"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D98A12B"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6DC7081D" w14:textId="77777777">
        <w:trPr>
          <w:trHeight w:val="242"/>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2946DB82" w14:textId="77777777">
            <w:pPr>
              <w:spacing w:after="0" w:line="240" w:lineRule="auto"/>
              <w:rPr>
                <w:rFonts w:ascii="Times New Roman" w:hAnsi="Times New Roman" w:eastAsia="Times New Roman" w:cs="Times New Roman"/>
                <w:sz w:val="24"/>
                <w:szCs w:val="24"/>
                <w:lang w:eastAsia="sl-SI"/>
              </w:rPr>
            </w:pPr>
          </w:p>
        </w:tc>
        <w:tc>
          <w:tcPr>
            <w:tcW w:w="213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19211FE"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B</w:t>
            </w:r>
            <w:r w:rsidRPr="5C5539B8">
              <w:rPr>
                <w:rFonts w:ascii="Times New Roman" w:hAnsi="Times New Roman" w:eastAsia="Times New Roman" w:cs="Times New Roman"/>
                <w:color w:val="000000" w:themeColor="text1"/>
                <w:sz w:val="20"/>
                <w:szCs w:val="20"/>
                <w:lang w:eastAsia="sl-SI"/>
              </w:rPr>
              <w:t xml:space="preserve"> Pregled dokumentacije</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FAF7900"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Pravilno identifikacija stanovalca.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5E2680C"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7B50A5A"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/3</w:t>
            </w:r>
          </w:p>
        </w:tc>
      </w:tr>
      <w:tr w:rsidRPr="00EE1A79" w:rsidR="00985581" w:rsidTr="004B7E0D" w14:paraId="5087C38A" w14:textId="77777777">
        <w:trPr>
          <w:trHeight w:val="242"/>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5997CC1D"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110FFD37"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FE0E2A3"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Pridobivanje informacij iz dokumentacije nege in oskrbe</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64D0FBC"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B699379"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6E384293" w14:textId="77777777">
        <w:trPr>
          <w:trHeight w:val="242"/>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3FE9F23F"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1F72F646"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DC1BA59"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Pridobivanje informacij iz predaje službe in od stanovalca.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C0C4335"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08CE6F91"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6EC2C28E" w14:textId="77777777">
        <w:trPr>
          <w:trHeight w:val="465"/>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61CDCEAD" w14:textId="77777777">
            <w:pPr>
              <w:spacing w:after="0" w:line="240" w:lineRule="auto"/>
              <w:rPr>
                <w:rFonts w:ascii="Times New Roman" w:hAnsi="Times New Roman" w:eastAsia="Times New Roman" w:cs="Times New Roman"/>
                <w:sz w:val="24"/>
                <w:szCs w:val="24"/>
                <w:lang w:eastAsia="sl-SI"/>
              </w:rPr>
            </w:pP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754A40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C</w:t>
            </w:r>
            <w:r w:rsidRPr="5C5539B8">
              <w:rPr>
                <w:rFonts w:ascii="Times New Roman" w:hAnsi="Times New Roman" w:eastAsia="Times New Roman" w:cs="Times New Roman"/>
                <w:color w:val="000000" w:themeColor="text1"/>
                <w:sz w:val="20"/>
                <w:szCs w:val="20"/>
                <w:lang w:eastAsia="sl-SI"/>
              </w:rPr>
              <w:t xml:space="preserve"> Ocena stopnje samooskrbe </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06F5BF5"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Pravilno upošteva stopnjo samooskrbe stanovalca. </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CB29360"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0-3-5-7</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FCEB84A"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/7</w:t>
            </w:r>
          </w:p>
        </w:tc>
      </w:tr>
      <w:tr w:rsidRPr="00EE1A79" w:rsidR="00985581" w:rsidTr="004B7E0D" w14:paraId="2153DD60" w14:textId="77777777">
        <w:trPr>
          <w:trHeight w:val="224"/>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6BB9E253" w14:textId="77777777">
            <w:pPr>
              <w:spacing w:after="0" w:line="240" w:lineRule="auto"/>
              <w:rPr>
                <w:rFonts w:ascii="Times New Roman" w:hAnsi="Times New Roman" w:eastAsia="Times New Roman" w:cs="Times New Roman"/>
                <w:sz w:val="24"/>
                <w:szCs w:val="24"/>
                <w:lang w:eastAsia="sl-SI"/>
              </w:rPr>
            </w:pP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C26BE9B"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D</w:t>
            </w:r>
            <w:r w:rsidRPr="5C5539B8">
              <w:rPr>
                <w:rFonts w:ascii="Times New Roman" w:hAnsi="Times New Roman" w:eastAsia="Times New Roman" w:cs="Times New Roman"/>
                <w:color w:val="000000" w:themeColor="text1"/>
                <w:sz w:val="20"/>
                <w:szCs w:val="20"/>
                <w:lang w:eastAsia="sl-SI"/>
              </w:rPr>
              <w:t xml:space="preserve"> Načrtovanje intervencij NOS</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A00D5B0"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Načrtovanje izvedbe intervencij NOS v skladu s pristojnostmi.</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BE1263C"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0-1-3-5</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8547F98"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w:t>
            </w:r>
          </w:p>
        </w:tc>
      </w:tr>
      <w:tr w:rsidRPr="00EE1A79" w:rsidR="00985581" w:rsidTr="5C5539B8" w14:paraId="0BDEFA31" w14:textId="77777777">
        <w:trPr>
          <w:trHeight w:val="224"/>
        </w:trPr>
        <w:tc>
          <w:tcPr>
            <w:tcW w:w="1908"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062F26B"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2 Izvedba </w:t>
            </w:r>
          </w:p>
          <w:p w:rsidRPr="00EE1A79" w:rsidR="00985581" w:rsidP="5C5539B8" w:rsidRDefault="5C5539B8" w14:paraId="34604031"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A-G</w:t>
            </w:r>
          </w:p>
          <w:p w:rsidRPr="00EE1A79" w:rsidR="00985581" w:rsidP="5C5539B8" w:rsidRDefault="00985581" w14:paraId="23DE523C" w14:textId="77777777">
            <w:pPr>
              <w:spacing w:after="0" w:line="240" w:lineRule="auto"/>
              <w:rPr>
                <w:rFonts w:ascii="Times New Roman" w:hAnsi="Times New Roman" w:eastAsia="Times New Roman" w:cs="Times New Roman"/>
                <w:sz w:val="20"/>
                <w:szCs w:val="20"/>
                <w:lang w:eastAsia="sl-SI"/>
              </w:rPr>
            </w:pPr>
          </w:p>
          <w:p w:rsidRPr="00EE1A79" w:rsidR="00985581" w:rsidP="5C5539B8" w:rsidRDefault="5C5539B8" w14:paraId="4C614E0B"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(50 točk)</w:t>
            </w:r>
          </w:p>
        </w:tc>
        <w:tc>
          <w:tcPr>
            <w:tcW w:w="213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FC96F5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A</w:t>
            </w:r>
            <w:r w:rsidRPr="5C5539B8">
              <w:rPr>
                <w:rFonts w:ascii="Times New Roman" w:hAnsi="Times New Roman" w:eastAsia="Times New Roman" w:cs="Times New Roman"/>
                <w:color w:val="000000" w:themeColor="text1"/>
                <w:sz w:val="20"/>
                <w:szCs w:val="20"/>
                <w:lang w:eastAsia="sl-SI"/>
              </w:rPr>
              <w:t xml:space="preserve"> Priprava prostora</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398F14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Ustrezna priprava prostora.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320E02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503DFA6"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/3</w:t>
            </w:r>
          </w:p>
        </w:tc>
      </w:tr>
      <w:tr w:rsidRPr="00EE1A79" w:rsidR="00985581" w:rsidTr="004B7E0D" w14:paraId="25BF5AB9" w14:textId="77777777">
        <w:trPr>
          <w:trHeight w:val="222"/>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52E56223"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07547A01"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57929B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Ustrezna priprava delovne površine.</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4847099"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5043CB0F"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078835E3" w14:textId="77777777">
        <w:trPr>
          <w:trHeight w:val="222"/>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07459315"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537F28F"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FE54F7A"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Ustrezna zaščita dostojanstva stanovalca.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D43855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DFB9E20"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7AD96D20" w14:textId="77777777">
        <w:trPr>
          <w:trHeight w:val="301"/>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70DF9E56" w14:textId="77777777">
            <w:pPr>
              <w:spacing w:after="0" w:line="240" w:lineRule="auto"/>
              <w:rPr>
                <w:rFonts w:ascii="Times New Roman" w:hAnsi="Times New Roman" w:eastAsia="Times New Roman" w:cs="Times New Roman"/>
                <w:sz w:val="24"/>
                <w:szCs w:val="24"/>
                <w:lang w:eastAsia="sl-SI"/>
              </w:rPr>
            </w:pP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F31A93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B</w:t>
            </w:r>
            <w:r w:rsidRPr="5C5539B8">
              <w:rPr>
                <w:rFonts w:ascii="Times New Roman" w:hAnsi="Times New Roman" w:eastAsia="Times New Roman" w:cs="Times New Roman"/>
                <w:color w:val="000000" w:themeColor="text1"/>
                <w:sz w:val="20"/>
                <w:szCs w:val="20"/>
                <w:lang w:eastAsia="sl-SI"/>
              </w:rPr>
              <w:t xml:space="preserve"> Priprava pripomočkov</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7497D2D"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Samostojna priprava vseh pripomočkov.</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A055FEC"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0-1-3-5</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AF365E4"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w:t>
            </w:r>
          </w:p>
        </w:tc>
      </w:tr>
      <w:tr w:rsidRPr="00EE1A79" w:rsidR="00985581" w:rsidTr="004B7E0D" w14:paraId="5B6BCF4B" w14:textId="77777777">
        <w:trPr>
          <w:trHeight w:val="113"/>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44E871BC" w14:textId="77777777">
            <w:pPr>
              <w:spacing w:after="0" w:line="240" w:lineRule="auto"/>
              <w:rPr>
                <w:rFonts w:ascii="Times New Roman" w:hAnsi="Times New Roman" w:eastAsia="Times New Roman" w:cs="Times New Roman"/>
                <w:sz w:val="24"/>
                <w:szCs w:val="24"/>
                <w:lang w:eastAsia="sl-SI"/>
              </w:rPr>
            </w:pP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0849DB1"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C</w:t>
            </w:r>
            <w:r w:rsidRPr="5C5539B8">
              <w:rPr>
                <w:rFonts w:ascii="Times New Roman" w:hAnsi="Times New Roman" w:eastAsia="Times New Roman" w:cs="Times New Roman"/>
                <w:color w:val="000000" w:themeColor="text1"/>
                <w:sz w:val="20"/>
                <w:szCs w:val="20"/>
                <w:lang w:eastAsia="sl-SI"/>
              </w:rPr>
              <w:t xml:space="preserve"> Priprava stanovalca</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580C811"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Primerna seznanitev stanovalca in pridobitev privoljenja.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2CAE885"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0-1-3-5</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1A97FA8"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w:t>
            </w:r>
          </w:p>
        </w:tc>
      </w:tr>
      <w:tr w:rsidRPr="00EE1A79" w:rsidR="00985581" w:rsidTr="004B7E0D" w14:paraId="01783F17" w14:textId="77777777">
        <w:trPr>
          <w:trHeight w:val="167"/>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144A5D23" w14:textId="77777777">
            <w:pPr>
              <w:spacing w:after="0" w:line="240" w:lineRule="auto"/>
              <w:rPr>
                <w:rFonts w:ascii="Times New Roman" w:hAnsi="Times New Roman" w:eastAsia="Times New Roman" w:cs="Times New Roman"/>
                <w:sz w:val="24"/>
                <w:szCs w:val="24"/>
                <w:lang w:eastAsia="sl-SI"/>
              </w:rPr>
            </w:pP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DEB8D7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D</w:t>
            </w:r>
            <w:r w:rsidRPr="5C5539B8">
              <w:rPr>
                <w:rFonts w:ascii="Times New Roman" w:hAnsi="Times New Roman" w:eastAsia="Times New Roman" w:cs="Times New Roman"/>
                <w:color w:val="000000" w:themeColor="text1"/>
                <w:sz w:val="20"/>
                <w:szCs w:val="20"/>
                <w:lang w:eastAsia="sl-SI"/>
              </w:rPr>
              <w:t xml:space="preserve"> Izvedba intervencij NOS</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6F2B077"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Samostojna, strokovno pravilno izvedena intervencija nege in oskrbe.</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6471289"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0-5-10-15-20</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50D7269"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/20</w:t>
            </w:r>
          </w:p>
        </w:tc>
      </w:tr>
      <w:tr w:rsidRPr="00EE1A79" w:rsidR="00985581" w:rsidTr="004B7E0D" w14:paraId="14BCDA5A" w14:textId="77777777">
        <w:trPr>
          <w:trHeight w:val="356"/>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738610EB" w14:textId="77777777">
            <w:pPr>
              <w:spacing w:after="0" w:line="240" w:lineRule="auto"/>
              <w:rPr>
                <w:rFonts w:ascii="Times New Roman" w:hAnsi="Times New Roman" w:eastAsia="Times New Roman" w:cs="Times New Roman"/>
                <w:sz w:val="24"/>
                <w:szCs w:val="24"/>
                <w:lang w:eastAsia="sl-SI"/>
              </w:rPr>
            </w:pP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4D9A2B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E </w:t>
            </w:r>
            <w:r w:rsidRPr="5C5539B8">
              <w:rPr>
                <w:rFonts w:ascii="Times New Roman" w:hAnsi="Times New Roman" w:eastAsia="Times New Roman" w:cs="Times New Roman"/>
                <w:color w:val="000000" w:themeColor="text1"/>
                <w:sz w:val="20"/>
                <w:szCs w:val="20"/>
                <w:lang w:eastAsia="sl-SI"/>
              </w:rPr>
              <w:t>Dokumentiranje</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3303D9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Pravilno dokumentiranje izvedenih intervencij NOS.</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4ADDF2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0-1-3-5</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ED0CD6A"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w:t>
            </w:r>
          </w:p>
        </w:tc>
      </w:tr>
      <w:tr w:rsidRPr="00EE1A79" w:rsidR="00985581" w:rsidTr="004B7E0D" w14:paraId="2ED2C40F" w14:textId="77777777">
        <w:trPr>
          <w:trHeight w:val="261"/>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637805D2" w14:textId="77777777">
            <w:pPr>
              <w:spacing w:after="0" w:line="240" w:lineRule="auto"/>
              <w:rPr>
                <w:rFonts w:ascii="Times New Roman" w:hAnsi="Times New Roman" w:eastAsia="Times New Roman" w:cs="Times New Roman"/>
                <w:sz w:val="24"/>
                <w:szCs w:val="24"/>
                <w:lang w:eastAsia="sl-SI"/>
              </w:rPr>
            </w:pPr>
          </w:p>
        </w:tc>
        <w:tc>
          <w:tcPr>
            <w:tcW w:w="213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CBA621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F</w:t>
            </w:r>
            <w:r w:rsidRPr="5C5539B8">
              <w:rPr>
                <w:rFonts w:ascii="Times New Roman" w:hAnsi="Times New Roman" w:eastAsia="Times New Roman" w:cs="Times New Roman"/>
                <w:color w:val="000000" w:themeColor="text1"/>
                <w:sz w:val="20"/>
                <w:szCs w:val="20"/>
                <w:lang w:eastAsia="sl-SI"/>
              </w:rPr>
              <w:t xml:space="preserve"> Komunikacija in odnos</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EE1A79" w:rsidR="00985581" w:rsidP="5C5539B8" w:rsidRDefault="5C5539B8" w14:paraId="2D31850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Samostojna, ustrezna komunikacija </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C46127B"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0-1-2-3</w:t>
            </w:r>
          </w:p>
        </w:tc>
        <w:tc>
          <w:tcPr>
            <w:tcW w:w="1129"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D3F52DA"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/7</w:t>
            </w:r>
          </w:p>
        </w:tc>
      </w:tr>
      <w:tr w:rsidRPr="00EE1A79" w:rsidR="00985581" w:rsidTr="004B7E0D" w14:paraId="35711C05" w14:textId="77777777">
        <w:trPr>
          <w:trHeight w:val="149"/>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463F29E8"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3B7B4B86"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844B643"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Dijak je proaktiven, je odgovoren in zanesljiv.</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C285CFC"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0-1-2</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3A0FF5F2"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7CB8A7C6" w14:textId="77777777">
        <w:trPr>
          <w:trHeight w:val="212"/>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5630AD66"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1829076"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333141D"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Spoštljiv odnos do stanovalca, neg. tima, dijakov in učitelja.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1879D3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0-1-2</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2BA226A1"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757B5EF7" w14:textId="77777777">
        <w:trPr>
          <w:trHeight w:val="288"/>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17AD93B2" w14:textId="77777777">
            <w:pPr>
              <w:spacing w:after="0" w:line="240" w:lineRule="auto"/>
              <w:rPr>
                <w:rFonts w:ascii="Times New Roman" w:hAnsi="Times New Roman" w:eastAsia="Times New Roman" w:cs="Times New Roman"/>
                <w:sz w:val="24"/>
                <w:szCs w:val="24"/>
                <w:lang w:eastAsia="sl-SI"/>
              </w:rPr>
            </w:pPr>
          </w:p>
        </w:tc>
        <w:tc>
          <w:tcPr>
            <w:tcW w:w="213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58960A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G </w:t>
            </w:r>
            <w:r w:rsidRPr="5C5539B8">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EE1A79" w:rsidR="00985581" w:rsidP="5C5539B8" w:rsidRDefault="5C5539B8" w14:paraId="24C35D3A"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Pravilna uporaba osebne varovalne opreme.</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10A49B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416F7D6"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w:t>
            </w:r>
          </w:p>
        </w:tc>
      </w:tr>
      <w:tr w:rsidRPr="00EE1A79" w:rsidR="00985581" w:rsidTr="004B7E0D" w14:paraId="76CBD21F" w14:textId="77777777">
        <w:trPr>
          <w:trHeight w:val="167"/>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0DE4B5B7"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6204FF1"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DCC491C"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Pri delu varuje svoje zdravje in upošteva ergonomijo.</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02A978CA"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2DBF0D7D"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03D05158" w14:textId="77777777">
        <w:trPr>
          <w:trHeight w:val="167"/>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B62F1B3"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02F2C34E"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DFD90E7"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Umivanje/razkuževanje rok pri izvedbi intervencij NOS</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0EEDFF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680A4E5D"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062F646C" w14:textId="77777777">
        <w:trPr>
          <w:trHeight w:val="167"/>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19219836"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296FEF7D"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39DDA43"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Pravilno ločevanje in odlaganje odpadkov/perila.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FFA12AE"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7194DBDC" w14:textId="77777777">
            <w:pPr>
              <w:spacing w:after="0" w:line="240" w:lineRule="auto"/>
              <w:rPr>
                <w:rFonts w:ascii="Times New Roman" w:hAnsi="Times New Roman" w:eastAsia="Times New Roman" w:cs="Times New Roman"/>
                <w:sz w:val="24"/>
                <w:szCs w:val="24"/>
                <w:lang w:eastAsia="sl-SI"/>
              </w:rPr>
            </w:pPr>
          </w:p>
        </w:tc>
      </w:tr>
      <w:tr w:rsidRPr="00EE1A79" w:rsidR="00985581" w:rsidTr="004B7E0D" w14:paraId="5C50962D" w14:textId="77777777">
        <w:trPr>
          <w:trHeight w:val="167"/>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769D0D3C" w14:textId="77777777">
            <w:pPr>
              <w:spacing w:after="0" w:line="240" w:lineRule="auto"/>
              <w:rPr>
                <w:rFonts w:ascii="Times New Roman" w:hAnsi="Times New Roman" w:eastAsia="Times New Roman" w:cs="Times New Roman"/>
                <w:sz w:val="24"/>
                <w:szCs w:val="24"/>
                <w:lang w:eastAsia="sl-SI"/>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54CD245A" w14:textId="77777777">
            <w:pPr>
              <w:spacing w:after="0" w:line="240" w:lineRule="auto"/>
              <w:rPr>
                <w:rFonts w:ascii="Times New Roman" w:hAnsi="Times New Roman" w:eastAsia="Times New Roman" w:cs="Times New Roman"/>
                <w:sz w:val="24"/>
                <w:szCs w:val="24"/>
                <w:lang w:eastAsia="sl-SI"/>
              </w:rPr>
            </w:pP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9E5ECD5"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Ustrezna ureditev pripomočkov po končanem delu.</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F97F5E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0 - 1</w:t>
            </w:r>
          </w:p>
        </w:tc>
        <w:tc>
          <w:tcPr>
            <w:tcW w:w="1129" w:type="dxa"/>
            <w:vMerge/>
            <w:tcBorders>
              <w:top w:val="single" w:color="auto" w:sz="4" w:space="0"/>
              <w:left w:val="single" w:color="auto" w:sz="4" w:space="0"/>
              <w:bottom w:val="single" w:color="auto" w:sz="4" w:space="0"/>
              <w:right w:val="single" w:color="auto" w:sz="4" w:space="0"/>
            </w:tcBorders>
            <w:vAlign w:val="center"/>
            <w:hideMark/>
          </w:tcPr>
          <w:p w:rsidRPr="00EE1A79" w:rsidR="00985581" w:rsidP="00A77E10" w:rsidRDefault="00985581" w14:paraId="1231BE67" w14:textId="77777777">
            <w:pPr>
              <w:spacing w:after="0" w:line="240" w:lineRule="auto"/>
              <w:rPr>
                <w:rFonts w:ascii="Times New Roman" w:hAnsi="Times New Roman" w:eastAsia="Times New Roman" w:cs="Times New Roman"/>
                <w:sz w:val="24"/>
                <w:szCs w:val="24"/>
                <w:lang w:eastAsia="sl-SI"/>
              </w:rPr>
            </w:pPr>
          </w:p>
        </w:tc>
      </w:tr>
      <w:tr w:rsidRPr="00EE1A79" w:rsidR="00985581" w:rsidTr="5C5539B8" w14:paraId="08467859" w14:textId="77777777">
        <w:trPr>
          <w:trHeight w:val="645"/>
        </w:trPr>
        <w:tc>
          <w:tcPr>
            <w:tcW w:w="190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67FF9C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3 Dokumentacija </w:t>
            </w:r>
            <w:r w:rsidRPr="5C5539B8">
              <w:rPr>
                <w:rFonts w:ascii="Times New Roman" w:hAnsi="Times New Roman" w:eastAsia="Times New Roman" w:cs="Times New Roman"/>
                <w:color w:val="000000" w:themeColor="text1"/>
                <w:sz w:val="20"/>
                <w:szCs w:val="20"/>
                <w:lang w:eastAsia="sl-SI"/>
              </w:rPr>
              <w:t>(10 točk)</w:t>
            </w: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A5F6B1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Poročilo o nege in oskrbi stanovalca</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7BCD59B"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Je vsebinsko ustrezno, natančno, z vsemi podatki in oddano v skladu z navodili.</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B3CB868"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0-3-5-10</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52B7C3C"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/10</w:t>
            </w:r>
          </w:p>
        </w:tc>
      </w:tr>
      <w:tr w:rsidRPr="00EE1A79" w:rsidR="00985581" w:rsidTr="5C5539B8" w14:paraId="200CAAEE" w14:textId="77777777">
        <w:trPr>
          <w:trHeight w:val="278"/>
        </w:trPr>
        <w:tc>
          <w:tcPr>
            <w:tcW w:w="1908"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E8ED4CD"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4 Zagovor</w:t>
            </w:r>
          </w:p>
          <w:p w:rsidRPr="00EE1A79" w:rsidR="00985581" w:rsidP="5C5539B8" w:rsidRDefault="5C5539B8" w14:paraId="36317DC1"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A-B</w:t>
            </w:r>
          </w:p>
          <w:p w:rsidRPr="00EE1A79" w:rsidR="00985581" w:rsidP="5C5539B8" w:rsidRDefault="5C5539B8" w14:paraId="6DD9FE23"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 (20 točk)</w:t>
            </w: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235D0B5B"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A</w:t>
            </w:r>
            <w:r w:rsidRPr="5C5539B8">
              <w:rPr>
                <w:rFonts w:ascii="Times New Roman" w:hAnsi="Times New Roman" w:eastAsia="Times New Roman" w:cs="Times New Roman"/>
                <w:color w:val="000000" w:themeColor="text1"/>
                <w:sz w:val="20"/>
                <w:szCs w:val="20"/>
                <w:lang w:eastAsia="sl-SI"/>
              </w:rPr>
              <w:t xml:space="preserve"> Predstavitev Poročila o negi in oskrbi stanov.</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1F22B415"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Samostojna, sistematična, analitična predstavitev Poročila o negi in oskrbi stanovalca,  s primerno rabo slovenskega jezika.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56CDCAC"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0-3-5</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320468E0"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w:t>
            </w:r>
          </w:p>
        </w:tc>
      </w:tr>
      <w:tr w:rsidRPr="00EE1A79" w:rsidR="00985581" w:rsidTr="004B7E0D" w14:paraId="1F4678EC" w14:textId="77777777">
        <w:trPr>
          <w:trHeight w:val="420"/>
        </w:trPr>
        <w:tc>
          <w:tcPr>
            <w:tcW w:w="1908" w:type="dxa"/>
            <w:vMerge/>
            <w:tcBorders>
              <w:top w:val="single" w:color="auto" w:sz="4" w:space="0"/>
              <w:left w:val="single" w:color="auto" w:sz="4" w:space="0"/>
              <w:bottom w:val="single" w:color="auto" w:sz="4" w:space="0"/>
            </w:tcBorders>
            <w:vAlign w:val="center"/>
            <w:hideMark/>
          </w:tcPr>
          <w:p w:rsidRPr="00EE1A79" w:rsidR="00985581" w:rsidP="00A77E10" w:rsidRDefault="00985581" w14:paraId="36FEB5B0" w14:textId="77777777">
            <w:pPr>
              <w:spacing w:after="0" w:line="240" w:lineRule="auto"/>
              <w:rPr>
                <w:rFonts w:ascii="Times New Roman" w:hAnsi="Times New Roman" w:eastAsia="Times New Roman" w:cs="Times New Roman"/>
                <w:sz w:val="24"/>
                <w:szCs w:val="24"/>
                <w:lang w:eastAsia="sl-SI"/>
              </w:rPr>
            </w:pPr>
          </w:p>
        </w:tc>
        <w:tc>
          <w:tcPr>
            <w:tcW w:w="213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036D66C"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B </w:t>
            </w:r>
            <w:r w:rsidRPr="5C5539B8">
              <w:rPr>
                <w:rFonts w:ascii="Times New Roman" w:hAnsi="Times New Roman" w:eastAsia="Times New Roman" w:cs="Times New Roman"/>
                <w:color w:val="000000" w:themeColor="text1"/>
                <w:sz w:val="20"/>
                <w:szCs w:val="20"/>
                <w:lang w:eastAsia="sl-SI"/>
              </w:rPr>
              <w:t>Teoretično znanje</w:t>
            </w:r>
          </w:p>
        </w:tc>
        <w:tc>
          <w:tcPr>
            <w:tcW w:w="315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EE1A79" w:rsidR="00985581" w:rsidP="5C5539B8" w:rsidRDefault="5C5539B8" w14:paraId="71197152"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Dijak odgovarja na tri zastavljena vprašanja</w:t>
            </w:r>
          </w:p>
        </w:tc>
        <w:tc>
          <w:tcPr>
            <w:tcW w:w="73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7DC221FE"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0-5-10-15</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457A9721"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/15</w:t>
            </w:r>
          </w:p>
        </w:tc>
      </w:tr>
      <w:tr w:rsidR="39AFE98A" w:rsidTr="5C5539B8" w14:paraId="4005D8B2" w14:textId="77777777">
        <w:trPr>
          <w:trHeight w:val="420"/>
        </w:trPr>
        <w:tc>
          <w:tcPr>
            <w:tcW w:w="190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39AFE98A" w:rsidP="5C5539B8" w:rsidRDefault="5C5539B8" w14:paraId="35BA75F2" w14:textId="7B3AC8D5">
            <w:pPr>
              <w:spacing w:line="240" w:lineRule="auto"/>
              <w:rPr>
                <w:rFonts w:ascii="Times New Roman" w:hAnsi="Times New Roman" w:eastAsia="Times New Roman" w:cs="Times New Roman"/>
                <w:b/>
                <w:bCs/>
                <w:color w:val="000000" w:themeColor="text1"/>
                <w:sz w:val="20"/>
                <w:szCs w:val="20"/>
                <w:lang w:eastAsia="sl-SI"/>
              </w:rPr>
            </w:pPr>
            <w:r w:rsidRPr="5C5539B8">
              <w:rPr>
                <w:rFonts w:ascii="Times New Roman" w:hAnsi="Times New Roman" w:eastAsia="Times New Roman" w:cs="Times New Roman"/>
                <w:b/>
                <w:bCs/>
                <w:color w:val="000000" w:themeColor="text1"/>
                <w:sz w:val="20"/>
                <w:szCs w:val="20"/>
                <w:lang w:eastAsia="sl-SI"/>
              </w:rPr>
              <w:lastRenderedPageBreak/>
              <w:t>Izločitveni kriterij</w:t>
            </w:r>
          </w:p>
        </w:tc>
        <w:tc>
          <w:tcPr>
            <w:tcW w:w="6025" w:type="dxa"/>
            <w:gridSpan w:val="3"/>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39AFE98A" w:rsidP="5C5539B8" w:rsidRDefault="5C5539B8" w14:paraId="62836A0F" w14:textId="544C8C75">
            <w:pPr>
              <w:pStyle w:val="Odstavekseznama"/>
              <w:numPr>
                <w:ilvl w:val="0"/>
                <w:numId w:val="2"/>
              </w:numPr>
              <w:spacing w:after="0"/>
              <w:jc w:val="both"/>
              <w:rPr>
                <w:rFonts w:ascii="Times New Roman" w:hAnsi="Times New Roman" w:eastAsia="Times New Roman" w:cs="Times New Roman"/>
                <w:sz w:val="20"/>
                <w:szCs w:val="20"/>
                <w:lang w:val="sl"/>
              </w:rPr>
            </w:pPr>
            <w:r w:rsidRPr="5C5539B8">
              <w:rPr>
                <w:rFonts w:ascii="Times New Roman" w:hAnsi="Times New Roman" w:eastAsia="Times New Roman" w:cs="Times New Roman"/>
                <w:sz w:val="20"/>
                <w:szCs w:val="20"/>
                <w:lang w:val="sl"/>
              </w:rPr>
              <w:t>napačna identifikacija pacienta/uporabnika IN/ALI</w:t>
            </w:r>
          </w:p>
          <w:p w:rsidR="39AFE98A" w:rsidP="5C5539B8" w:rsidRDefault="5C5539B8" w14:paraId="64FAE7C6" w14:textId="29776EA8">
            <w:pPr>
              <w:pStyle w:val="Odstavekseznama"/>
              <w:numPr>
                <w:ilvl w:val="0"/>
                <w:numId w:val="2"/>
              </w:numPr>
              <w:spacing w:after="0"/>
              <w:jc w:val="both"/>
              <w:rPr>
                <w:rFonts w:ascii="Times New Roman" w:hAnsi="Times New Roman" w:eastAsia="Times New Roman" w:cs="Times New Roman"/>
                <w:sz w:val="20"/>
                <w:szCs w:val="20"/>
                <w:lang w:val="sl"/>
              </w:rPr>
            </w:pPr>
            <w:r w:rsidRPr="5C5539B8">
              <w:rPr>
                <w:rFonts w:ascii="Times New Roman" w:hAnsi="Times New Roman" w:eastAsia="Times New Roman" w:cs="Times New Roman"/>
                <w:sz w:val="20"/>
                <w:szCs w:val="20"/>
                <w:lang w:val="sl"/>
              </w:rPr>
              <w:t xml:space="preserve">neupoštevanje ukrepov in postopkov za preprečevanje in obvladovanje prenosa okužb IN/ALI </w:t>
            </w:r>
          </w:p>
          <w:p w:rsidR="39AFE98A" w:rsidP="5C5539B8" w:rsidRDefault="5C5539B8" w14:paraId="33BD7F41" w14:textId="39F2A5F7">
            <w:pPr>
              <w:pStyle w:val="Odstavekseznama"/>
              <w:numPr>
                <w:ilvl w:val="0"/>
                <w:numId w:val="2"/>
              </w:numPr>
              <w:spacing w:after="0"/>
              <w:jc w:val="both"/>
              <w:rPr>
                <w:rFonts w:ascii="Times New Roman" w:hAnsi="Times New Roman" w:eastAsia="Times New Roman" w:cs="Times New Roman"/>
                <w:sz w:val="20"/>
                <w:szCs w:val="20"/>
                <w:lang w:val="sl"/>
              </w:rPr>
            </w:pPr>
            <w:r w:rsidRPr="5C5539B8">
              <w:rPr>
                <w:rFonts w:ascii="Times New Roman" w:hAnsi="Times New Roman" w:eastAsia="Times New Roman" w:cs="Times New Roman"/>
                <w:sz w:val="20"/>
                <w:szCs w:val="20"/>
                <w:lang w:val="sl"/>
              </w:rPr>
              <w:t xml:space="preserve">neupoštevanje Kodeksa etike v Zdravstveni negi in oskrbi Slovenije IN/ALI </w:t>
            </w:r>
          </w:p>
          <w:p w:rsidR="39AFE98A" w:rsidP="5C5539B8" w:rsidRDefault="5C5539B8" w14:paraId="78ED84DB" w14:textId="3CE21396">
            <w:pPr>
              <w:pStyle w:val="Odstavekseznama"/>
              <w:numPr>
                <w:ilvl w:val="0"/>
                <w:numId w:val="2"/>
              </w:numPr>
              <w:spacing w:after="0"/>
              <w:jc w:val="both"/>
              <w:rPr>
                <w:rFonts w:ascii="Times New Roman" w:hAnsi="Times New Roman" w:eastAsia="Times New Roman" w:cs="Times New Roman"/>
                <w:sz w:val="20"/>
                <w:szCs w:val="20"/>
                <w:lang w:val="sl"/>
              </w:rPr>
            </w:pPr>
            <w:r w:rsidRPr="5C5539B8">
              <w:rPr>
                <w:rFonts w:ascii="Times New Roman" w:hAnsi="Times New Roman" w:eastAsia="Times New Roman" w:cs="Times New Roman"/>
                <w:sz w:val="20"/>
                <w:szCs w:val="20"/>
                <w:lang w:val="sl"/>
              </w:rPr>
              <w:t xml:space="preserve">nepravilna izvedba, ki ogroža zdravje in varnost oseb v procesu obravnave. </w:t>
            </w:r>
          </w:p>
          <w:p w:rsidR="39AFE98A" w:rsidP="5C5539B8" w:rsidRDefault="39AFE98A" w14:paraId="7A40EF87" w14:textId="48DC2B49">
            <w:pPr>
              <w:pStyle w:val="Odstavekseznama"/>
              <w:spacing w:after="0"/>
              <w:jc w:val="both"/>
              <w:rPr>
                <w:rFonts w:ascii="Times New Roman" w:hAnsi="Times New Roman" w:eastAsia="Times New Roman" w:cs="Times New Roman"/>
                <w:sz w:val="20"/>
                <w:szCs w:val="20"/>
                <w:lang w:val="sl"/>
              </w:rPr>
            </w:pPr>
          </w:p>
          <w:p w:rsidR="39AFE98A" w:rsidP="5C5539B8" w:rsidRDefault="5C5539B8" w14:paraId="64A34174" w14:textId="61E1096F">
            <w:pPr>
              <w:spacing w:after="0"/>
              <w:jc w:val="both"/>
              <w:rPr>
                <w:rFonts w:ascii="Times New Roman" w:hAnsi="Times New Roman" w:eastAsia="Times New Roman" w:cs="Times New Roman"/>
                <w:sz w:val="20"/>
                <w:szCs w:val="20"/>
              </w:rPr>
            </w:pPr>
            <w:r w:rsidRPr="5C5539B8">
              <w:rPr>
                <w:rFonts w:ascii="Times New Roman" w:hAnsi="Times New Roman" w:eastAsia="Times New Roman" w:cs="Times New Roman"/>
                <w:b/>
                <w:bCs/>
                <w:sz w:val="20"/>
                <w:szCs w:val="20"/>
                <w:lang w:val="sl"/>
              </w:rPr>
              <w:t>OPOMBA</w:t>
            </w:r>
            <w:r w:rsidRPr="5C5539B8">
              <w:rPr>
                <w:rFonts w:ascii="Times New Roman" w:hAnsi="Times New Roman" w:eastAsia="Times New Roman" w:cs="Times New Roman"/>
                <w:sz w:val="20"/>
                <w:szCs w:val="20"/>
                <w:lang w:val="sl"/>
              </w:rPr>
              <w:t xml:space="preserve">: Za sprejeta izločitvena merila velja, </w:t>
            </w:r>
            <w:r w:rsidRPr="5C5539B8">
              <w:rPr>
                <w:rFonts w:ascii="Times New Roman" w:hAnsi="Times New Roman" w:eastAsia="Times New Roman" w:cs="Times New Roman"/>
                <w:sz w:val="20"/>
                <w:szCs w:val="20"/>
              </w:rPr>
              <w:t>da se upoštevajo takoj ko so pri dijaku zaznana in zanj to pomeni, da v kolikor je od naštetih prisotno vsaj eno izločitveno merilo, dijak pridobi nezadostno (</w:t>
            </w:r>
            <w:proofErr w:type="spellStart"/>
            <w:r w:rsidRPr="5C5539B8">
              <w:rPr>
                <w:rFonts w:ascii="Times New Roman" w:hAnsi="Times New Roman" w:eastAsia="Times New Roman" w:cs="Times New Roman"/>
                <w:sz w:val="20"/>
                <w:szCs w:val="20"/>
              </w:rPr>
              <w:t>nzd</w:t>
            </w:r>
            <w:proofErr w:type="spellEnd"/>
            <w:r w:rsidRPr="5C5539B8">
              <w:rPr>
                <w:rFonts w:ascii="Times New Roman" w:hAnsi="Times New Roman" w:eastAsia="Times New Roman" w:cs="Times New Roman"/>
                <w:sz w:val="20"/>
                <w:szCs w:val="20"/>
              </w:rPr>
              <w:t xml:space="preserve"> 1) oceno.</w:t>
            </w: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39AFE98A" w:rsidP="5C5539B8" w:rsidRDefault="39AFE98A" w14:paraId="1B6448EA" w14:textId="1A7E671A">
            <w:pPr>
              <w:spacing w:line="240" w:lineRule="auto"/>
              <w:jc w:val="right"/>
              <w:rPr>
                <w:rFonts w:ascii="Times New Roman" w:hAnsi="Times New Roman" w:eastAsia="Times New Roman" w:cs="Times New Roman"/>
                <w:color w:val="000000" w:themeColor="text1"/>
                <w:sz w:val="20"/>
                <w:szCs w:val="20"/>
                <w:lang w:eastAsia="sl-SI"/>
              </w:rPr>
            </w:pPr>
          </w:p>
        </w:tc>
      </w:tr>
      <w:tr w:rsidRPr="00EE1A79" w:rsidR="00985581" w:rsidTr="5C5539B8" w14:paraId="44D425CD" w14:textId="77777777">
        <w:trPr>
          <w:trHeight w:val="557"/>
        </w:trPr>
        <w:tc>
          <w:tcPr>
            <w:tcW w:w="190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557DA12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Skupaj</w:t>
            </w:r>
          </w:p>
        </w:tc>
        <w:tc>
          <w:tcPr>
            <w:tcW w:w="6025" w:type="dxa"/>
            <w:gridSpan w:val="3"/>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00985581" w14:paraId="30D7AA69" w14:textId="77777777">
            <w:pPr>
              <w:spacing w:after="0" w:line="240" w:lineRule="auto"/>
              <w:rPr>
                <w:rFonts w:ascii="Times New Roman" w:hAnsi="Times New Roman" w:eastAsia="Times New Roman" w:cs="Times New Roman"/>
                <w:sz w:val="20"/>
                <w:szCs w:val="20"/>
                <w:lang w:eastAsia="sl-SI"/>
              </w:rPr>
            </w:pPr>
          </w:p>
        </w:tc>
        <w:tc>
          <w:tcPr>
            <w:tcW w:w="112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EE1A79" w:rsidR="00985581" w:rsidP="5C5539B8" w:rsidRDefault="5C5539B8" w14:paraId="67107A45" w14:textId="77777777">
            <w:pPr>
              <w:spacing w:after="0" w:line="240" w:lineRule="auto"/>
              <w:jc w:val="right"/>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/100</w:t>
            </w:r>
          </w:p>
        </w:tc>
      </w:tr>
    </w:tbl>
    <w:p w:rsidRPr="00EE1A79" w:rsidR="00985581" w:rsidP="00985581" w:rsidRDefault="00985581" w14:paraId="7196D064"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9A0447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Pretvorba točk v oceno za praktični pouk v šoli: </w:t>
      </w:r>
      <w:r w:rsidRPr="5C5539B8">
        <w:rPr>
          <w:rFonts w:ascii="Times New Roman" w:hAnsi="Times New Roman" w:eastAsia="Times New Roman" w:cs="Times New Roman"/>
          <w:color w:val="000000" w:themeColor="text1"/>
          <w:sz w:val="24"/>
          <w:szCs w:val="24"/>
          <w:lang w:eastAsia="sl-SI"/>
        </w:rPr>
        <w:t>skupaj 100 točk.</w:t>
      </w:r>
    </w:p>
    <w:tbl>
      <w:tblPr>
        <w:tblW w:w="0" w:type="auto"/>
        <w:tblCellMar>
          <w:top w:w="15" w:type="dxa"/>
          <w:left w:w="15" w:type="dxa"/>
          <w:bottom w:w="15" w:type="dxa"/>
          <w:right w:w="15" w:type="dxa"/>
        </w:tblCellMar>
        <w:tblLook w:val="04A0" w:firstRow="1" w:lastRow="0" w:firstColumn="1" w:lastColumn="0" w:noHBand="0" w:noVBand="1"/>
      </w:tblPr>
      <w:tblGrid>
        <w:gridCol w:w="1311"/>
        <w:gridCol w:w="655"/>
      </w:tblGrid>
      <w:tr w:rsidRPr="00EE1A79" w:rsidR="00985581" w:rsidTr="5C5539B8" w14:paraId="0BD56216" w14:textId="77777777">
        <w:trPr>
          <w:trHeight w:val="22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458BBCCE"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89 – 100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16A7E755" w14:textId="77777777">
            <w:pPr>
              <w:spacing w:after="0" w:line="240" w:lineRule="auto"/>
              <w:rPr>
                <w:rFonts w:ascii="Times New Roman" w:hAnsi="Times New Roman" w:eastAsia="Times New Roman" w:cs="Times New Roman"/>
                <w:sz w:val="20"/>
                <w:szCs w:val="20"/>
                <w:lang w:eastAsia="sl-SI"/>
              </w:rPr>
            </w:pPr>
            <w:proofErr w:type="spellStart"/>
            <w:r w:rsidRPr="5C5539B8">
              <w:rPr>
                <w:rFonts w:ascii="Times New Roman" w:hAnsi="Times New Roman" w:eastAsia="Times New Roman" w:cs="Times New Roman"/>
                <w:color w:val="000000" w:themeColor="text1"/>
                <w:sz w:val="20"/>
                <w:szCs w:val="20"/>
                <w:lang w:eastAsia="sl-SI"/>
              </w:rPr>
              <w:t>odl</w:t>
            </w:r>
            <w:proofErr w:type="spellEnd"/>
            <w:r w:rsidRPr="5C5539B8">
              <w:rPr>
                <w:rFonts w:ascii="Times New Roman" w:hAnsi="Times New Roman" w:eastAsia="Times New Roman" w:cs="Times New Roman"/>
                <w:color w:val="000000" w:themeColor="text1"/>
                <w:sz w:val="20"/>
                <w:szCs w:val="20"/>
                <w:lang w:eastAsia="sl-SI"/>
              </w:rPr>
              <w:t xml:space="preserve"> 5</w:t>
            </w:r>
          </w:p>
        </w:tc>
      </w:tr>
      <w:tr w:rsidRPr="00EE1A79" w:rsidR="00985581" w:rsidTr="5C5539B8" w14:paraId="425C5413" w14:textId="77777777">
        <w:trPr>
          <w:trHeight w:val="331"/>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594DDABE"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76 – 88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30EC7A33" w14:textId="77777777">
            <w:pPr>
              <w:spacing w:after="0" w:line="240" w:lineRule="auto"/>
              <w:rPr>
                <w:rFonts w:ascii="Times New Roman" w:hAnsi="Times New Roman" w:eastAsia="Times New Roman" w:cs="Times New Roman"/>
                <w:sz w:val="20"/>
                <w:szCs w:val="20"/>
                <w:lang w:eastAsia="sl-SI"/>
              </w:rPr>
            </w:pPr>
            <w:proofErr w:type="spellStart"/>
            <w:r w:rsidRPr="5C5539B8">
              <w:rPr>
                <w:rFonts w:ascii="Times New Roman" w:hAnsi="Times New Roman" w:eastAsia="Times New Roman" w:cs="Times New Roman"/>
                <w:color w:val="000000" w:themeColor="text1"/>
                <w:sz w:val="20"/>
                <w:szCs w:val="20"/>
                <w:lang w:eastAsia="sl-SI"/>
              </w:rPr>
              <w:t>pd</w:t>
            </w:r>
            <w:proofErr w:type="spellEnd"/>
            <w:r w:rsidRPr="5C5539B8">
              <w:rPr>
                <w:rFonts w:ascii="Times New Roman" w:hAnsi="Times New Roman" w:eastAsia="Times New Roman" w:cs="Times New Roman"/>
                <w:color w:val="000000" w:themeColor="text1"/>
                <w:sz w:val="20"/>
                <w:szCs w:val="20"/>
                <w:lang w:eastAsia="sl-SI"/>
              </w:rPr>
              <w:t xml:space="preserve"> 4</w:t>
            </w:r>
          </w:p>
        </w:tc>
      </w:tr>
      <w:tr w:rsidRPr="00EE1A79" w:rsidR="00985581" w:rsidTr="5C5539B8" w14:paraId="1D989BF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2CCB1D11"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63 – 75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3AC73071" w14:textId="77777777">
            <w:pPr>
              <w:spacing w:after="0" w:line="240" w:lineRule="auto"/>
              <w:rPr>
                <w:rFonts w:ascii="Times New Roman" w:hAnsi="Times New Roman" w:eastAsia="Times New Roman" w:cs="Times New Roman"/>
                <w:sz w:val="20"/>
                <w:szCs w:val="20"/>
                <w:lang w:eastAsia="sl-SI"/>
              </w:rPr>
            </w:pPr>
            <w:proofErr w:type="spellStart"/>
            <w:r w:rsidRPr="5C5539B8">
              <w:rPr>
                <w:rFonts w:ascii="Times New Roman" w:hAnsi="Times New Roman" w:eastAsia="Times New Roman" w:cs="Times New Roman"/>
                <w:color w:val="000000" w:themeColor="text1"/>
                <w:sz w:val="20"/>
                <w:szCs w:val="20"/>
                <w:lang w:eastAsia="sl-SI"/>
              </w:rPr>
              <w:t>db</w:t>
            </w:r>
            <w:proofErr w:type="spellEnd"/>
            <w:r w:rsidRPr="5C5539B8">
              <w:rPr>
                <w:rFonts w:ascii="Times New Roman" w:hAnsi="Times New Roman" w:eastAsia="Times New Roman" w:cs="Times New Roman"/>
                <w:color w:val="000000" w:themeColor="text1"/>
                <w:sz w:val="20"/>
                <w:szCs w:val="20"/>
                <w:lang w:eastAsia="sl-SI"/>
              </w:rPr>
              <w:t xml:space="preserve"> 3</w:t>
            </w:r>
          </w:p>
        </w:tc>
      </w:tr>
      <w:tr w:rsidRPr="00EE1A79" w:rsidR="00985581" w:rsidTr="5C5539B8" w14:paraId="2AB7E49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5E6AE48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50 – 62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32FDB5DC" w14:textId="77777777">
            <w:pPr>
              <w:spacing w:after="0" w:line="240" w:lineRule="auto"/>
              <w:rPr>
                <w:rFonts w:ascii="Times New Roman" w:hAnsi="Times New Roman" w:eastAsia="Times New Roman" w:cs="Times New Roman"/>
                <w:sz w:val="20"/>
                <w:szCs w:val="20"/>
                <w:lang w:eastAsia="sl-SI"/>
              </w:rPr>
            </w:pPr>
            <w:proofErr w:type="spellStart"/>
            <w:r w:rsidRPr="5C5539B8">
              <w:rPr>
                <w:rFonts w:ascii="Times New Roman" w:hAnsi="Times New Roman" w:eastAsia="Times New Roman" w:cs="Times New Roman"/>
                <w:color w:val="000000" w:themeColor="text1"/>
                <w:sz w:val="20"/>
                <w:szCs w:val="20"/>
                <w:lang w:eastAsia="sl-SI"/>
              </w:rPr>
              <w:t>zd</w:t>
            </w:r>
            <w:proofErr w:type="spellEnd"/>
            <w:r w:rsidRPr="5C5539B8">
              <w:rPr>
                <w:rFonts w:ascii="Times New Roman" w:hAnsi="Times New Roman" w:eastAsia="Times New Roman" w:cs="Times New Roman"/>
                <w:color w:val="000000" w:themeColor="text1"/>
                <w:sz w:val="20"/>
                <w:szCs w:val="20"/>
                <w:lang w:eastAsia="sl-SI"/>
              </w:rPr>
              <w:t xml:space="preserve"> 2</w:t>
            </w:r>
          </w:p>
        </w:tc>
      </w:tr>
      <w:tr w:rsidRPr="00EE1A79" w:rsidR="00985581" w:rsidTr="5C5539B8" w14:paraId="0BA7A760" w14:textId="77777777">
        <w:trPr>
          <w:trHeight w:val="29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69BE62B1"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0 – 49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3E8E7589"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neg 1</w:t>
            </w:r>
          </w:p>
        </w:tc>
      </w:tr>
    </w:tbl>
    <w:p w:rsidRPr="00EE1A79" w:rsidR="00985581" w:rsidP="00985581" w:rsidRDefault="00985581" w14:paraId="34FF1C98" w14:textId="77777777">
      <w:pPr>
        <w:spacing w:after="240" w:line="240" w:lineRule="auto"/>
        <w:rPr>
          <w:rFonts w:ascii="Times New Roman" w:hAnsi="Times New Roman" w:eastAsia="Times New Roman" w:cs="Times New Roman"/>
          <w:sz w:val="24"/>
          <w:szCs w:val="24"/>
          <w:lang w:eastAsia="sl-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10"/>
        <w:gridCol w:w="7352"/>
      </w:tblGrid>
      <w:tr w:rsidRPr="00EE1A79" w:rsidR="00985581" w:rsidTr="004B7E0D" w14:paraId="2402BE13" w14:textId="77777777">
        <w:trPr>
          <w:trHeight w:val="510"/>
        </w:trPr>
        <w:tc>
          <w:tcPr>
            <w:tcW w:w="0" w:type="auto"/>
            <w:tcMar>
              <w:top w:w="0" w:type="dxa"/>
              <w:left w:w="108" w:type="dxa"/>
              <w:bottom w:w="0" w:type="dxa"/>
              <w:right w:w="108" w:type="dxa"/>
            </w:tcMar>
            <w:vAlign w:val="center"/>
            <w:hideMark/>
          </w:tcPr>
          <w:p w:rsidRPr="00EE1A79" w:rsidR="00985581" w:rsidP="5C5539B8" w:rsidRDefault="5C5539B8" w14:paraId="3571CC02"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Področje </w:t>
            </w:r>
          </w:p>
          <w:p w:rsidRPr="00EE1A79" w:rsidR="00985581" w:rsidP="5C5539B8" w:rsidRDefault="5C5539B8" w14:paraId="3262496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ocenjevanja</w:t>
            </w:r>
          </w:p>
        </w:tc>
        <w:tc>
          <w:tcPr>
            <w:tcW w:w="0" w:type="auto"/>
            <w:tcMar>
              <w:top w:w="0" w:type="dxa"/>
              <w:left w:w="108" w:type="dxa"/>
              <w:bottom w:w="0" w:type="dxa"/>
              <w:right w:w="108" w:type="dxa"/>
            </w:tcMar>
            <w:vAlign w:val="center"/>
            <w:hideMark/>
          </w:tcPr>
          <w:p w:rsidRPr="00EE1A79" w:rsidR="00985581" w:rsidP="5C5539B8" w:rsidRDefault="5C5539B8" w14:paraId="244841CD"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NAVODILA ZA OCENJEVALCE</w:t>
            </w:r>
          </w:p>
        </w:tc>
      </w:tr>
      <w:tr w:rsidRPr="00EE1A79" w:rsidR="00985581" w:rsidTr="004B7E0D" w14:paraId="00E13758" w14:textId="77777777">
        <w:trPr>
          <w:trHeight w:val="416"/>
        </w:trPr>
        <w:tc>
          <w:tcPr>
            <w:tcW w:w="0" w:type="auto"/>
            <w:tcMar>
              <w:top w:w="0" w:type="dxa"/>
              <w:left w:w="108" w:type="dxa"/>
              <w:bottom w:w="0" w:type="dxa"/>
              <w:right w:w="108" w:type="dxa"/>
            </w:tcMar>
            <w:vAlign w:val="center"/>
            <w:hideMark/>
          </w:tcPr>
          <w:p w:rsidRPr="00EE1A79" w:rsidR="00985581" w:rsidP="5C5539B8" w:rsidRDefault="5C5539B8" w14:paraId="54A22BD9"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SPLOŠNO NAVODILO:</w:t>
            </w:r>
          </w:p>
        </w:tc>
        <w:tc>
          <w:tcPr>
            <w:tcW w:w="0" w:type="auto"/>
            <w:tcMar>
              <w:top w:w="0" w:type="dxa"/>
              <w:left w:w="108" w:type="dxa"/>
              <w:bottom w:w="0" w:type="dxa"/>
              <w:right w:w="108" w:type="dxa"/>
            </w:tcMar>
            <w:vAlign w:val="center"/>
            <w:hideMark/>
          </w:tcPr>
          <w:p w:rsidRPr="00EE1A79" w:rsidR="00985581" w:rsidP="5C5539B8" w:rsidRDefault="5C5539B8" w14:paraId="15BF3E2F"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Za vsako usmerjanje dijaka se odštejejo točke.</w:t>
            </w:r>
          </w:p>
          <w:p w:rsidRPr="00EE1A79" w:rsidR="00985581" w:rsidP="5C5539B8" w:rsidRDefault="5C5539B8" w14:paraId="5CE6413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V primeru, da dijak kljub usmerjanju naredi strokovno napako s katero bi ogrozil zdravje ali življenje stanovalca, prejme oceno negativno 1.</w:t>
            </w:r>
          </w:p>
          <w:p w:rsidRPr="00EE1A79" w:rsidR="00985581" w:rsidP="5C5539B8" w:rsidRDefault="5C5539B8" w14:paraId="6670BBB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V primeru, da dijak krši načela Kodeksa etike v ZN in oskrbi Slovenije in/ali bi s svojim delom stanovalcu povzročil škodo, se dijaka prekine pri izvajanju intervencije NOS. Dijaka seznani z razlogi za prekinitev. V kolikor dijak ne odda Poročila  o negi in oskrbi stanovalca je neocenjen.</w:t>
            </w:r>
          </w:p>
        </w:tc>
      </w:tr>
      <w:tr w:rsidRPr="00EE1A79" w:rsidR="00985581" w:rsidTr="004B7E0D" w14:paraId="300994BF" w14:textId="77777777">
        <w:trPr>
          <w:trHeight w:val="1134"/>
        </w:trPr>
        <w:tc>
          <w:tcPr>
            <w:tcW w:w="0" w:type="auto"/>
            <w:vMerge w:val="restart"/>
            <w:tcMar>
              <w:top w:w="0" w:type="dxa"/>
              <w:left w:w="108" w:type="dxa"/>
              <w:bottom w:w="0" w:type="dxa"/>
              <w:right w:w="108" w:type="dxa"/>
            </w:tcMar>
            <w:vAlign w:val="center"/>
            <w:hideMark/>
          </w:tcPr>
          <w:p w:rsidRPr="00EE1A79" w:rsidR="00985581" w:rsidP="5C5539B8" w:rsidRDefault="5C5539B8" w14:paraId="649841BE"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1</w:t>
            </w:r>
          </w:p>
          <w:p w:rsidRPr="00EE1A79" w:rsidR="00985581" w:rsidP="5C5539B8" w:rsidRDefault="5C5539B8" w14:paraId="3C3C222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Načrtovanje</w:t>
            </w:r>
          </w:p>
          <w:p w:rsidRPr="00EE1A79" w:rsidR="00985581" w:rsidP="5C5539B8" w:rsidRDefault="5C5539B8" w14:paraId="7975913A"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(20 točk)</w:t>
            </w:r>
          </w:p>
        </w:tc>
        <w:tc>
          <w:tcPr>
            <w:tcW w:w="0" w:type="auto"/>
            <w:tcMar>
              <w:top w:w="0" w:type="dxa"/>
              <w:left w:w="108" w:type="dxa"/>
              <w:bottom w:w="0" w:type="dxa"/>
              <w:right w:w="108" w:type="dxa"/>
            </w:tcMar>
            <w:vAlign w:val="center"/>
            <w:hideMark/>
          </w:tcPr>
          <w:p w:rsidRPr="00EE1A79" w:rsidR="00985581" w:rsidP="5C5539B8" w:rsidRDefault="5C5539B8" w14:paraId="613C581A"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A</w:t>
            </w:r>
            <w:r w:rsidRPr="5C5539B8">
              <w:rPr>
                <w:rFonts w:ascii="Times New Roman" w:hAnsi="Times New Roman" w:eastAsia="Times New Roman" w:cs="Times New Roman"/>
                <w:color w:val="000000" w:themeColor="text1"/>
                <w:sz w:val="20"/>
                <w:szCs w:val="20"/>
                <w:lang w:eastAsia="sl-SI"/>
              </w:rPr>
              <w:t xml:space="preserve"> Kadar dijak izpolnjuje </w:t>
            </w:r>
            <w:r w:rsidRPr="5C5539B8">
              <w:rPr>
                <w:rFonts w:ascii="Times New Roman" w:hAnsi="Times New Roman" w:eastAsia="Times New Roman" w:cs="Times New Roman"/>
                <w:b/>
                <w:bCs/>
                <w:color w:val="000000" w:themeColor="text1"/>
                <w:sz w:val="20"/>
                <w:szCs w:val="20"/>
                <w:lang w:eastAsia="sl-SI"/>
              </w:rPr>
              <w:t>vsa</w:t>
            </w:r>
            <w:r w:rsidRPr="5C5539B8">
              <w:rPr>
                <w:rFonts w:ascii="Times New Roman" w:hAnsi="Times New Roman" w:eastAsia="Times New Roman" w:cs="Times New Roman"/>
                <w:color w:val="000000" w:themeColor="text1"/>
                <w:sz w:val="20"/>
                <w:szCs w:val="20"/>
                <w:lang w:eastAsia="sl-SI"/>
              </w:rPr>
              <w:t xml:space="preserve"> merila psihične in fizične priprave, dobi vse točke. Kadar dijak ni urejen v skladu s strokovnimi smernicami, se mu točke odštejejo. Po potrebi se dijaku odredi čas za odpravo pomanjkljivosti. </w:t>
            </w:r>
          </w:p>
        </w:tc>
      </w:tr>
      <w:tr w:rsidRPr="00EE1A79" w:rsidR="00985581" w:rsidTr="004B7E0D" w14:paraId="22C78E39" w14:textId="77777777">
        <w:trPr>
          <w:trHeight w:val="907"/>
        </w:trPr>
        <w:tc>
          <w:tcPr>
            <w:tcW w:w="0" w:type="auto"/>
            <w:vMerge/>
            <w:vAlign w:val="center"/>
            <w:hideMark/>
          </w:tcPr>
          <w:p w:rsidRPr="00EE1A79" w:rsidR="00985581" w:rsidP="00A77E10" w:rsidRDefault="00985581" w14:paraId="6D072C0D"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EE1A79" w:rsidR="00985581" w:rsidP="5C5539B8" w:rsidRDefault="5C5539B8" w14:paraId="2056179E"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B</w:t>
            </w:r>
            <w:r w:rsidRPr="5C5539B8">
              <w:rPr>
                <w:rFonts w:ascii="Times New Roman" w:hAnsi="Times New Roman" w:eastAsia="Times New Roman" w:cs="Times New Roman"/>
                <w:color w:val="000000" w:themeColor="text1"/>
                <w:sz w:val="20"/>
                <w:szCs w:val="20"/>
                <w:lang w:eastAsia="sl-SI"/>
              </w:rPr>
              <w:t xml:space="preserve"> Kadar dijak pravilno izvede vse potrebne aktivnosti pridobivanja informacij, pridobi točke. Če je storitev izvedena tako, da bi lahko povzročila škodo za stanovalca, se upošteva  splošno navodilo (npr. napačna identifikacija stanovalca).</w:t>
            </w:r>
          </w:p>
        </w:tc>
      </w:tr>
      <w:tr w:rsidRPr="00EE1A79" w:rsidR="00985581" w:rsidTr="004B7E0D" w14:paraId="75258610" w14:textId="77777777">
        <w:trPr>
          <w:trHeight w:val="907"/>
        </w:trPr>
        <w:tc>
          <w:tcPr>
            <w:tcW w:w="0" w:type="auto"/>
            <w:vMerge/>
            <w:vAlign w:val="center"/>
            <w:hideMark/>
          </w:tcPr>
          <w:p w:rsidRPr="00EE1A79" w:rsidR="00985581" w:rsidP="00A77E10" w:rsidRDefault="00985581" w14:paraId="48A21919"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EE1A79" w:rsidR="00985581" w:rsidP="5C5539B8" w:rsidRDefault="5C5539B8" w14:paraId="07D0019D"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C</w:t>
            </w:r>
            <w:r w:rsidRPr="5C5539B8">
              <w:rPr>
                <w:rFonts w:ascii="Times New Roman" w:hAnsi="Times New Roman" w:eastAsia="Times New Roman" w:cs="Times New Roman"/>
                <w:color w:val="000000" w:themeColor="text1"/>
                <w:sz w:val="20"/>
                <w:szCs w:val="20"/>
                <w:lang w:eastAsia="sl-SI"/>
              </w:rPr>
              <w:t xml:space="preserve"> Dijak v okviru svojih pristojnost pravilno oceni stopnjo samooskrbe. Glede na potrebo po usmerjanju se točkuje z manj točkami. V kolikor kljub usmerjanju ne oceni/napačno oceni, ne dobi točk.</w:t>
            </w:r>
          </w:p>
        </w:tc>
      </w:tr>
      <w:tr w:rsidRPr="00EE1A79" w:rsidR="00985581" w:rsidTr="004B7E0D" w14:paraId="08557587" w14:textId="77777777">
        <w:trPr>
          <w:trHeight w:val="907"/>
        </w:trPr>
        <w:tc>
          <w:tcPr>
            <w:tcW w:w="0" w:type="auto"/>
            <w:vMerge/>
            <w:vAlign w:val="center"/>
            <w:hideMark/>
          </w:tcPr>
          <w:p w:rsidRPr="00EE1A79" w:rsidR="00985581" w:rsidP="00A77E10" w:rsidRDefault="00985581" w14:paraId="6BD18F9B"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EE1A79" w:rsidR="00985581" w:rsidP="5C5539B8" w:rsidRDefault="5C5539B8" w14:paraId="5ADC2512"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 xml:space="preserve"> </w:t>
            </w:r>
            <w:r w:rsidRPr="5C5539B8">
              <w:rPr>
                <w:rFonts w:ascii="Times New Roman" w:hAnsi="Times New Roman" w:eastAsia="Times New Roman" w:cs="Times New Roman"/>
                <w:b/>
                <w:bCs/>
                <w:color w:val="000000" w:themeColor="text1"/>
                <w:sz w:val="20"/>
                <w:szCs w:val="20"/>
                <w:lang w:eastAsia="sl-SI"/>
              </w:rPr>
              <w:t xml:space="preserve">D </w:t>
            </w:r>
            <w:r w:rsidRPr="5C5539B8">
              <w:rPr>
                <w:rFonts w:ascii="Times New Roman" w:hAnsi="Times New Roman" w:eastAsia="Times New Roman" w:cs="Times New Roman"/>
                <w:color w:val="000000" w:themeColor="text1"/>
                <w:sz w:val="20"/>
                <w:szCs w:val="20"/>
                <w:lang w:eastAsia="sl-SI"/>
              </w:rPr>
              <w:t>Dijak v okviru svoje pristojnosti pravilno načrtuje izvedbo intervencije. Glede na potrebo po usmerjanju se točkuje z manj točkami. V kolikor kljub usmerjanju ne načrtuje/napačno načrtuje, ne dobi točk. </w:t>
            </w:r>
          </w:p>
        </w:tc>
      </w:tr>
      <w:tr w:rsidRPr="00EE1A79" w:rsidR="00985581" w:rsidTr="004B7E0D" w14:paraId="47B059DC" w14:textId="77777777">
        <w:trPr>
          <w:trHeight w:val="1134"/>
        </w:trPr>
        <w:tc>
          <w:tcPr>
            <w:tcW w:w="0" w:type="auto"/>
            <w:vMerge w:val="restart"/>
            <w:tcMar>
              <w:top w:w="0" w:type="dxa"/>
              <w:left w:w="108" w:type="dxa"/>
              <w:bottom w:w="0" w:type="dxa"/>
              <w:right w:w="108" w:type="dxa"/>
            </w:tcMar>
            <w:vAlign w:val="center"/>
            <w:hideMark/>
          </w:tcPr>
          <w:p w:rsidRPr="00EE1A79" w:rsidR="00985581" w:rsidP="5C5539B8" w:rsidRDefault="5C5539B8" w14:paraId="18F999B5"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2</w:t>
            </w:r>
          </w:p>
          <w:p w:rsidRPr="00EE1A79" w:rsidR="00985581" w:rsidP="5C5539B8" w:rsidRDefault="5C5539B8" w14:paraId="1504AF5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Izvedba</w:t>
            </w:r>
          </w:p>
          <w:p w:rsidRPr="00EE1A79" w:rsidR="00985581" w:rsidP="5C5539B8" w:rsidRDefault="5C5539B8" w14:paraId="66CF8B38"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(50 točk)</w:t>
            </w:r>
          </w:p>
        </w:tc>
        <w:tc>
          <w:tcPr>
            <w:tcW w:w="0" w:type="auto"/>
            <w:tcMar>
              <w:top w:w="0" w:type="dxa"/>
              <w:left w:w="108" w:type="dxa"/>
              <w:bottom w:w="0" w:type="dxa"/>
              <w:right w:w="108" w:type="dxa"/>
            </w:tcMar>
            <w:vAlign w:val="center"/>
            <w:hideMark/>
          </w:tcPr>
          <w:p w:rsidRPr="00EE1A79" w:rsidR="00985581" w:rsidP="5C5539B8" w:rsidRDefault="5C5539B8" w14:paraId="5ACA6525"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A, B, C </w:t>
            </w:r>
            <w:r w:rsidRPr="5C5539B8">
              <w:rPr>
                <w:rFonts w:ascii="Times New Roman" w:hAnsi="Times New Roman" w:eastAsia="Times New Roman" w:cs="Times New Roman"/>
                <w:color w:val="000000" w:themeColor="text1"/>
                <w:sz w:val="20"/>
                <w:szCs w:val="20"/>
                <w:lang w:eastAsia="sl-SI"/>
              </w:rPr>
              <w:t xml:space="preserve">Kadar dijak izpolnjuje </w:t>
            </w:r>
            <w:r w:rsidRPr="5C5539B8">
              <w:rPr>
                <w:rFonts w:ascii="Times New Roman" w:hAnsi="Times New Roman" w:eastAsia="Times New Roman" w:cs="Times New Roman"/>
                <w:b/>
                <w:bCs/>
                <w:color w:val="000000" w:themeColor="text1"/>
                <w:sz w:val="20"/>
                <w:szCs w:val="20"/>
                <w:lang w:eastAsia="sl-SI"/>
              </w:rPr>
              <w:t>vsa</w:t>
            </w:r>
            <w:r w:rsidRPr="5C5539B8">
              <w:rPr>
                <w:rFonts w:ascii="Times New Roman" w:hAnsi="Times New Roman" w:eastAsia="Times New Roman" w:cs="Times New Roman"/>
                <w:color w:val="000000" w:themeColor="text1"/>
                <w:sz w:val="20"/>
                <w:szCs w:val="20"/>
                <w:lang w:eastAsia="sl-SI"/>
              </w:rPr>
              <w:t xml:space="preserve"> merila priprave pripomočkov, prostora in stanovalca, dobi vse točke. Glede na potrebo po usmerjanju se točkuje z manj točkami. V kolikor kljub usmerjanju ne izvede priprave ustrezno, se točkuje z 0 točkami.</w:t>
            </w:r>
          </w:p>
        </w:tc>
      </w:tr>
      <w:tr w:rsidRPr="00EE1A79" w:rsidR="00985581" w:rsidTr="004B7E0D" w14:paraId="7806D108" w14:textId="77777777">
        <w:trPr>
          <w:trHeight w:val="1134"/>
        </w:trPr>
        <w:tc>
          <w:tcPr>
            <w:tcW w:w="0" w:type="auto"/>
            <w:vMerge/>
            <w:vAlign w:val="center"/>
            <w:hideMark/>
          </w:tcPr>
          <w:p w:rsidRPr="00EE1A79" w:rsidR="00985581" w:rsidP="00A77E10" w:rsidRDefault="00985581" w14:paraId="238601FE"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EE1A79" w:rsidR="00985581" w:rsidP="5C5539B8" w:rsidRDefault="5C5539B8" w14:paraId="5E127EA4"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D </w:t>
            </w:r>
            <w:r w:rsidRPr="5C5539B8">
              <w:rPr>
                <w:rFonts w:ascii="Times New Roman" w:hAnsi="Times New Roman" w:eastAsia="Times New Roman" w:cs="Times New Roman"/>
                <w:color w:val="000000" w:themeColor="text1"/>
                <w:sz w:val="20"/>
                <w:szCs w:val="20"/>
                <w:lang w:eastAsia="sl-SI"/>
              </w:rPr>
              <w:t>Kadar dijak izkaže praktično in teoretično znanje iz strokovnega področja s strokovno pravilno izvedbo vseh potrebnih intervencij nege in oskrbe ter primerno rabo časa dobi vse točke.  Za nedoseganje posameznih meril prejme nižje število točk. Če kljub usmeritvam povzročil škodo za stanovalca, se upošteva  splošno navodilo.</w:t>
            </w:r>
          </w:p>
        </w:tc>
      </w:tr>
      <w:tr w:rsidRPr="00EE1A79" w:rsidR="00985581" w:rsidTr="004B7E0D" w14:paraId="1F223E78" w14:textId="77777777">
        <w:trPr>
          <w:trHeight w:val="1134"/>
        </w:trPr>
        <w:tc>
          <w:tcPr>
            <w:tcW w:w="0" w:type="auto"/>
            <w:vMerge/>
            <w:vAlign w:val="center"/>
            <w:hideMark/>
          </w:tcPr>
          <w:p w:rsidRPr="00EE1A79" w:rsidR="00985581" w:rsidP="00A77E10" w:rsidRDefault="00985581" w14:paraId="0F3CABC7"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EE1A79" w:rsidR="00985581" w:rsidP="5C5539B8" w:rsidRDefault="5C5539B8" w14:paraId="09FDC9B6"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E </w:t>
            </w:r>
            <w:r w:rsidRPr="5C5539B8">
              <w:rPr>
                <w:rFonts w:ascii="Times New Roman" w:hAnsi="Times New Roman" w:eastAsia="Times New Roman" w:cs="Times New Roman"/>
                <w:color w:val="000000" w:themeColor="text1"/>
                <w:sz w:val="20"/>
                <w:szCs w:val="20"/>
                <w:lang w:eastAsia="sl-SI"/>
              </w:rPr>
              <w:t>Dijak, ki samostojno in pravilno dokumentira izvedene intervencije ZN in opažanja o pacientu, dobi vse točke. Glede na potrebo po usmerjanju se točkuje z manj točkami. Če dijak kljub usmerjanju, ne dokumentira/napačno dokumentira, ne dobi nič točk oz. se upošteva splošno navodilo.</w:t>
            </w:r>
          </w:p>
        </w:tc>
      </w:tr>
      <w:tr w:rsidRPr="00EE1A79" w:rsidR="00985581" w:rsidTr="004B7E0D" w14:paraId="546243C0" w14:textId="77777777">
        <w:trPr>
          <w:trHeight w:val="1134"/>
        </w:trPr>
        <w:tc>
          <w:tcPr>
            <w:tcW w:w="0" w:type="auto"/>
            <w:vMerge/>
            <w:vAlign w:val="center"/>
            <w:hideMark/>
          </w:tcPr>
          <w:p w:rsidRPr="00EE1A79" w:rsidR="00985581" w:rsidP="00A77E10" w:rsidRDefault="00985581" w14:paraId="5B08B5D1"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EE1A79" w:rsidR="00985581" w:rsidP="5C5539B8" w:rsidRDefault="5C5539B8" w14:paraId="1899E496"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F </w:t>
            </w:r>
            <w:r w:rsidRPr="5C5539B8">
              <w:rPr>
                <w:rFonts w:ascii="Times New Roman" w:hAnsi="Times New Roman" w:eastAsia="Times New Roman" w:cs="Times New Roman"/>
                <w:color w:val="000000" w:themeColor="text1"/>
                <w:sz w:val="20"/>
                <w:szCs w:val="20"/>
                <w:lang w:eastAsia="sl-SI"/>
              </w:rPr>
              <w:t xml:space="preserve">Kadar dijak izpolnjuje </w:t>
            </w:r>
            <w:r w:rsidRPr="5C5539B8">
              <w:rPr>
                <w:rFonts w:ascii="Times New Roman" w:hAnsi="Times New Roman" w:eastAsia="Times New Roman" w:cs="Times New Roman"/>
                <w:b/>
                <w:bCs/>
                <w:color w:val="000000" w:themeColor="text1"/>
                <w:sz w:val="20"/>
                <w:szCs w:val="20"/>
                <w:lang w:eastAsia="sl-SI"/>
              </w:rPr>
              <w:t>vse</w:t>
            </w:r>
            <w:r w:rsidRPr="5C5539B8">
              <w:rPr>
                <w:rFonts w:ascii="Times New Roman" w:hAnsi="Times New Roman" w:eastAsia="Times New Roman" w:cs="Times New Roman"/>
                <w:color w:val="000000" w:themeColor="text1"/>
                <w:sz w:val="20"/>
                <w:szCs w:val="20"/>
                <w:lang w:eastAsia="sl-SI"/>
              </w:rPr>
              <w:t xml:space="preserve"> kriterije za komunikacijo in odnos, dobi vse točke. Glede na potrebo po usmerjanju, dobi manj točk. V kolikor kljub usmerjanju ne izkazuje primernega odnosa/komunikacije, ne dobi točk.</w:t>
            </w:r>
          </w:p>
        </w:tc>
      </w:tr>
      <w:tr w:rsidRPr="00EE1A79" w:rsidR="00985581" w:rsidTr="004B7E0D" w14:paraId="7F5C0DA6" w14:textId="77777777">
        <w:trPr>
          <w:trHeight w:val="680"/>
        </w:trPr>
        <w:tc>
          <w:tcPr>
            <w:tcW w:w="0" w:type="auto"/>
            <w:vMerge/>
            <w:vAlign w:val="center"/>
            <w:hideMark/>
          </w:tcPr>
          <w:p w:rsidRPr="00EE1A79" w:rsidR="00985581" w:rsidP="00A77E10" w:rsidRDefault="00985581" w14:paraId="16DEB4AB"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EE1A79" w:rsidR="00985581" w:rsidP="5C5539B8" w:rsidRDefault="5C5539B8" w14:paraId="43DC0211"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 xml:space="preserve">G </w:t>
            </w:r>
            <w:r w:rsidRPr="5C5539B8">
              <w:rPr>
                <w:rFonts w:ascii="Times New Roman" w:hAnsi="Times New Roman" w:eastAsia="Times New Roman" w:cs="Times New Roman"/>
                <w:color w:val="000000" w:themeColor="text1"/>
                <w:sz w:val="20"/>
                <w:szCs w:val="20"/>
                <w:lang w:eastAsia="sl-SI"/>
              </w:rPr>
              <w:t>Dijak, ki upošteva predpise o varnosti in varovanju zdravja pri delu ter varovanju okolja, dobi točko. Pri kriteriju, kjer ga je potrebno usmerjati, ne dobi točke.</w:t>
            </w:r>
          </w:p>
        </w:tc>
      </w:tr>
      <w:tr w:rsidRPr="00EE1A79" w:rsidR="00985581" w:rsidTr="004B7E0D" w14:paraId="70771AD4" w14:textId="77777777">
        <w:trPr>
          <w:trHeight w:val="1134"/>
        </w:trPr>
        <w:tc>
          <w:tcPr>
            <w:tcW w:w="0" w:type="auto"/>
            <w:tcMar>
              <w:top w:w="0" w:type="dxa"/>
              <w:left w:w="108" w:type="dxa"/>
              <w:bottom w:w="0" w:type="dxa"/>
              <w:right w:w="108" w:type="dxa"/>
            </w:tcMar>
            <w:vAlign w:val="center"/>
            <w:hideMark/>
          </w:tcPr>
          <w:p w:rsidRPr="00EE1A79" w:rsidR="00985581" w:rsidP="5C5539B8" w:rsidRDefault="5C5539B8" w14:paraId="5FCD5EC4"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3</w:t>
            </w:r>
          </w:p>
          <w:p w:rsidRPr="00EE1A79" w:rsidR="00985581" w:rsidP="5C5539B8" w:rsidRDefault="5C5539B8" w14:paraId="5D673CE9"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Dokumentacija</w:t>
            </w:r>
          </w:p>
          <w:p w:rsidRPr="00EE1A79" w:rsidR="00985581" w:rsidP="5C5539B8" w:rsidRDefault="5C5539B8" w14:paraId="2D9B0CC1"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(10 točk)</w:t>
            </w:r>
          </w:p>
        </w:tc>
        <w:tc>
          <w:tcPr>
            <w:tcW w:w="0" w:type="auto"/>
            <w:tcMar>
              <w:top w:w="0" w:type="dxa"/>
              <w:left w:w="108" w:type="dxa"/>
              <w:bottom w:w="0" w:type="dxa"/>
              <w:right w:w="108" w:type="dxa"/>
            </w:tcMar>
            <w:vAlign w:val="center"/>
            <w:hideMark/>
          </w:tcPr>
          <w:p w:rsidRPr="00EE1A79" w:rsidR="00985581" w:rsidP="5C5539B8" w:rsidRDefault="5C5539B8" w14:paraId="3550C79E"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Dijak, ki odda poročilo izdelano v skladu s kriteriji, dobi vse točke.  Kadar poročilo ni izdelano v skladu s kriteriji/je vsebinsko pomanjkljivo, mentor oceni izdelek z nižjim številom točk.</w:t>
            </w:r>
          </w:p>
        </w:tc>
      </w:tr>
      <w:tr w:rsidRPr="00EE1A79" w:rsidR="00985581" w:rsidTr="004B7E0D" w14:paraId="76B07943" w14:textId="77777777">
        <w:trPr>
          <w:trHeight w:val="1134"/>
        </w:trPr>
        <w:tc>
          <w:tcPr>
            <w:tcW w:w="0" w:type="auto"/>
            <w:tcMar>
              <w:top w:w="0" w:type="dxa"/>
              <w:left w:w="108" w:type="dxa"/>
              <w:bottom w:w="0" w:type="dxa"/>
              <w:right w:w="108" w:type="dxa"/>
            </w:tcMar>
            <w:vAlign w:val="center"/>
            <w:hideMark/>
          </w:tcPr>
          <w:p w:rsidRPr="00EE1A79" w:rsidR="00985581" w:rsidP="5C5539B8" w:rsidRDefault="5C5539B8" w14:paraId="2598DEE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4</w:t>
            </w:r>
          </w:p>
          <w:p w:rsidRPr="00EE1A79" w:rsidR="00985581" w:rsidP="5C5539B8" w:rsidRDefault="5C5539B8" w14:paraId="4F55DED9"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b/>
                <w:bCs/>
                <w:color w:val="000000" w:themeColor="text1"/>
                <w:sz w:val="20"/>
                <w:szCs w:val="20"/>
                <w:lang w:eastAsia="sl-SI"/>
              </w:rPr>
              <w:t>Zagovor</w:t>
            </w:r>
          </w:p>
          <w:p w:rsidRPr="00EE1A79" w:rsidR="00985581" w:rsidP="5C5539B8" w:rsidRDefault="5C5539B8" w14:paraId="6B16BC26" w14:textId="77777777">
            <w:pPr>
              <w:spacing w:after="0" w:line="240" w:lineRule="auto"/>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(20 točk)</w:t>
            </w:r>
          </w:p>
        </w:tc>
        <w:tc>
          <w:tcPr>
            <w:tcW w:w="0" w:type="auto"/>
            <w:tcMar>
              <w:top w:w="0" w:type="dxa"/>
              <w:left w:w="108" w:type="dxa"/>
              <w:bottom w:w="0" w:type="dxa"/>
              <w:right w:w="108" w:type="dxa"/>
            </w:tcMar>
            <w:vAlign w:val="center"/>
            <w:hideMark/>
          </w:tcPr>
          <w:p w:rsidRPr="00EE1A79" w:rsidR="00985581" w:rsidP="5C5539B8" w:rsidRDefault="5C5539B8" w14:paraId="12AEF758" w14:textId="77777777">
            <w:pPr>
              <w:spacing w:after="0" w:line="240" w:lineRule="auto"/>
              <w:jc w:val="both"/>
              <w:rPr>
                <w:rFonts w:ascii="Times New Roman" w:hAnsi="Times New Roman" w:eastAsia="Times New Roman" w:cs="Times New Roman"/>
                <w:sz w:val="20"/>
                <w:szCs w:val="20"/>
                <w:lang w:eastAsia="sl-SI"/>
              </w:rPr>
            </w:pPr>
            <w:r w:rsidRPr="5C5539B8">
              <w:rPr>
                <w:rFonts w:ascii="Times New Roman" w:hAnsi="Times New Roman" w:eastAsia="Times New Roman" w:cs="Times New Roman"/>
                <w:color w:val="000000" w:themeColor="text1"/>
                <w:sz w:val="20"/>
                <w:szCs w:val="20"/>
                <w:lang w:eastAsia="sl-SI"/>
              </w:rPr>
              <w:t>Kadar dijak odgovori na zastavljena teoretična vprašanja, strokovno utemelji izvedbo intervencije ZN, dobi vse točke. V primeru usmerjanja se točke odštejejo. </w:t>
            </w:r>
          </w:p>
        </w:tc>
      </w:tr>
    </w:tbl>
    <w:p w:rsidRPr="00EE1A79" w:rsidR="00985581" w:rsidP="00DA1E70" w:rsidRDefault="00985581" w14:paraId="0AD9C6F4" w14:textId="77777777">
      <w:pPr>
        <w:spacing w:after="0" w:line="240" w:lineRule="auto"/>
        <w:rPr>
          <w:rFonts w:ascii="Times New Roman" w:hAnsi="Times New Roman" w:eastAsia="Times New Roman" w:cs="Times New Roman"/>
          <w:sz w:val="24"/>
          <w:szCs w:val="24"/>
          <w:lang w:eastAsia="sl-SI"/>
        </w:rPr>
      </w:pPr>
    </w:p>
    <w:p w:rsidRPr="00DA1E70" w:rsidR="00985581" w:rsidP="5C5539B8" w:rsidRDefault="5C5539B8" w14:paraId="1C4EA1FB" w14:textId="77777777">
      <w:p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b/>
          <w:bCs/>
          <w:color w:val="000000" w:themeColor="text1"/>
          <w:sz w:val="24"/>
          <w:szCs w:val="24"/>
          <w:lang w:eastAsia="sl-SI"/>
        </w:rPr>
        <w:t>2. Ocenjevanje znanja pri strokovnem modulu SKRB ZA STAROSTNIKA (1., 2. in 3. letnik</w:t>
      </w:r>
    </w:p>
    <w:p w:rsidRPr="00EE1A79" w:rsidR="00985581" w:rsidP="00985581" w:rsidRDefault="00985581" w14:paraId="4B1F511A" w14:textId="77777777">
      <w:pPr>
        <w:spacing w:after="240" w:line="240" w:lineRule="auto"/>
        <w:rPr>
          <w:rFonts w:ascii="Times New Roman" w:hAnsi="Times New Roman" w:eastAsia="Times New Roman" w:cs="Times New Roman"/>
          <w:sz w:val="24"/>
          <w:szCs w:val="24"/>
          <w:lang w:eastAsia="sl-SI"/>
        </w:rPr>
      </w:pPr>
    </w:p>
    <w:p w:rsidRPr="00EE1A79" w:rsidR="00985581" w:rsidP="00985581" w:rsidRDefault="5C5539B8" w14:paraId="60611910"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Ocenjevanje znanja pri strokovnem modulu Skrb za starostnika poteka v skladu z učnimi cilji in standardi določenimi v učnih načrtih ter Pravilnikom o ocenjevanju znanja v srednjih šolah.</w:t>
      </w:r>
    </w:p>
    <w:p w:rsidRPr="00EE1A79" w:rsidR="00985581" w:rsidP="00985581" w:rsidRDefault="5C5539B8" w14:paraId="67D598CF"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Vsi učitelji strokovno teoretičnih predmetov in praktičnega pouka na Srednji zdravstveni šoli Ljubljana, izvajajo ocenjevanje znanja poenoteno. </w:t>
      </w:r>
    </w:p>
    <w:p w:rsidRPr="00EE1A79" w:rsidR="00985581" w:rsidP="00985581" w:rsidRDefault="5C5539B8" w14:paraId="4C578E3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EE1A79" w:rsidR="00985581" w:rsidP="00985581" w:rsidRDefault="00985581" w14:paraId="65F9C3DC"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3865796"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ŠTEVILO OCEN pri modulu SKRB ZA STAROSTNIKA</w:t>
      </w:r>
    </w:p>
    <w:p w:rsidRPr="00EE1A79" w:rsidR="00985581" w:rsidP="00985581" w:rsidRDefault="00985581" w14:paraId="5023141B"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3719"/>
        <w:gridCol w:w="3692"/>
        <w:gridCol w:w="1651"/>
      </w:tblGrid>
      <w:tr w:rsidRPr="00EE1A79" w:rsidR="00985581" w:rsidTr="5C5539B8" w14:paraId="2F59022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4C23EF40" w14:textId="77777777">
            <w:pPr>
              <w:numPr>
                <w:ilvl w:val="0"/>
                <w:numId w:val="8"/>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2BFBDE62" w14:textId="50B1ED93">
            <w:pPr>
              <w:pStyle w:val="Odstavekseznama"/>
              <w:numPr>
                <w:ilvl w:val="0"/>
                <w:numId w:val="8"/>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09F7634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3. letnik</w:t>
            </w:r>
          </w:p>
        </w:tc>
      </w:tr>
      <w:tr w:rsidRPr="00EE1A79" w:rsidR="00985581" w:rsidTr="5C5539B8" w14:paraId="5B5746D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68495D89" w:rsidRDefault="5C5539B8" w14:paraId="4CE8C407" w14:textId="3903812D">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w:t>
            </w:r>
            <w:r w:rsidRPr="5C5539B8">
              <w:rPr>
                <w:rFonts w:ascii="Times New Roman" w:hAnsi="Times New Roman" w:eastAsia="Times New Roman" w:cs="Times New Roman"/>
                <w:b/>
                <w:bCs/>
                <w:sz w:val="24"/>
                <w:szCs w:val="24"/>
                <w:lang w:eastAsia="sl-SI"/>
              </w:rPr>
              <w:t xml:space="preserve">eorija: </w:t>
            </w:r>
            <w:r w:rsidRPr="5C5539B8">
              <w:rPr>
                <w:rFonts w:ascii="Times New Roman" w:hAnsi="Times New Roman" w:eastAsia="Times New Roman" w:cs="Times New Roman"/>
                <w:sz w:val="24"/>
                <w:szCs w:val="24"/>
                <w:lang w:eastAsia="sl-SI"/>
              </w:rPr>
              <w:t xml:space="preserve">dijak pridobi najmanj 5 ocen </w:t>
            </w:r>
            <w:r w:rsidRPr="5C5539B8">
              <w:rPr>
                <w:rFonts w:ascii="Times New Roman" w:hAnsi="Times New Roman" w:eastAsia="Times New Roman" w:cs="Times New Roman"/>
                <w:color w:val="000000" w:themeColor="text1"/>
                <w:sz w:val="24"/>
                <w:szCs w:val="24"/>
                <w:lang w:eastAsia="sl-SI"/>
              </w:rPr>
              <w:t>pisno ali ustno, od tega je najmanj ena ocena ustno.</w:t>
            </w:r>
          </w:p>
          <w:p w:rsidRPr="00EE1A79" w:rsidR="00985581" w:rsidP="5C5539B8" w:rsidRDefault="5C5539B8" w14:paraId="48F5CF5F" w14:textId="4515E3F1">
            <w:pPr>
              <w:spacing w:after="0" w:line="240" w:lineRule="auto"/>
              <w:rPr>
                <w:rFonts w:ascii="Times New Roman" w:hAnsi="Times New Roman" w:eastAsia="Times New Roman" w:cs="Times New Roman"/>
                <w:color w:val="000000" w:themeColor="text1"/>
                <w:sz w:val="24"/>
                <w:szCs w:val="24"/>
              </w:rPr>
            </w:pPr>
            <w:r w:rsidRPr="5C5539B8">
              <w:rPr>
                <w:rFonts w:ascii="Times New Roman" w:hAnsi="Times New Roman" w:eastAsia="Times New Roman" w:cs="Times New Roman"/>
                <w:color w:val="000000" w:themeColor="text1"/>
                <w:sz w:val="24"/>
                <w:szCs w:val="24"/>
              </w:rPr>
              <w:t xml:space="preserve">-Zaradi enakomernejše porazdelitve snovi se obravnavana snov lahko razdeli na več ali manj praktičnih ocenjevanj. </w:t>
            </w:r>
          </w:p>
          <w:p w:rsidRPr="00EE1A79" w:rsidR="00985581" w:rsidP="5C5539B8" w:rsidRDefault="5C5539B8" w14:paraId="43D14388" w14:textId="694C9B76">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rPr>
              <w:t xml:space="preserve">- </w:t>
            </w:r>
            <w:r w:rsidRPr="5C5539B8">
              <w:rPr>
                <w:rFonts w:ascii="Times New Roman" w:hAnsi="Times New Roman" w:eastAsia="Times New Roman" w:cs="Times New Roman"/>
                <w:color w:val="000000" w:themeColor="text1"/>
                <w:sz w:val="24"/>
                <w:szCs w:val="24"/>
                <w:lang w:eastAsia="sl-SI"/>
              </w:rPr>
              <w:t>Po presoji učitelja ali glede na potrebe dijaka v skladu s prilagoditvami, se lahko izvede namesto pisnega ustno ocenjevanje.</w:t>
            </w:r>
          </w:p>
          <w:p w:rsidRPr="00EE1A79" w:rsidR="00985581" w:rsidP="5C5539B8" w:rsidRDefault="00985581" w14:paraId="00D3D68D" w14:textId="26A95427">
            <w:pPr>
              <w:spacing w:after="0" w:line="240" w:lineRule="auto"/>
              <w:rPr>
                <w:rFonts w:ascii="Times New Roman" w:hAnsi="Times New Roman" w:eastAsia="Times New Roman" w:cs="Times New Roman"/>
                <w:color w:val="000000" w:themeColor="text1"/>
                <w:sz w:val="24"/>
                <w:szCs w:val="24"/>
              </w:rPr>
            </w:pPr>
          </w:p>
          <w:p w:rsidRPr="00EE1A79" w:rsidR="00985581" w:rsidP="5C5539B8" w:rsidRDefault="00985581" w14:paraId="4F4277CF" w14:textId="16285E44">
            <w:pPr>
              <w:spacing w:after="0" w:line="240" w:lineRule="auto"/>
              <w:rPr>
                <w:rFonts w:ascii="Times New Roman" w:hAnsi="Times New Roman" w:eastAsia="Times New Roman" w:cs="Times New Roman"/>
                <w:color w:val="000000" w:themeColor="text1"/>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189D3DF0" w:rsidRDefault="5C5539B8" w14:paraId="3845E796" w14:textId="3943B835">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dve ustni in dve pisni oceni.</w:t>
            </w:r>
          </w:p>
          <w:p w:rsidRPr="00EE1A79" w:rsidR="00985581" w:rsidP="5C5539B8" w:rsidRDefault="5C5539B8" w14:paraId="4568D6AB" w14:textId="007D56AC">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Po presoji učitelja ali glede na potrebe dijaka v skladu s prilagoditvami, se lahko izvede namesto pisnega ustno ocenjevanje.</w:t>
            </w:r>
          </w:p>
          <w:p w:rsidRPr="00EE1A79" w:rsidR="00985581" w:rsidP="5C5539B8" w:rsidRDefault="00985581" w14:paraId="4E0FCDF9" w14:textId="73DD370C">
            <w:pPr>
              <w:spacing w:after="0" w:line="240" w:lineRule="auto"/>
              <w:rPr>
                <w:rFonts w:ascii="Times New Roman" w:hAnsi="Times New Roman" w:eastAsia="Times New Roman" w:cs="Times New Roman"/>
                <w:color w:val="000000" w:themeColor="text1"/>
                <w:sz w:val="24"/>
                <w:szCs w:val="24"/>
                <w:lang w:eastAsia="sl-SI"/>
              </w:rPr>
            </w:pPr>
          </w:p>
          <w:p w:rsidRPr="00EE1A79" w:rsidR="00985581" w:rsidP="5C5539B8" w:rsidRDefault="5C5539B8" w14:paraId="3306781B" w14:textId="48A81816">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Možnost posebne ocene za dodatno delo.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189D3DF0" w:rsidRDefault="5C5539B8" w14:paraId="7D34CD98" w14:textId="3FB82080">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dve ustni oceni. </w:t>
            </w:r>
          </w:p>
          <w:p w:rsidRPr="00EE1A79" w:rsidR="00985581" w:rsidP="5C5539B8" w:rsidRDefault="5C5539B8" w14:paraId="23FAB439" w14:textId="48A81816">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Možnost posebne ocene za dodatno delo.</w:t>
            </w:r>
          </w:p>
          <w:p w:rsidRPr="00EE1A79" w:rsidR="00985581" w:rsidP="5C5539B8" w:rsidRDefault="00985581" w14:paraId="5F65F947" w14:textId="004AD859">
            <w:pPr>
              <w:spacing w:after="0" w:line="240" w:lineRule="auto"/>
              <w:rPr>
                <w:rFonts w:ascii="Times New Roman" w:hAnsi="Times New Roman" w:eastAsia="Times New Roman" w:cs="Times New Roman"/>
                <w:color w:val="000000" w:themeColor="text1"/>
                <w:sz w:val="24"/>
                <w:szCs w:val="24"/>
                <w:lang w:eastAsia="sl-SI"/>
              </w:rPr>
            </w:pPr>
          </w:p>
        </w:tc>
      </w:tr>
    </w:tbl>
    <w:p w:rsidRPr="00EE1A79" w:rsidR="00985581" w:rsidP="00985581" w:rsidRDefault="00985581" w14:paraId="1F3B1409"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39D3F903"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lastRenderedPageBreak/>
        <w:t>Poleg obveznih ocen lahko dijak pridobi  tudi oceno iz seminarske naloge, sodelovanja na tekmovanjih, če se navezujejo na učne vsebine modula ter drugih izdelkov.</w:t>
      </w:r>
    </w:p>
    <w:p w:rsidRPr="00EE1A79" w:rsidR="00985581" w:rsidP="00985581" w:rsidRDefault="5C5539B8" w14:paraId="7D7712C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Vse ocene se vpišejo v redovalnico in so med seboj enakovredne.</w:t>
      </w:r>
    </w:p>
    <w:p w:rsidRPr="00EE1A79" w:rsidR="00985581" w:rsidP="00985581" w:rsidRDefault="00985581" w14:paraId="562C75D1"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3AA85EAE"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ZA OBLIKOVANJE OCENE</w:t>
      </w:r>
    </w:p>
    <w:p w:rsidRPr="00EE1A79" w:rsidR="00985581" w:rsidP="00985581" w:rsidRDefault="00985581" w14:paraId="664355AD" w14:textId="77777777">
      <w:pPr>
        <w:spacing w:after="0" w:line="240" w:lineRule="auto"/>
        <w:rPr>
          <w:rFonts w:ascii="Times New Roman" w:hAnsi="Times New Roman" w:eastAsia="Times New Roman" w:cs="Times New Roman"/>
          <w:sz w:val="24"/>
          <w:szCs w:val="24"/>
          <w:lang w:eastAsia="sl-SI"/>
        </w:rPr>
      </w:pPr>
    </w:p>
    <w:p w:rsidRPr="00EE1A79" w:rsidR="00985581" w:rsidP="5C5539B8" w:rsidRDefault="5C5539B8" w14:paraId="7C5CE3E4"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EE1A79" w:rsidR="00985581" w:rsidTr="5C5539B8" w14:paraId="37CD55C3"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1D700298"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7523D5D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OCENA</w:t>
            </w:r>
          </w:p>
        </w:tc>
      </w:tr>
      <w:tr w:rsidRPr="00EE1A79" w:rsidR="00985581" w:rsidTr="5C5539B8" w14:paraId="0E0EDDE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E84660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54907C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Nezadostno (1)</w:t>
            </w:r>
          </w:p>
        </w:tc>
      </w:tr>
      <w:tr w:rsidRPr="00EE1A79" w:rsidR="00985581" w:rsidTr="5C5539B8" w14:paraId="2FA910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F3BA1F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FDBD10F"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Zadostno (2)</w:t>
            </w:r>
          </w:p>
        </w:tc>
      </w:tr>
      <w:tr w:rsidRPr="00EE1A79" w:rsidR="00985581" w:rsidTr="5C5539B8" w14:paraId="1FED238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548691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B07CE70"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Dobro (3)</w:t>
            </w:r>
          </w:p>
        </w:tc>
      </w:tr>
      <w:tr w:rsidRPr="00EE1A79" w:rsidR="00985581" w:rsidTr="5C5539B8" w14:paraId="6457E9A3"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9692D5D"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4092C11"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Prav dobro (4)</w:t>
            </w:r>
          </w:p>
        </w:tc>
      </w:tr>
      <w:tr w:rsidRPr="00EE1A79" w:rsidR="00985581" w:rsidTr="5C5539B8" w14:paraId="162BE68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DB7C55D"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ABF472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Odlično (5)</w:t>
            </w:r>
          </w:p>
        </w:tc>
      </w:tr>
    </w:tbl>
    <w:p w:rsidRPr="00EE1A79" w:rsidR="00985581" w:rsidP="00985581" w:rsidRDefault="00985581" w14:paraId="1A965116"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7CAD26B"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EE1A79" w:rsidR="00985581" w:rsidP="00985581" w:rsidRDefault="00985581" w14:paraId="7DF4E37C"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9C0736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EE1A79" w:rsidR="00985581" w:rsidP="00985581" w:rsidRDefault="00985581" w14:paraId="44FB30F8"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5FC5F3DE"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w:t>
      </w:r>
    </w:p>
    <w:p w:rsidRPr="00EE1A79" w:rsidR="00985581" w:rsidP="00985581" w:rsidRDefault="00985581" w14:paraId="1DA6542E"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08FC077"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Pr="00EE1A79" w:rsidR="00985581" w:rsidP="00985581" w:rsidRDefault="00985581" w14:paraId="3041E394"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368040B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EE1A79" w:rsidR="00985581" w:rsidP="00985581" w:rsidRDefault="00985581" w14:paraId="722B00AE"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5D4215F"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Pr="00EE1A79" w:rsidR="00985581" w:rsidP="00985581" w:rsidRDefault="00985581" w14:paraId="42C6D796"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F8D24C2"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POPRAVNI, DOPOLNILNI, PREDMETNI IZPITI – za 2. letnik dijak izpit opravlja ustno. Za 3. letnik dijak izpit opravlja pisno. </w:t>
      </w:r>
    </w:p>
    <w:p w:rsidRPr="00DA1E70" w:rsidR="00985581" w:rsidP="00DA1E70" w:rsidRDefault="00985581" w14:paraId="1EBC2DDC" w14:textId="77777777">
      <w:pPr>
        <w:spacing w:after="0" w:line="240" w:lineRule="auto"/>
        <w:jc w:val="both"/>
        <w:rPr>
          <w:rFonts w:ascii="Times New Roman" w:hAnsi="Times New Roman" w:eastAsia="Times New Roman" w:cs="Times New Roman"/>
          <w:sz w:val="24"/>
          <w:szCs w:val="24"/>
          <w:lang w:eastAsia="sl-SI"/>
        </w:rPr>
      </w:pPr>
      <w:r>
        <w:br/>
      </w:r>
      <w:r w:rsidRPr="5C5539B8" w:rsidR="5C5539B8">
        <w:rPr>
          <w:rFonts w:ascii="Times New Roman" w:hAnsi="Times New Roman" w:eastAsia="Times New Roman" w:cs="Times New Roman"/>
          <w:b/>
          <w:bCs/>
          <w:sz w:val="24"/>
          <w:szCs w:val="24"/>
          <w:lang w:eastAsia="sl-SI"/>
        </w:rPr>
        <w:t xml:space="preserve">3. </w:t>
      </w:r>
      <w:r w:rsidRPr="5C5539B8" w:rsidR="5C5539B8">
        <w:rPr>
          <w:rFonts w:ascii="Times New Roman" w:hAnsi="Times New Roman" w:eastAsia="Times New Roman" w:cs="Times New Roman"/>
          <w:b/>
          <w:bCs/>
          <w:color w:val="000000" w:themeColor="text1"/>
          <w:sz w:val="24"/>
          <w:szCs w:val="24"/>
          <w:lang w:eastAsia="sl-SI"/>
        </w:rPr>
        <w:t>Ocenjevanje znanja pri strokovnem modulu VAROVANJE ZDRAVJA IN OKOLJA (1. in 2. letnik)</w:t>
      </w:r>
    </w:p>
    <w:p w:rsidRPr="00EE1A79" w:rsidR="00985581" w:rsidP="00985581" w:rsidRDefault="00985581" w14:paraId="6E1831B3"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FD193B9"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xml:space="preserve">Ocenjevanje znanja pri strokovnem modulu Varovanje zdravja in okolja poteka v skladu z učnimi cilji in standardi določenimi v učnih načrtih ter Pravilnikom o ocenjevanju znanja v srednjih šolah. Vsi učitelji strokovno teoretičnih predmetov in praktičnega pouka na Srednji </w:t>
      </w:r>
      <w:r w:rsidRPr="5C5539B8">
        <w:rPr>
          <w:rFonts w:ascii="Times New Roman" w:hAnsi="Times New Roman" w:eastAsia="Times New Roman" w:cs="Times New Roman"/>
          <w:color w:val="000000" w:themeColor="text1"/>
          <w:sz w:val="24"/>
          <w:szCs w:val="24"/>
          <w:lang w:eastAsia="sl-SI"/>
        </w:rPr>
        <w:lastRenderedPageBreak/>
        <w:t>zdravstveni šoli Ljubljana, izvajajo ocenjevanje znanja poenoteno. Dijaki so z načini in oblikami ocenjevanja znanja seznanjeni na začetku šolskega leta.</w:t>
      </w:r>
    </w:p>
    <w:p w:rsidRPr="00EE1A79" w:rsidR="00985581" w:rsidP="00985581" w:rsidRDefault="00985581" w14:paraId="54E11D2A"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2A92B7F"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ŠTEVILO OCEN pri modulu VAROVANJE ZDRAVJA IN OKOLJA</w:t>
      </w:r>
    </w:p>
    <w:p w:rsidRPr="00EE1A79" w:rsidR="00985581" w:rsidP="00985581" w:rsidRDefault="00985581" w14:paraId="31126E5D"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4081"/>
        <w:gridCol w:w="4136"/>
        <w:gridCol w:w="845"/>
      </w:tblGrid>
      <w:tr w:rsidRPr="00EE1A79" w:rsidR="00985581" w:rsidTr="5C5539B8" w14:paraId="230F1C4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6CC8AFD5" w14:textId="77777777">
            <w:pPr>
              <w:numPr>
                <w:ilvl w:val="0"/>
                <w:numId w:val="11"/>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6D5D53D5" w14:textId="4BB38F30">
            <w:pPr>
              <w:pStyle w:val="Odstavekseznama"/>
              <w:numPr>
                <w:ilvl w:val="0"/>
                <w:numId w:val="11"/>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5C55F9D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3. letnik</w:t>
            </w:r>
          </w:p>
        </w:tc>
      </w:tr>
      <w:tr w:rsidRPr="00EE1A79" w:rsidR="00985581" w:rsidTr="5C5539B8" w14:paraId="56D6194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3928B8EF"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Teorija: </w:t>
            </w:r>
            <w:r w:rsidRPr="5C5539B8">
              <w:rPr>
                <w:rFonts w:ascii="Times New Roman" w:hAnsi="Times New Roman" w:eastAsia="Times New Roman" w:cs="Times New Roman"/>
                <w:color w:val="000000" w:themeColor="text1"/>
                <w:sz w:val="24"/>
                <w:szCs w:val="24"/>
                <w:lang w:eastAsia="sl-SI"/>
              </w:rPr>
              <w:t>dijak pridobi najmanj tri ocene pisno ali ustno, od tega je najmanj ena ocena ustno.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4D8FFCB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najmanj štiri ocene pisno ali ustno, od tega je najmanj ena ocena ustno.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6918C9D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w:t>
            </w:r>
          </w:p>
        </w:tc>
      </w:tr>
    </w:tbl>
    <w:p w:rsidRPr="00EE1A79" w:rsidR="00985581" w:rsidP="00985581" w:rsidRDefault="00985581" w14:paraId="2DE403A5"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BFF1B8D"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Poleg obveznih ocen lahko dijak pridobi  tudi oceno iz seminarske naloge, sodelovanja na tekmovanjih, če se navezujejo na učne vsebine modula ter drugih izdelkov. Vse ocene se vpišejo v redovalnico in so med seboj enakovredne.</w:t>
      </w:r>
    </w:p>
    <w:p w:rsidRPr="00EE1A79" w:rsidR="00985581" w:rsidP="00985581" w:rsidRDefault="00985581" w14:paraId="62431CDC"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1DFEC37"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ZA OBLIKOVANJE OCENE</w:t>
      </w:r>
    </w:p>
    <w:p w:rsidRPr="00EE1A79" w:rsidR="00985581" w:rsidP="00985581" w:rsidRDefault="00985581" w14:paraId="49E398E2" w14:textId="77777777">
      <w:pPr>
        <w:spacing w:after="0" w:line="240" w:lineRule="auto"/>
        <w:rPr>
          <w:rFonts w:ascii="Times New Roman" w:hAnsi="Times New Roman" w:eastAsia="Times New Roman" w:cs="Times New Roman"/>
          <w:sz w:val="24"/>
          <w:szCs w:val="24"/>
          <w:lang w:eastAsia="sl-SI"/>
        </w:rPr>
      </w:pPr>
    </w:p>
    <w:p w:rsidRPr="00EE1A79" w:rsidR="00985581" w:rsidP="5C5539B8" w:rsidRDefault="5C5539B8" w14:paraId="41989006"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EE1A79" w:rsidR="00985581" w:rsidTr="5C5539B8" w14:paraId="3222A82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755712B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09AF3E7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OCENA</w:t>
            </w:r>
          </w:p>
        </w:tc>
      </w:tr>
      <w:tr w:rsidRPr="00EE1A79" w:rsidR="00985581" w:rsidTr="5C5539B8" w14:paraId="4E45F23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353C548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19C4EF90"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Nezadostno (1)</w:t>
            </w:r>
          </w:p>
        </w:tc>
      </w:tr>
      <w:tr w:rsidRPr="00EE1A79" w:rsidR="00985581" w:rsidTr="5C5539B8" w14:paraId="3CF83D6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C6E3FBB"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E07AD1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Zadostno (2)</w:t>
            </w:r>
          </w:p>
        </w:tc>
      </w:tr>
      <w:tr w:rsidRPr="00EE1A79" w:rsidR="00985581" w:rsidTr="5C5539B8" w14:paraId="00A68ED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74FAE2F"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DEF7CEC"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Dobro (3)</w:t>
            </w:r>
          </w:p>
        </w:tc>
      </w:tr>
      <w:tr w:rsidRPr="00EE1A79" w:rsidR="00985581" w:rsidTr="5C5539B8" w14:paraId="171A474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FAC0D3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2F4D5F4"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Prav dobro (4)</w:t>
            </w:r>
          </w:p>
        </w:tc>
      </w:tr>
      <w:tr w:rsidRPr="00EE1A79" w:rsidR="00985581" w:rsidTr="5C5539B8" w14:paraId="48959EB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189290CE"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B0DA400"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Odlično (5)</w:t>
            </w:r>
          </w:p>
        </w:tc>
      </w:tr>
    </w:tbl>
    <w:p w:rsidR="5C5539B8" w:rsidP="5C5539B8" w:rsidRDefault="5C5539B8" w14:paraId="6101B19E" w14:textId="42244A9D">
      <w:pPr>
        <w:spacing w:after="0" w:line="240" w:lineRule="auto"/>
        <w:jc w:val="both"/>
        <w:rPr>
          <w:rFonts w:ascii="Times New Roman" w:hAnsi="Times New Roman" w:eastAsia="Times New Roman" w:cs="Times New Roman"/>
          <w:color w:val="000000" w:themeColor="text1"/>
          <w:sz w:val="24"/>
          <w:szCs w:val="24"/>
          <w:lang w:eastAsia="sl-SI"/>
        </w:rPr>
      </w:pPr>
    </w:p>
    <w:p w:rsidRPr="00EE1A79" w:rsidR="00985581" w:rsidP="00985581" w:rsidRDefault="5C5539B8" w14:paraId="5FF88AD6"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EE1A79" w:rsidR="00985581" w:rsidP="00985581" w:rsidRDefault="00985581" w14:paraId="5BE93A62"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333BAFF2"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EE1A79" w:rsidR="00985581" w:rsidP="00985581" w:rsidRDefault="00985581" w14:paraId="384BA73E"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8BE80A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w:t>
      </w:r>
    </w:p>
    <w:p w:rsidRPr="00EE1A79" w:rsidR="00985581" w:rsidP="00985581" w:rsidRDefault="00985581" w14:paraId="34B3F2EB"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7D70BE65"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Pr="00EE1A79" w:rsidR="00985581" w:rsidP="00985581" w:rsidRDefault="00985581" w14:paraId="7D34F5C7"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C94067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EE1A79" w:rsidR="00985581" w:rsidP="00985581" w:rsidRDefault="00985581" w14:paraId="0B4020A7"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6DC35BE"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Pr="00EE1A79" w:rsidR="00985581" w:rsidP="00985581" w:rsidRDefault="00985581" w14:paraId="1D7B270A"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11E3D4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POPRAVNI, DOPOLNILNI, PREDMETNI IZPITI - dijak izpit opravlja ustno.</w:t>
      </w:r>
    </w:p>
    <w:p w:rsidRPr="00EE1A79" w:rsidR="00985581" w:rsidP="00985581" w:rsidRDefault="00985581" w14:paraId="4F904CB7" w14:textId="0D26AAD6">
      <w:pPr>
        <w:spacing w:after="0" w:line="240" w:lineRule="auto"/>
      </w:pPr>
    </w:p>
    <w:p w:rsidRPr="00DA1E70" w:rsidR="00985581" w:rsidP="5C5539B8" w:rsidRDefault="5C5539B8" w14:paraId="61EEA9D7" w14:textId="77777777">
      <w:p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b/>
          <w:bCs/>
          <w:color w:val="000000" w:themeColor="text1"/>
          <w:sz w:val="24"/>
          <w:szCs w:val="24"/>
          <w:lang w:eastAsia="sl-SI"/>
        </w:rPr>
        <w:t>4. Ocenjevanje znanja pri strokovnem modulu GOSPODINJSTVO (1. in 2.letnik)</w:t>
      </w:r>
    </w:p>
    <w:p w:rsidRPr="00EE1A79" w:rsidR="00985581" w:rsidP="00985581" w:rsidRDefault="00985581" w14:paraId="06971CD3"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B942035"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Ocenjevanje znanja pri strokovnem modulu Gospodinjstvo poteka v skladu z učnimi cilji in standardi določenimi v učnih načrtih ter Pravilnikom o ocenjevanju znanja v srednjih šolah.</w:t>
      </w:r>
    </w:p>
    <w:p w:rsidRPr="00EE1A79" w:rsidR="00985581" w:rsidP="00985581" w:rsidRDefault="5C5539B8" w14:paraId="77C6C68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Vsi učitelji strokovno teoretičnih predmetov in praktičnega pouka na Srednji zdravstveni šoli Ljubljana, izvajajo ocenjevanje znanja poenoteno. </w:t>
      </w:r>
    </w:p>
    <w:p w:rsidRPr="00EE1A79" w:rsidR="00985581" w:rsidP="00985581" w:rsidRDefault="5C5539B8" w14:paraId="1F521ED7"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EE1A79" w:rsidR="00985581" w:rsidP="00985581" w:rsidRDefault="00985581" w14:paraId="2A1F701D"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6D5CA35"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ŠTEVILO OCEN – GOSPODINJSTVO</w:t>
      </w:r>
    </w:p>
    <w:p w:rsidRPr="00EE1A79" w:rsidR="00985581" w:rsidP="00985581" w:rsidRDefault="00985581" w14:paraId="03EFCA41"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3768"/>
        <w:gridCol w:w="4463"/>
        <w:gridCol w:w="831"/>
      </w:tblGrid>
      <w:tr w:rsidRPr="00EE1A79" w:rsidR="00985581" w:rsidTr="5C5539B8" w14:paraId="6166A226"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6A9C741D" w14:textId="77777777">
            <w:pPr>
              <w:numPr>
                <w:ilvl w:val="0"/>
                <w:numId w:val="14"/>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4C4F3774" w14:textId="1694E3D2">
            <w:pPr>
              <w:pStyle w:val="Odstavekseznama"/>
              <w:numPr>
                <w:ilvl w:val="0"/>
                <w:numId w:val="14"/>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655D2E1F"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3. letnik</w:t>
            </w:r>
          </w:p>
        </w:tc>
      </w:tr>
      <w:tr w:rsidRPr="00EE1A79" w:rsidR="00985581" w:rsidTr="5C5539B8" w14:paraId="6012E79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3B0A7AED"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Teorija: </w:t>
            </w:r>
            <w:r w:rsidRPr="5C5539B8">
              <w:rPr>
                <w:rFonts w:ascii="Times New Roman" w:hAnsi="Times New Roman" w:eastAsia="Times New Roman" w:cs="Times New Roman"/>
                <w:color w:val="000000" w:themeColor="text1"/>
                <w:sz w:val="24"/>
                <w:szCs w:val="24"/>
                <w:lang w:eastAsia="sl-SI"/>
              </w:rPr>
              <w:t>dijak pridobi najmanj dve oceni pisno ali ustno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4F226F4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najmanj dve oceni pisno ali ustno. Sestavni del ocene je tudi uspešno opravljena seminarska naloga.</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789702A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w:t>
            </w:r>
          </w:p>
        </w:tc>
      </w:tr>
      <w:tr w:rsidRPr="00EE1A79" w:rsidR="00985581" w:rsidTr="5C5539B8" w14:paraId="3790274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48C2BF81" w14:textId="22DFD564">
            <w:pPr>
              <w:spacing w:after="0" w:line="240" w:lineRule="auto"/>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b/>
                <w:bCs/>
                <w:color w:val="000000" w:themeColor="text1"/>
                <w:sz w:val="24"/>
                <w:szCs w:val="24"/>
                <w:lang w:eastAsia="sl-SI"/>
              </w:rPr>
              <w:t>Praktični pouk v šoli:</w:t>
            </w:r>
            <w:r w:rsidRPr="5C5539B8">
              <w:rPr>
                <w:rFonts w:ascii="Times New Roman" w:hAnsi="Times New Roman" w:eastAsia="Times New Roman" w:cs="Times New Roman"/>
                <w:color w:val="000000" w:themeColor="text1"/>
                <w:sz w:val="24"/>
                <w:szCs w:val="24"/>
                <w:lang w:eastAsia="sl-SI"/>
              </w:rPr>
              <w:t xml:space="preserve"> dijak pridobi najmanj eno oceno praktično ali v obliki seminarske naloge.</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00985581" w14:paraId="5F96A722"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00985581" w14:paraId="5B95CD12" w14:textId="77777777">
            <w:pPr>
              <w:spacing w:after="0" w:line="240" w:lineRule="auto"/>
              <w:rPr>
                <w:rFonts w:ascii="Times New Roman" w:hAnsi="Times New Roman" w:eastAsia="Times New Roman" w:cs="Times New Roman"/>
                <w:sz w:val="24"/>
                <w:szCs w:val="24"/>
                <w:lang w:eastAsia="sl-SI"/>
              </w:rPr>
            </w:pPr>
          </w:p>
        </w:tc>
      </w:tr>
    </w:tbl>
    <w:p w:rsidRPr="00EE1A79" w:rsidR="00985581" w:rsidP="00985581" w:rsidRDefault="00985581" w14:paraId="5220BBB2"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438CC29"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Poleg obveznih ocen lahko dijak pridobi  tudi oceno iz sodelovanja na tekmovanjih, če se navezujejo na učne vsebine modula ter drugih izdelkov.</w:t>
      </w:r>
    </w:p>
    <w:p w:rsidRPr="00EE1A79" w:rsidR="00985581" w:rsidP="00985581" w:rsidRDefault="5C5539B8" w14:paraId="2EFBED95"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Vse ocene se vpišejo v redovalnico in so med seboj enakovredne.</w:t>
      </w:r>
    </w:p>
    <w:p w:rsidRPr="00EE1A79" w:rsidR="00985581" w:rsidP="00985581" w:rsidRDefault="00985581" w14:paraId="13CB595B"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14807CD"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ZA OBLIKOVANJE OCENE</w:t>
      </w:r>
    </w:p>
    <w:p w:rsidRPr="00EE1A79" w:rsidR="00985581" w:rsidP="5C5539B8" w:rsidRDefault="5C5539B8" w14:paraId="3747797E"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EE1A79" w:rsidR="00985581" w:rsidTr="5C5539B8" w14:paraId="3E710C8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63E36B4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3A8C478E"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OCENA</w:t>
            </w:r>
          </w:p>
        </w:tc>
      </w:tr>
      <w:tr w:rsidRPr="00EE1A79" w:rsidR="00985581" w:rsidTr="5C5539B8" w14:paraId="09D364F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0D38B30"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52A8FA8"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Nezadostno (1)</w:t>
            </w:r>
          </w:p>
        </w:tc>
      </w:tr>
      <w:tr w:rsidRPr="00EE1A79" w:rsidR="00985581" w:rsidTr="5C5539B8" w14:paraId="43614CDA"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2DB7F76"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12A13F7"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Zadostno (2)</w:t>
            </w:r>
          </w:p>
        </w:tc>
      </w:tr>
      <w:tr w:rsidRPr="00EE1A79" w:rsidR="00985581" w:rsidTr="5C5539B8" w14:paraId="07A5174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D00AB9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8C7CC9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Dobro (3)</w:t>
            </w:r>
          </w:p>
        </w:tc>
      </w:tr>
      <w:tr w:rsidRPr="00EE1A79" w:rsidR="00985581" w:rsidTr="5C5539B8" w14:paraId="4E52420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89240B6"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CD9B73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Prav dobro (4)</w:t>
            </w:r>
          </w:p>
        </w:tc>
      </w:tr>
      <w:tr w:rsidRPr="00EE1A79" w:rsidR="00985581" w:rsidTr="5C5539B8" w14:paraId="3FF9A89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2BFB41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50FAF7B"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Odlično (5)</w:t>
            </w:r>
          </w:p>
        </w:tc>
      </w:tr>
    </w:tbl>
    <w:p w:rsidRPr="00EE1A79" w:rsidR="00985581" w:rsidP="00985581" w:rsidRDefault="5C5539B8" w14:paraId="35F384D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PISNO OCENJEVANJE -pisne naloge učitelj načrtuje na začetku vsakega ocenjevalnega obdobja v dogovoru z dijaki in datume vpiše v ustrezno dokumentacijo. </w:t>
      </w:r>
    </w:p>
    <w:p w:rsidRPr="00EE1A79" w:rsidR="00985581" w:rsidP="00985581" w:rsidRDefault="00985581" w14:paraId="675E05EE"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7356BF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5C5539B8" w:rsidP="5C5539B8" w:rsidRDefault="5C5539B8" w14:paraId="73E86178" w14:textId="0DC62358">
      <w:pPr>
        <w:spacing w:after="0" w:line="240" w:lineRule="auto"/>
        <w:jc w:val="both"/>
        <w:rPr>
          <w:rFonts w:ascii="Times New Roman" w:hAnsi="Times New Roman" w:eastAsia="Times New Roman" w:cs="Times New Roman"/>
          <w:color w:val="000000" w:themeColor="text1"/>
          <w:sz w:val="24"/>
          <w:szCs w:val="24"/>
          <w:lang w:eastAsia="sl-SI"/>
        </w:rPr>
      </w:pPr>
    </w:p>
    <w:p w:rsidRPr="00EE1A79" w:rsidR="00985581" w:rsidP="00985581" w:rsidRDefault="5C5539B8" w14:paraId="05EC11C6"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w:t>
      </w:r>
    </w:p>
    <w:p w:rsidRPr="00EE1A79" w:rsidR="00985581" w:rsidP="00985581" w:rsidRDefault="00985581" w14:paraId="0A4F7224" w14:textId="77777777">
      <w:pPr>
        <w:spacing w:after="240" w:line="240" w:lineRule="auto"/>
        <w:rPr>
          <w:rFonts w:ascii="Times New Roman" w:hAnsi="Times New Roman" w:eastAsia="Times New Roman" w:cs="Times New Roman"/>
          <w:sz w:val="24"/>
          <w:szCs w:val="24"/>
          <w:lang w:eastAsia="sl-SI"/>
        </w:rPr>
      </w:pPr>
    </w:p>
    <w:p w:rsidRPr="00EE1A79" w:rsidR="00985581" w:rsidP="00985581" w:rsidRDefault="5C5539B8" w14:paraId="2837CE8C"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xml:space="preserve">POPRAVLJANJE NEGATIVNIH OCEN - dijak, ki dobi negativno oceno, mora dobiti možnost popravljanja ocene v istem ocenjevalnem obdobju. Datum popravljanja negativne ocene določi učitelj v dogovoru z dijakom. Učitelj je dolžan dijaku dati možnost popravljanja </w:t>
      </w:r>
      <w:r w:rsidRPr="5C5539B8">
        <w:rPr>
          <w:rFonts w:ascii="Times New Roman" w:hAnsi="Times New Roman" w:eastAsia="Times New Roman" w:cs="Times New Roman"/>
          <w:color w:val="000000" w:themeColor="text1"/>
          <w:sz w:val="24"/>
          <w:szCs w:val="24"/>
          <w:lang w:eastAsia="sl-SI"/>
        </w:rPr>
        <w:lastRenderedPageBreak/>
        <w:t>negativne ocene najmanj enkrat. Če je dijak v kateremkoli ocenjevalnem obdobju ocenjen z neg. 1 in te ocene ne popravi, je končna ocena negativna.</w:t>
      </w:r>
    </w:p>
    <w:p w:rsidR="5C5539B8" w:rsidP="5C5539B8" w:rsidRDefault="5C5539B8" w14:paraId="5D5987D1" w14:textId="11FF9153">
      <w:pPr>
        <w:spacing w:after="0" w:line="240" w:lineRule="auto"/>
        <w:jc w:val="both"/>
        <w:rPr>
          <w:rFonts w:ascii="Times New Roman" w:hAnsi="Times New Roman" w:eastAsia="Times New Roman" w:cs="Times New Roman"/>
          <w:color w:val="000000" w:themeColor="text1"/>
          <w:sz w:val="24"/>
          <w:szCs w:val="24"/>
          <w:lang w:eastAsia="sl-SI"/>
        </w:rPr>
      </w:pPr>
    </w:p>
    <w:p w:rsidRPr="00EE1A79" w:rsidR="00985581" w:rsidP="00985581" w:rsidRDefault="5C5539B8" w14:paraId="5F252E2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5C5539B8" w:rsidP="5C5539B8" w:rsidRDefault="5C5539B8" w14:paraId="195B1329" w14:textId="34AF1509">
      <w:pPr>
        <w:spacing w:after="0" w:line="240" w:lineRule="auto"/>
        <w:jc w:val="both"/>
        <w:rPr>
          <w:rFonts w:ascii="Times New Roman" w:hAnsi="Times New Roman" w:eastAsia="Times New Roman" w:cs="Times New Roman"/>
          <w:color w:val="000000" w:themeColor="text1"/>
          <w:sz w:val="24"/>
          <w:szCs w:val="24"/>
          <w:lang w:eastAsia="sl-SI"/>
        </w:rPr>
      </w:pPr>
    </w:p>
    <w:p w:rsidRPr="00EE1A79" w:rsidR="00985581" w:rsidP="00985581" w:rsidRDefault="5C5539B8" w14:paraId="678EAC4D"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Pr="00EE1A79" w:rsidR="00985581" w:rsidP="00985581" w:rsidRDefault="00985581" w14:paraId="77A52294"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C7AD452"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POPRAVNI, DOPOLNILNI, PREDMETNI IZPITI - dijak izpit opravlja ustno.</w:t>
      </w:r>
    </w:p>
    <w:p w:rsidRPr="00DA1E70" w:rsidR="00985581" w:rsidP="5C5539B8" w:rsidRDefault="00DA1E70" w14:paraId="296F5624" w14:textId="0EA9FDBB">
      <w:pPr>
        <w:spacing w:after="0" w:line="240" w:lineRule="auto"/>
        <w:textAlignment w:val="baseline"/>
        <w:rPr>
          <w:rFonts w:ascii="Times New Roman" w:hAnsi="Times New Roman" w:eastAsia="Times New Roman" w:cs="Times New Roman"/>
          <w:color w:val="000000"/>
          <w:sz w:val="24"/>
          <w:szCs w:val="24"/>
          <w:lang w:eastAsia="sl-SI"/>
        </w:rPr>
      </w:pPr>
      <w:r>
        <w:br/>
      </w:r>
      <w:r w:rsidRPr="5C5539B8" w:rsidR="5C5539B8">
        <w:rPr>
          <w:rFonts w:ascii="Times New Roman" w:hAnsi="Times New Roman" w:eastAsia="Times New Roman" w:cs="Times New Roman"/>
          <w:b/>
          <w:bCs/>
          <w:color w:val="000000" w:themeColor="text1"/>
          <w:sz w:val="24"/>
          <w:szCs w:val="24"/>
          <w:lang w:eastAsia="sl-SI"/>
        </w:rPr>
        <w:t>5. Ocenjevanje znanja pri strokovnem modulu PREHRANA IN DIETETIKA – VS: OSNOVE DIETETIKE (3.letnik)</w:t>
      </w:r>
    </w:p>
    <w:p w:rsidRPr="00EE1A79" w:rsidR="00985581" w:rsidP="00985581" w:rsidRDefault="00985581" w14:paraId="450EA2D7"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D4FE347"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Ocenjevanje znanja pri VS Osnove dietetike poteka v skladu z učnimi cilji in standardi določenimi v učnih načrtih ter Pravilnikom o ocenjevanju znanja v srednjih šolah.</w:t>
      </w:r>
    </w:p>
    <w:p w:rsidRPr="00EE1A79" w:rsidR="00985581" w:rsidP="00985581" w:rsidRDefault="5C5539B8" w14:paraId="32128D10"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Vsi učitelji strokovno teoretičnih predmetov in praktičnega pouka na Srednji zdravstveni šoli Ljubljana, izvajajo ocenjevanje znanja poenoteno. </w:t>
      </w:r>
    </w:p>
    <w:p w:rsidRPr="00EE1A79" w:rsidR="00985581" w:rsidP="00985581" w:rsidRDefault="5C5539B8" w14:paraId="4503EABB"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EE1A79" w:rsidR="00985581" w:rsidP="00985581" w:rsidRDefault="00985581" w14:paraId="3DD355C9"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9DDDA1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ŠTEVILO OCEN – OSNOVE DIETETIKE</w:t>
      </w:r>
    </w:p>
    <w:p w:rsidRPr="00EE1A79" w:rsidR="00985581" w:rsidP="00985581" w:rsidRDefault="00985581" w14:paraId="1A81F0B1"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E2B7A50"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 pridobi najmanj dve oceni pisno ali ustno, od tega je najmanj ena ocena ustno.</w:t>
      </w:r>
    </w:p>
    <w:p w:rsidRPr="00EE1A79" w:rsidR="00985581" w:rsidP="00985581" w:rsidRDefault="00985581" w14:paraId="717AAFBA"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B3164E3"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Poleg obveznih ocen lahko dijak pridobi tudi oceno iz seminarske naloge in sodelovanja na tekmovanjih, če se navezujejo na učne vsebine modula ter drugih izdelkov.</w:t>
      </w:r>
    </w:p>
    <w:p w:rsidRPr="00EE1A79" w:rsidR="00985581" w:rsidP="00985581" w:rsidRDefault="5C5539B8" w14:paraId="5850908A"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Vse ocene se vpišejo v redovalnico in so med seboj enakovredne.</w:t>
      </w:r>
    </w:p>
    <w:p w:rsidRPr="00EE1A79" w:rsidR="00985581" w:rsidP="00985581" w:rsidRDefault="00985581" w14:paraId="56EE48EE"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5C6007E2"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ZA OBLIKOVANJE OCENE</w:t>
      </w:r>
    </w:p>
    <w:p w:rsidRPr="00EE1A79" w:rsidR="00985581" w:rsidP="5C5539B8" w:rsidRDefault="5C5539B8" w14:paraId="68D4C524"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EE1A79" w:rsidR="00985581" w:rsidTr="5C5539B8" w14:paraId="1F51576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3C1E175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7712C86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OCENA</w:t>
            </w:r>
          </w:p>
        </w:tc>
      </w:tr>
      <w:tr w:rsidRPr="00EE1A79" w:rsidR="00985581" w:rsidTr="5C5539B8" w14:paraId="5069529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9F0B120"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3C5344A7"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Nezadostno (1)</w:t>
            </w:r>
          </w:p>
        </w:tc>
      </w:tr>
      <w:tr w:rsidRPr="00EE1A79" w:rsidR="00985581" w:rsidTr="5C5539B8" w14:paraId="4E0B326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4335F7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D8A7AE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Zadostno (2)</w:t>
            </w:r>
          </w:p>
        </w:tc>
      </w:tr>
      <w:tr w:rsidRPr="00EE1A79" w:rsidR="00985581" w:rsidTr="5C5539B8" w14:paraId="4FAC3F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2008D5B"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15186F34"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Dobro (3)</w:t>
            </w:r>
          </w:p>
        </w:tc>
      </w:tr>
      <w:tr w:rsidRPr="00EE1A79" w:rsidR="00985581" w:rsidTr="5C5539B8" w14:paraId="73BCF80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E056AB8"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2C20E77"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Prav dobro (4)</w:t>
            </w:r>
          </w:p>
        </w:tc>
      </w:tr>
      <w:tr w:rsidRPr="00EE1A79" w:rsidR="00985581" w:rsidTr="5C5539B8" w14:paraId="30748E1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148301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A7815E4"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Odlično (5)</w:t>
            </w:r>
          </w:p>
        </w:tc>
      </w:tr>
    </w:tbl>
    <w:p w:rsidRPr="00EE1A79" w:rsidR="00985581" w:rsidP="00985581" w:rsidRDefault="00985581" w14:paraId="2908EB2C"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31BF79D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w:t>
      </w:r>
    </w:p>
    <w:p w:rsidRPr="00EE1A79" w:rsidR="00985581" w:rsidP="00985581" w:rsidRDefault="00985581" w14:paraId="121FD38A"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2CF47FE"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EE1A79" w:rsidR="00985581" w:rsidP="00985581" w:rsidRDefault="00985581" w14:paraId="1FE2DD96"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87D8B9A"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w:t>
      </w:r>
    </w:p>
    <w:p w:rsidRPr="00EE1A79" w:rsidR="00985581" w:rsidP="00985581" w:rsidRDefault="00985581" w14:paraId="27357532"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75F90F46"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Pr="00EE1A79" w:rsidR="00985581" w:rsidP="00985581" w:rsidRDefault="00985581" w14:paraId="07F023C8"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C41026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EE1A79" w:rsidR="00985581" w:rsidP="00985581" w:rsidRDefault="00985581" w14:paraId="4BDB5498"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9DAE4C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Pr="00EE1A79" w:rsidR="00985581" w:rsidP="00985581" w:rsidRDefault="00985581" w14:paraId="2916C19D"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E7DA02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POPRAVNI, DOPOLNILNI, PREDMETNI IZPITI - dijak izpit opravlja ustno.</w:t>
      </w:r>
    </w:p>
    <w:p w:rsidRPr="00EE1A79" w:rsidR="00985581" w:rsidP="5C5539B8" w:rsidRDefault="00985581" w14:paraId="08E3776A" w14:textId="3F7DB64A">
      <w:pPr>
        <w:spacing w:after="0" w:line="240" w:lineRule="auto"/>
        <w:rPr>
          <w:rFonts w:ascii="Times New Roman" w:hAnsi="Times New Roman" w:eastAsia="Times New Roman" w:cs="Times New Roman"/>
          <w:color w:val="000000"/>
          <w:sz w:val="24"/>
          <w:szCs w:val="24"/>
          <w:lang w:eastAsia="sl-SI"/>
        </w:rPr>
      </w:pPr>
      <w:r>
        <w:br/>
      </w:r>
      <w:r w:rsidRPr="5C5539B8" w:rsidR="5C5539B8">
        <w:rPr>
          <w:rFonts w:ascii="Times New Roman" w:hAnsi="Times New Roman" w:eastAsia="Times New Roman" w:cs="Times New Roman"/>
          <w:b/>
          <w:bCs/>
          <w:color w:val="000000" w:themeColor="text1"/>
          <w:sz w:val="24"/>
          <w:szCs w:val="24"/>
          <w:lang w:eastAsia="sl-SI"/>
        </w:rPr>
        <w:t>6. Ocenjevanje znanja pri strokovnem modulu ETIKA IN KOMUNIKACIJA (1. in 2.letnik)</w:t>
      </w:r>
    </w:p>
    <w:p w:rsidRPr="00EE1A79" w:rsidR="00985581" w:rsidP="00985581" w:rsidRDefault="00985581" w14:paraId="187F57B8"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52BBB9C"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Ocenjevanje znanja pri strokovnem modulu Etika in komunikacija poteka v skladu z učnimi cilji in standardi določenimi v učnih načrtih ter Pravilnikom o ocenjevanju znanja v srednjih šolah.</w:t>
      </w:r>
    </w:p>
    <w:p w:rsidRPr="00EE1A79" w:rsidR="00985581" w:rsidP="00985581" w:rsidRDefault="00985581" w14:paraId="54738AF4"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3E5A575"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Vsi učitelji strokovno teoretičnih predmetov in praktičnega pouka na Srednji zdravstveni šoli Ljubljana, izvajajo ocenjevanje znanja poenoteno. </w:t>
      </w:r>
    </w:p>
    <w:p w:rsidRPr="00EE1A79" w:rsidR="00985581" w:rsidP="00985581" w:rsidRDefault="00985581" w14:paraId="46ABBD8F"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1EAB7B2"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EE1A79" w:rsidR="00985581" w:rsidP="00985581" w:rsidRDefault="00985581" w14:paraId="06BBA33E"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415EB3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ŠTEVILO OCEN – ETIKA IN KOMUNIKACIJA</w:t>
      </w:r>
    </w:p>
    <w:p w:rsidRPr="00EE1A79" w:rsidR="00985581" w:rsidP="00985581" w:rsidRDefault="00985581" w14:paraId="464FCBC1"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3305"/>
        <w:gridCol w:w="4939"/>
        <w:gridCol w:w="818"/>
      </w:tblGrid>
      <w:tr w:rsidRPr="00EE1A79" w:rsidR="00985581" w:rsidTr="5C5539B8" w14:paraId="269202E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16D410BB" w14:textId="77777777">
            <w:pPr>
              <w:numPr>
                <w:ilvl w:val="0"/>
                <w:numId w:val="18"/>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2EF90B7F" w14:textId="08332249">
            <w:pPr>
              <w:pStyle w:val="Odstavekseznama"/>
              <w:numPr>
                <w:ilvl w:val="0"/>
                <w:numId w:val="18"/>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7A0C35BB"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3. letnik</w:t>
            </w:r>
          </w:p>
        </w:tc>
      </w:tr>
      <w:tr w:rsidRPr="00EE1A79" w:rsidR="00985581" w:rsidTr="5C5539B8" w14:paraId="7BDDC124"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3EAB898C"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 xml:space="preserve">Teorija: </w:t>
            </w:r>
            <w:r w:rsidRPr="5C5539B8">
              <w:rPr>
                <w:rFonts w:ascii="Times New Roman" w:hAnsi="Times New Roman" w:eastAsia="Times New Roman" w:cs="Times New Roman"/>
                <w:color w:val="000000" w:themeColor="text1"/>
                <w:sz w:val="24"/>
                <w:szCs w:val="24"/>
                <w:lang w:eastAsia="sl-SI"/>
              </w:rPr>
              <w:t>dijak pridobi najmanj tri ocene pisno in/ali ustno, od tega je najmanj ena ocena ustno.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6456BC74" w14:textId="36420628">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najmanj tri ocene: pisno in/ali ustno, od tega je najmanj ena ocena ustno. Ena od ocen (pisne ali ustne) je lahko predstavitev (seminarske) naloge.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523DEBA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w:t>
            </w:r>
          </w:p>
        </w:tc>
      </w:tr>
    </w:tbl>
    <w:p w:rsidRPr="00EE1A79" w:rsidR="00985581" w:rsidP="00985581" w:rsidRDefault="00985581" w14:paraId="5C8C6B09" w14:textId="77777777">
      <w:pPr>
        <w:spacing w:after="0" w:line="240" w:lineRule="auto"/>
        <w:rPr>
          <w:rFonts w:ascii="Times New Roman" w:hAnsi="Times New Roman" w:eastAsia="Times New Roman" w:cs="Times New Roman"/>
          <w:sz w:val="24"/>
          <w:szCs w:val="24"/>
          <w:lang w:eastAsia="sl-SI"/>
        </w:rPr>
      </w:pPr>
    </w:p>
    <w:p w:rsidRPr="00EE1A79" w:rsidR="00985581" w:rsidP="3A2778D7" w:rsidRDefault="5C5539B8" w14:paraId="3382A365" w14:textId="64F7DE5C">
      <w:pPr>
        <w:spacing w:after="0" w:line="240" w:lineRule="auto"/>
        <w:jc w:val="both"/>
        <w:rPr>
          <w:rFonts w:ascii="Times New Roman" w:hAnsi="Times New Roman" w:eastAsia="Times New Roman" w:cs="Times New Roman"/>
          <w:sz w:val="24"/>
          <w:szCs w:val="24"/>
          <w:lang w:eastAsia="sl-SI"/>
        </w:rPr>
      </w:pPr>
      <w:r w:rsidRPr="609E0083" w:rsidR="609E0083">
        <w:rPr>
          <w:rFonts w:ascii="Times New Roman" w:hAnsi="Times New Roman" w:eastAsia="Times New Roman" w:cs="Times New Roman"/>
          <w:color w:val="000000" w:themeColor="text1" w:themeTint="FF" w:themeShade="FF"/>
          <w:sz w:val="24"/>
          <w:szCs w:val="24"/>
          <w:lang w:eastAsia="sl-SI"/>
        </w:rPr>
        <w:t xml:space="preserve">Poleg obveznih ocen lahko dijak pridobi  tudi oceno iz seminarske naloge in/ali drugih nalog po naročilu učiteljice, iz sodelovanja na tekmovanjih, če se vsebine/teme tekmovanja navezujejo na učne vsebine modula. Ocenjujejo se lahko tudi drugi izdelki, ki jih dijaki izdelajo po navodilih in se nanašajo na učno snov. Vse ocene se vpišejo v redovalnico. </w:t>
      </w:r>
    </w:p>
    <w:p w:rsidR="3A2778D7" w:rsidP="5C5539B8" w:rsidRDefault="3A2778D7" w14:paraId="665155E8" w14:textId="5D407149">
      <w:pPr>
        <w:spacing w:after="0" w:line="240" w:lineRule="auto"/>
        <w:jc w:val="both"/>
        <w:rPr>
          <w:rFonts w:ascii="Times New Roman" w:hAnsi="Times New Roman" w:eastAsia="Times New Roman" w:cs="Times New Roman"/>
          <w:color w:val="000000" w:themeColor="text1"/>
          <w:sz w:val="24"/>
          <w:szCs w:val="24"/>
          <w:lang w:eastAsia="sl-SI"/>
        </w:rPr>
      </w:pPr>
    </w:p>
    <w:p w:rsidRPr="00EE1A79" w:rsidR="00985581" w:rsidP="00985581" w:rsidRDefault="5C5539B8" w14:paraId="5483EEDB"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ZA OBLIKOVANJE OCENE</w:t>
      </w:r>
    </w:p>
    <w:p w:rsidRPr="00EE1A79" w:rsidR="00985581" w:rsidP="00985581" w:rsidRDefault="00985581" w14:paraId="5C71F136" w14:textId="77777777">
      <w:pPr>
        <w:spacing w:after="0" w:line="240" w:lineRule="auto"/>
        <w:rPr>
          <w:rFonts w:ascii="Times New Roman" w:hAnsi="Times New Roman" w:eastAsia="Times New Roman" w:cs="Times New Roman"/>
          <w:sz w:val="24"/>
          <w:szCs w:val="24"/>
          <w:lang w:eastAsia="sl-SI"/>
        </w:rPr>
      </w:pPr>
    </w:p>
    <w:p w:rsidRPr="00EE1A79" w:rsidR="00985581" w:rsidP="5C5539B8" w:rsidRDefault="5C5539B8" w14:paraId="48895271"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ocenjevanja so glede na % doseženih točk:</w:t>
      </w:r>
    </w:p>
    <w:tbl>
      <w:tblPr>
        <w:tblW w:w="4426" w:type="dxa"/>
        <w:tblCellMar>
          <w:top w:w="15" w:type="dxa"/>
          <w:left w:w="15" w:type="dxa"/>
          <w:bottom w:w="15" w:type="dxa"/>
          <w:right w:w="15" w:type="dxa"/>
        </w:tblCellMar>
        <w:tblLook w:val="04A0" w:firstRow="1" w:lastRow="0" w:firstColumn="1" w:lastColumn="0" w:noHBand="0" w:noVBand="1"/>
      </w:tblPr>
      <w:tblGrid>
        <w:gridCol w:w="2536"/>
        <w:gridCol w:w="1890"/>
      </w:tblGrid>
      <w:tr w:rsidRPr="00EE1A79" w:rsidR="00985581" w:rsidTr="05E15ACD" w14:paraId="0D670442"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69988C47"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DOSEŽENIH TOČK</w:t>
            </w:r>
          </w:p>
        </w:tc>
        <w:tc>
          <w:tcPr>
            <w:tcW w:w="18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356C7A91"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OCENA</w:t>
            </w:r>
          </w:p>
        </w:tc>
      </w:tr>
      <w:tr w:rsidRPr="00EE1A79" w:rsidR="00985581" w:rsidTr="05E15ACD" w14:paraId="0773F1EB"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27007B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0% do 49%    (49%)</w:t>
            </w:r>
          </w:p>
        </w:tc>
        <w:tc>
          <w:tcPr>
            <w:tcW w:w="18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EE64F7F"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Nezadostno (1)</w:t>
            </w:r>
          </w:p>
        </w:tc>
      </w:tr>
      <w:tr w:rsidRPr="00EE1A79" w:rsidR="00985581" w:rsidTr="05E15ACD" w14:paraId="73E7253E"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6C84EE1"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50% do 61%   (12%)</w:t>
            </w:r>
          </w:p>
        </w:tc>
        <w:tc>
          <w:tcPr>
            <w:tcW w:w="18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611FC954"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Zadostno (2)</w:t>
            </w:r>
          </w:p>
        </w:tc>
      </w:tr>
      <w:tr w:rsidRPr="00EE1A79" w:rsidR="00985581" w:rsidTr="05E15ACD" w14:paraId="52C8E2A1"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E576DFD"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62% do 76%   (15%)</w:t>
            </w:r>
          </w:p>
        </w:tc>
        <w:tc>
          <w:tcPr>
            <w:tcW w:w="18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2089129C"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Dobro (3)</w:t>
            </w:r>
          </w:p>
        </w:tc>
      </w:tr>
      <w:tr w:rsidRPr="00EE1A79" w:rsidR="00985581" w:rsidTr="05E15ACD" w14:paraId="31B3307D"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02A829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lastRenderedPageBreak/>
              <w:t>77% do 88%   (12%)</w:t>
            </w:r>
          </w:p>
        </w:tc>
        <w:tc>
          <w:tcPr>
            <w:tcW w:w="18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73BE5AB"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Prav dobro (4)</w:t>
            </w:r>
          </w:p>
        </w:tc>
      </w:tr>
      <w:tr w:rsidRPr="00EE1A79" w:rsidR="00985581" w:rsidTr="05E15ACD" w14:paraId="52A4C86F"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30DAB5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89% do 100%   (12%)</w:t>
            </w:r>
          </w:p>
        </w:tc>
        <w:tc>
          <w:tcPr>
            <w:tcW w:w="18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3EFAE868"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Odlično (5)</w:t>
            </w:r>
          </w:p>
        </w:tc>
      </w:tr>
    </w:tbl>
    <w:p w:rsidRPr="00EE1A79" w:rsidR="00985581" w:rsidP="00985581" w:rsidRDefault="00985581" w14:paraId="62199465" w14:textId="77777777">
      <w:pPr>
        <w:spacing w:after="240" w:line="240" w:lineRule="auto"/>
        <w:rPr>
          <w:rFonts w:ascii="Times New Roman" w:hAnsi="Times New Roman" w:eastAsia="Times New Roman" w:cs="Times New Roman"/>
          <w:sz w:val="24"/>
          <w:szCs w:val="24"/>
          <w:lang w:eastAsia="sl-SI"/>
        </w:rPr>
      </w:pPr>
    </w:p>
    <w:p w:rsidRPr="00EE1A79" w:rsidR="00985581" w:rsidP="00985581" w:rsidRDefault="5C5539B8" w14:paraId="44378AD7"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EE1A79" w:rsidR="00985581" w:rsidP="00985581" w:rsidRDefault="00985581" w14:paraId="0DA123B1"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D493356" w14:textId="4961C5A7">
      <w:pPr>
        <w:spacing w:after="0" w:line="240" w:lineRule="auto"/>
        <w:jc w:val="both"/>
        <w:rPr>
          <w:rFonts w:ascii="Times New Roman" w:hAnsi="Times New Roman" w:eastAsia="Times New Roman" w:cs="Times New Roman"/>
          <w:sz w:val="24"/>
          <w:szCs w:val="24"/>
          <w:lang w:eastAsia="sl-SI"/>
        </w:rPr>
      </w:pPr>
      <w:r w:rsidRPr="05E15ACD" w:rsidR="05E15ACD">
        <w:rPr>
          <w:rFonts w:ascii="Times New Roman" w:hAnsi="Times New Roman" w:eastAsia="Times New Roman" w:cs="Times New Roman"/>
          <w:color w:val="000000" w:themeColor="text1" w:themeTint="FF" w:themeShade="FF"/>
          <w:sz w:val="24"/>
          <w:szCs w:val="24"/>
          <w:lang w:eastAsia="sl-SI"/>
        </w:rPr>
        <w:t>USTNO OCENJEVANJE - pri ustnem ocenjevanju znanja lahko dijak pridobi oceno tako, da odgovarja na najmanj tri vprašanja, lahko pa pridobi na alternativen način (ocena izdelkov, predstavitev, drugih nalog po navodilih učeče učiteljice). Ustno ocenjevanje je lahko napovedano ali nenapovedano. Glede tega se odloči učitelj sam ali v dogovoru z razredom. O načinu ustnega ocenjevanja znanja dijake seznani. </w:t>
      </w:r>
    </w:p>
    <w:p w:rsidRPr="00EE1A79" w:rsidR="00985581" w:rsidP="00985581" w:rsidRDefault="00985581" w14:paraId="4C4CEA3D"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05B480BD"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w:t>
      </w:r>
    </w:p>
    <w:p w:rsidRPr="00EE1A79" w:rsidR="00985581" w:rsidP="00985581" w:rsidRDefault="00985581" w14:paraId="50895670" w14:textId="77777777">
      <w:pPr>
        <w:spacing w:after="0" w:line="240" w:lineRule="auto"/>
        <w:rPr>
          <w:rFonts w:ascii="Times New Roman" w:hAnsi="Times New Roman" w:eastAsia="Times New Roman" w:cs="Times New Roman"/>
          <w:sz w:val="24"/>
          <w:szCs w:val="24"/>
          <w:lang w:eastAsia="sl-SI"/>
        </w:rPr>
      </w:pPr>
    </w:p>
    <w:p w:rsidRPr="00EE1A79" w:rsidR="00985581" w:rsidP="5C5539B8" w:rsidRDefault="5C5539B8" w14:paraId="45BA0874" w14:textId="4B8B6CB1">
      <w:pPr>
        <w:spacing w:after="0" w:line="240" w:lineRule="auto"/>
        <w:jc w:val="both"/>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nezadostno (1) in te ocene ne popravi, je končna ocena negativna.</w:t>
      </w:r>
    </w:p>
    <w:p w:rsidRPr="00EE1A79" w:rsidR="00985581" w:rsidP="00985581" w:rsidRDefault="00985581" w14:paraId="38C1F859" w14:textId="77777777">
      <w:pPr>
        <w:spacing w:after="0" w:line="240" w:lineRule="auto"/>
        <w:rPr>
          <w:rFonts w:ascii="Times New Roman" w:hAnsi="Times New Roman" w:eastAsia="Times New Roman" w:cs="Times New Roman"/>
          <w:sz w:val="24"/>
          <w:szCs w:val="24"/>
          <w:lang w:eastAsia="sl-SI"/>
        </w:rPr>
      </w:pPr>
    </w:p>
    <w:p w:rsidRPr="00EE1A79" w:rsidR="00985581" w:rsidP="5C5539B8" w:rsidRDefault="5C5539B8" w14:paraId="0B2A20E1" w14:textId="71A005CE">
      <w:pPr>
        <w:spacing w:after="0" w:line="240" w:lineRule="auto"/>
        <w:jc w:val="both"/>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celo šolsko leto pozitiven odnos do modula ter upošteva pravila šolskega reda. </w:t>
      </w:r>
    </w:p>
    <w:p w:rsidRPr="00EE1A79" w:rsidR="00985581" w:rsidP="00985581" w:rsidRDefault="00985581" w14:paraId="0C8FE7CE" w14:textId="77777777">
      <w:pPr>
        <w:spacing w:after="0" w:line="240" w:lineRule="auto"/>
        <w:rPr>
          <w:rFonts w:ascii="Times New Roman" w:hAnsi="Times New Roman" w:eastAsia="Times New Roman" w:cs="Times New Roman"/>
          <w:sz w:val="24"/>
          <w:szCs w:val="24"/>
          <w:lang w:eastAsia="sl-SI"/>
        </w:rPr>
      </w:pPr>
    </w:p>
    <w:p w:rsidRPr="00EE1A79" w:rsidR="00985581" w:rsidP="5C5539B8" w:rsidRDefault="5C5539B8" w14:paraId="1DE0A24B" w14:textId="3ED8840F">
      <w:pPr>
        <w:spacing w:after="0" w:line="240" w:lineRule="auto"/>
        <w:jc w:val="both"/>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 xml:space="preserve">STRUKTURA KONČNE OCENE - Za pozitivno oceno morata biti pozitivno ocenjeni obe ocenjevalni obdobji. </w:t>
      </w:r>
      <w:r w:rsidRPr="5C5539B8">
        <w:rPr>
          <w:rFonts w:ascii="Times New Roman" w:hAnsi="Times New Roman" w:eastAsia="Times New Roman" w:cs="Times New Roman"/>
          <w:color w:val="000000" w:themeColor="text1"/>
          <w:sz w:val="24"/>
          <w:szCs w:val="24"/>
        </w:rPr>
        <w:t xml:space="preserve">Če je dijak med oceno, učitelj pri zaključevanju ob koncu šolskega leta upošteva njegov odnos do dela, napredovanje v šolskem letu, ocene pridobljene z izdelavo izdelkov, dodatnih nalog, aktivnosti. </w:t>
      </w:r>
    </w:p>
    <w:p w:rsidRPr="00EE1A79" w:rsidR="00985581" w:rsidP="00985581" w:rsidRDefault="00985581" w14:paraId="41004F19"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6FCA229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POPRAVNI, DOPOLNILNI, PREDMETNI IZPITI - dijak izpit opravlja ustno.</w:t>
      </w:r>
    </w:p>
    <w:p w:rsidRPr="00EE1A79" w:rsidR="00985581" w:rsidP="5C5539B8" w:rsidRDefault="00DA1E70" w14:paraId="6ECBA59F" w14:textId="461CE318">
      <w:pPr>
        <w:spacing w:after="0" w:line="240" w:lineRule="auto"/>
        <w:rPr>
          <w:rFonts w:ascii="Times New Roman" w:hAnsi="Times New Roman" w:eastAsia="Times New Roman" w:cs="Times New Roman"/>
          <w:color w:val="000000"/>
          <w:sz w:val="24"/>
          <w:szCs w:val="24"/>
          <w:lang w:eastAsia="sl-SI"/>
        </w:rPr>
      </w:pPr>
      <w:r>
        <w:br/>
      </w:r>
      <w:r w:rsidRPr="5C5539B8" w:rsidR="5C5539B8">
        <w:rPr>
          <w:rFonts w:ascii="Times New Roman" w:hAnsi="Times New Roman" w:eastAsia="Times New Roman" w:cs="Times New Roman"/>
          <w:b/>
          <w:bCs/>
          <w:color w:val="000000" w:themeColor="text1"/>
          <w:sz w:val="24"/>
          <w:szCs w:val="24"/>
          <w:lang w:eastAsia="sl-SI"/>
        </w:rPr>
        <w:t>7. Ocenjevanje znanja pri izbirnem modulu NEGA NOG STAROSTNIKA (2. in 3. letnik)</w:t>
      </w:r>
    </w:p>
    <w:p w:rsidRPr="00EE1A79" w:rsidR="00985581" w:rsidP="00985581" w:rsidRDefault="00985581" w14:paraId="67C0C651"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5F4EFF94"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Ocenjevanje znanja pri izbirnem modulu Nega nog starostnika poteka v skladu z učnimi cilji in standardi določenimi v učnih načrtih ter Pravilnikom o ocenjevanju znanja v srednjih šolah.</w:t>
      </w:r>
    </w:p>
    <w:p w:rsidRPr="00EE1A79" w:rsidR="00985581" w:rsidP="00985581" w:rsidRDefault="5C5539B8" w14:paraId="113CE84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Vsi učitelji strokovno teoretičnih predmetov in praktičnega pouka na Srednji zdravstveni šoli Ljubljana, izvajajo ocenjevanje znanja poenoteno. </w:t>
      </w:r>
    </w:p>
    <w:p w:rsidRPr="00EE1A79" w:rsidR="00985581" w:rsidP="00985581" w:rsidRDefault="5C5539B8" w14:paraId="3751AFD9"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EE1A79" w:rsidR="00985581" w:rsidP="00985581" w:rsidRDefault="00985581" w14:paraId="308D56CC"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0FFB3C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ŠTEVILO OCEN – NEGA NOG STAROSTNIKA</w:t>
      </w:r>
    </w:p>
    <w:p w:rsidRPr="00EE1A79" w:rsidR="00985581" w:rsidP="00985581" w:rsidRDefault="00985581" w14:paraId="797E50C6" w14:textId="77777777">
      <w:pPr>
        <w:spacing w:after="0" w:line="240" w:lineRule="auto"/>
        <w:rPr>
          <w:rFonts w:ascii="Times New Roman" w:hAnsi="Times New Roman" w:eastAsia="Times New Roman" w:cs="Times New Roman"/>
          <w:sz w:val="24"/>
          <w:szCs w:val="24"/>
          <w:lang w:eastAsia="sl-SI"/>
        </w:rPr>
      </w:pPr>
    </w:p>
    <w:tbl>
      <w:tblPr>
        <w:tblW w:w="9062" w:type="dxa"/>
        <w:tblCellMar>
          <w:top w:w="15" w:type="dxa"/>
          <w:left w:w="15" w:type="dxa"/>
          <w:bottom w:w="15" w:type="dxa"/>
          <w:right w:w="15" w:type="dxa"/>
        </w:tblCellMar>
        <w:tblLook w:val="04A0" w:firstRow="1" w:lastRow="0" w:firstColumn="1" w:lastColumn="0" w:noHBand="0" w:noVBand="1"/>
      </w:tblPr>
      <w:tblGrid>
        <w:gridCol w:w="1875"/>
        <w:gridCol w:w="4378"/>
        <w:gridCol w:w="2809"/>
      </w:tblGrid>
      <w:tr w:rsidRPr="00EE1A79" w:rsidR="00985581" w:rsidTr="5C5539B8" w14:paraId="215966F0" w14:textId="77777777">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3538ECAE" w14:textId="0DA3A1D1">
            <w:pPr>
              <w:pStyle w:val="Odstavekseznama"/>
              <w:numPr>
                <w:ilvl w:val="0"/>
                <w:numId w:val="1"/>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43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5C5539B8" w:rsidRDefault="5C5539B8" w14:paraId="54C2A071" w14:textId="024E29FF">
            <w:pPr>
              <w:pStyle w:val="Odstavekseznama"/>
              <w:numPr>
                <w:ilvl w:val="0"/>
                <w:numId w:val="1"/>
              </w:numPr>
              <w:spacing w:after="0" w:line="240" w:lineRule="auto"/>
              <w:jc w:val="both"/>
              <w:textAlignment w:val="baseline"/>
              <w:rPr>
                <w:rFonts w:ascii="Times New Roman" w:hAnsi="Times New Roman" w:eastAsia="Times New Roman" w:cs="Times New Roman"/>
                <w:color w:val="000000"/>
                <w:sz w:val="24"/>
                <w:szCs w:val="24"/>
                <w:lang w:eastAsia="sl-SI"/>
              </w:rPr>
            </w:pPr>
            <w:r w:rsidRPr="5C5539B8">
              <w:rPr>
                <w:rFonts w:ascii="Times New Roman" w:hAnsi="Times New Roman" w:eastAsia="Times New Roman" w:cs="Times New Roman"/>
                <w:color w:val="000000" w:themeColor="text1"/>
                <w:sz w:val="24"/>
                <w:szCs w:val="24"/>
                <w:lang w:eastAsia="sl-SI"/>
              </w:rPr>
              <w:t>letnik</w:t>
            </w:r>
          </w:p>
        </w:tc>
        <w:tc>
          <w:tcPr>
            <w:tcW w:w="28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2212E883"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3. letnik</w:t>
            </w:r>
          </w:p>
        </w:tc>
      </w:tr>
      <w:tr w:rsidRPr="00EE1A79" w:rsidR="00985581" w:rsidTr="5C5539B8" w14:paraId="63138424" w14:textId="77777777">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0D40D498"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w:t>
            </w:r>
          </w:p>
        </w:tc>
        <w:tc>
          <w:tcPr>
            <w:tcW w:w="43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049A523C"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najmanj dve oceni pisno ali ustno, od tega je najmanj ena ocena ustno.</w:t>
            </w:r>
          </w:p>
        </w:tc>
        <w:tc>
          <w:tcPr>
            <w:tcW w:w="28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072DFD13"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Teorija:</w:t>
            </w:r>
            <w:r w:rsidRPr="5C5539B8">
              <w:rPr>
                <w:rFonts w:ascii="Times New Roman" w:hAnsi="Times New Roman" w:eastAsia="Times New Roman" w:cs="Times New Roman"/>
                <w:color w:val="000000" w:themeColor="text1"/>
                <w:sz w:val="24"/>
                <w:szCs w:val="24"/>
                <w:lang w:eastAsia="sl-SI"/>
              </w:rPr>
              <w:t xml:space="preserve"> dijak pridobi najmanj eno oceno ustno. </w:t>
            </w:r>
          </w:p>
        </w:tc>
      </w:tr>
      <w:tr w:rsidRPr="00EE1A79" w:rsidR="00985581" w:rsidTr="5C5539B8" w14:paraId="6296CCDD" w14:textId="77777777">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00985581" w14:paraId="7B04FA47" w14:textId="77777777">
            <w:pPr>
              <w:spacing w:after="0" w:line="240" w:lineRule="auto"/>
              <w:rPr>
                <w:rFonts w:ascii="Times New Roman" w:hAnsi="Times New Roman" w:eastAsia="Times New Roman" w:cs="Times New Roman"/>
                <w:sz w:val="24"/>
                <w:szCs w:val="24"/>
                <w:lang w:eastAsia="sl-SI"/>
              </w:rPr>
            </w:pPr>
          </w:p>
        </w:tc>
        <w:tc>
          <w:tcPr>
            <w:tcW w:w="43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00985581" w14:paraId="568C698B" w14:textId="77777777">
            <w:pPr>
              <w:spacing w:after="0" w:line="240" w:lineRule="auto"/>
              <w:rPr>
                <w:rFonts w:ascii="Times New Roman" w:hAnsi="Times New Roman" w:eastAsia="Times New Roman" w:cs="Times New Roman"/>
                <w:sz w:val="24"/>
                <w:szCs w:val="24"/>
                <w:lang w:eastAsia="sl-SI"/>
              </w:rPr>
            </w:pPr>
          </w:p>
        </w:tc>
        <w:tc>
          <w:tcPr>
            <w:tcW w:w="28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E1A79" w:rsidR="00985581" w:rsidP="00A77E10" w:rsidRDefault="5C5539B8" w14:paraId="44688F1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b/>
                <w:bCs/>
                <w:color w:val="000000" w:themeColor="text1"/>
                <w:sz w:val="24"/>
                <w:szCs w:val="24"/>
                <w:lang w:eastAsia="sl-SI"/>
              </w:rPr>
              <w:t>Praktični pouk v šoli:</w:t>
            </w:r>
          </w:p>
          <w:p w:rsidRPr="00EE1A79" w:rsidR="00985581" w:rsidP="00A77E10" w:rsidRDefault="5C5539B8" w14:paraId="650244A5"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Dijak pridobi najmanj eno oceno praktično.</w:t>
            </w:r>
          </w:p>
        </w:tc>
      </w:tr>
    </w:tbl>
    <w:p w:rsidRPr="00EE1A79" w:rsidR="00985581" w:rsidP="00985581" w:rsidRDefault="5C5539B8" w14:paraId="666E3AE7"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lastRenderedPageBreak/>
        <w:t>Poleg obveznih ocen lahko dijak pridobi dodatno oceno iz sodelovanja na tekmovanjih, projektnega dela, raziskovalne naloge, seminarske naloge ali drugega izdelka, če se tema navezuje na učne vsebine izbirnega modula Nega nog.</w:t>
      </w:r>
    </w:p>
    <w:p w:rsidRPr="00EE1A79" w:rsidR="00985581" w:rsidP="00985581" w:rsidRDefault="5C5539B8" w14:paraId="6D32CC33"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Vse ocene se vpišejo v redovalnico in so med seboj enakovredne.</w:t>
      </w:r>
    </w:p>
    <w:p w:rsidRPr="00EE1A79" w:rsidR="00985581" w:rsidP="00985581" w:rsidRDefault="00985581" w14:paraId="4047BC82" w14:textId="392FC8C1">
      <w:pPr>
        <w:spacing w:after="0" w:line="240" w:lineRule="auto"/>
        <w:jc w:val="both"/>
        <w:rPr>
          <w:rFonts w:ascii="Times New Roman" w:hAnsi="Times New Roman" w:eastAsia="Times New Roman" w:cs="Times New Roman"/>
          <w:sz w:val="24"/>
          <w:szCs w:val="24"/>
          <w:lang w:eastAsia="sl-SI"/>
        </w:rPr>
      </w:pPr>
      <w:r>
        <w:br/>
      </w:r>
      <w:r w:rsidRPr="5C5539B8" w:rsidR="5C5539B8">
        <w:rPr>
          <w:rFonts w:ascii="Times New Roman" w:hAnsi="Times New Roman" w:eastAsia="Times New Roman" w:cs="Times New Roman"/>
          <w:color w:val="000000" w:themeColor="text1"/>
          <w:sz w:val="24"/>
          <w:szCs w:val="24"/>
          <w:lang w:eastAsia="sl-SI"/>
        </w:rPr>
        <w:t>KRITERIJI ZA OBLIKOVANJE OCENE</w:t>
      </w:r>
    </w:p>
    <w:p w:rsidRPr="00EE1A79" w:rsidR="00985581" w:rsidP="5C5539B8" w:rsidRDefault="5C5539B8" w14:paraId="79F58E10"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EE1A79" w:rsidR="00985581" w:rsidTr="5C5539B8" w14:paraId="03B3DFD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29B768C8"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EE1A79" w:rsidR="00985581" w:rsidP="00A77E10" w:rsidRDefault="5C5539B8" w14:paraId="0A6E83CE"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OCENA</w:t>
            </w:r>
          </w:p>
        </w:tc>
      </w:tr>
      <w:tr w:rsidRPr="00EE1A79" w:rsidR="00985581" w:rsidTr="5C5539B8" w14:paraId="723693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575DAF5A"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3C869CC4"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Nezadostno (1)</w:t>
            </w:r>
          </w:p>
        </w:tc>
      </w:tr>
      <w:tr w:rsidRPr="00EE1A79" w:rsidR="00985581" w:rsidTr="5C5539B8" w14:paraId="38CE9D8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028649F"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ACAC869"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Zadostno (2)</w:t>
            </w:r>
          </w:p>
        </w:tc>
      </w:tr>
      <w:tr w:rsidRPr="00EE1A79" w:rsidR="00985581" w:rsidTr="5C5539B8" w14:paraId="66F2DC8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342423D3"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1219982F"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Dobro (3)</w:t>
            </w:r>
          </w:p>
        </w:tc>
      </w:tr>
      <w:tr w:rsidRPr="00EE1A79" w:rsidR="00985581" w:rsidTr="5C5539B8" w14:paraId="73CF1F5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7801450B"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3773F702"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Prav dobro (4)</w:t>
            </w:r>
          </w:p>
        </w:tc>
      </w:tr>
      <w:tr w:rsidRPr="00EE1A79" w:rsidR="00985581" w:rsidTr="5C5539B8" w14:paraId="552142C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0AB6B9F0"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E1A79" w:rsidR="00985581" w:rsidP="00A77E10" w:rsidRDefault="5C5539B8" w14:paraId="40535F55" w14:textId="77777777">
            <w:pPr>
              <w:spacing w:after="0" w:line="240" w:lineRule="auto"/>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Odlično (5)</w:t>
            </w:r>
          </w:p>
        </w:tc>
      </w:tr>
    </w:tbl>
    <w:p w:rsidR="559A2BD1" w:rsidP="5C5539B8" w:rsidRDefault="559A2BD1" w14:paraId="1C410271" w14:textId="663A716D">
      <w:pPr>
        <w:spacing w:after="0" w:line="240" w:lineRule="auto"/>
        <w:jc w:val="both"/>
        <w:rPr>
          <w:rFonts w:ascii="Times New Roman" w:hAnsi="Times New Roman" w:eastAsia="Times New Roman" w:cs="Times New Roman"/>
          <w:color w:val="000000" w:themeColor="text1"/>
          <w:sz w:val="24"/>
          <w:szCs w:val="24"/>
          <w:lang w:eastAsia="sl-SI"/>
        </w:rPr>
      </w:pPr>
    </w:p>
    <w:p w:rsidRPr="00EE1A79" w:rsidR="00985581" w:rsidP="00985581" w:rsidRDefault="5C5539B8" w14:paraId="1F6D0C6F"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EE1A79" w:rsidR="00985581" w:rsidP="00985581" w:rsidRDefault="00985581" w14:paraId="6AA258D8"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762757BD"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EE1A79" w:rsidR="00985581" w:rsidP="00985581" w:rsidRDefault="00985581" w14:paraId="6FFBD3EC"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D38AAAC"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 </w:t>
      </w:r>
    </w:p>
    <w:p w:rsidRPr="00EE1A79" w:rsidR="00985581" w:rsidP="00985581" w:rsidRDefault="00985581" w14:paraId="30DCCCAD"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1116D811"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Pr="00EE1A79" w:rsidR="00985581" w:rsidP="00985581" w:rsidRDefault="00985581" w14:paraId="36AF6883"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44A0C76"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EE1A79" w:rsidR="00985581" w:rsidP="00985581" w:rsidRDefault="00985581" w14:paraId="54C529ED"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28FF1ED3"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Pr="00EE1A79" w:rsidR="00985581" w:rsidP="00985581" w:rsidRDefault="00985581" w14:paraId="1C0157D6"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348596FD" w14:textId="485D2EE5">
      <w:pPr>
        <w:spacing w:after="0" w:line="240" w:lineRule="auto"/>
        <w:jc w:val="both"/>
        <w:rPr>
          <w:rFonts w:ascii="Times New Roman" w:hAnsi="Times New Roman" w:eastAsia="Times New Roman" w:cs="Times New Roman"/>
          <w:sz w:val="24"/>
          <w:szCs w:val="24"/>
          <w:lang w:eastAsia="sl-SI"/>
        </w:rPr>
      </w:pPr>
      <w:r w:rsidRPr="0E5D3922" w:rsidR="5C5539B8">
        <w:rPr>
          <w:rFonts w:ascii="Times New Roman" w:hAnsi="Times New Roman" w:eastAsia="Times New Roman" w:cs="Times New Roman"/>
          <w:color w:val="000000" w:themeColor="text1" w:themeTint="FF" w:themeShade="FF"/>
          <w:sz w:val="24"/>
          <w:szCs w:val="24"/>
          <w:lang w:eastAsia="sl-SI"/>
        </w:rPr>
        <w:t>POPRAVNI, DOPOLNILNI, PREDMETNI IZPITI – za 2. letnik dijak izpit opravlja ustno. Za 3. letnik dijak izpit opravlja ustno. </w:t>
      </w:r>
    </w:p>
    <w:p w:rsidRPr="00EE1A79" w:rsidR="00985581" w:rsidP="00985581" w:rsidRDefault="00985581" w14:paraId="3691E7B2" w14:textId="77777777">
      <w:pPr>
        <w:spacing w:after="0" w:line="240" w:lineRule="auto"/>
        <w:rPr>
          <w:rFonts w:ascii="Times New Roman" w:hAnsi="Times New Roman" w:eastAsia="Times New Roman" w:cs="Times New Roman"/>
          <w:sz w:val="24"/>
          <w:szCs w:val="24"/>
          <w:lang w:eastAsia="sl-SI"/>
        </w:rPr>
      </w:pPr>
    </w:p>
    <w:p w:rsidRPr="00EE1A79" w:rsidR="00985581" w:rsidP="00985581" w:rsidRDefault="5C5539B8" w14:paraId="497FB9C8" w14:textId="77777777">
      <w:pPr>
        <w:spacing w:after="0" w:line="240" w:lineRule="auto"/>
        <w:jc w:val="both"/>
        <w:rPr>
          <w:rFonts w:ascii="Times New Roman" w:hAnsi="Times New Roman" w:eastAsia="Times New Roman" w:cs="Times New Roman"/>
          <w:sz w:val="24"/>
          <w:szCs w:val="24"/>
          <w:lang w:eastAsia="sl-SI"/>
        </w:rPr>
      </w:pPr>
      <w:r w:rsidRPr="5C5539B8">
        <w:rPr>
          <w:rFonts w:ascii="Times New Roman" w:hAnsi="Times New Roman" w:eastAsia="Times New Roman" w:cs="Times New Roman"/>
          <w:color w:val="000000" w:themeColor="text1"/>
          <w:sz w:val="24"/>
          <w:szCs w:val="24"/>
          <w:lang w:eastAsia="sl-SI"/>
        </w:rPr>
        <w:t>                                                                                      </w:t>
      </w:r>
    </w:p>
    <w:p w:rsidR="004D78D8" w:rsidP="5C5539B8" w:rsidRDefault="5C5539B8" w14:paraId="736F502D" w14:textId="2D603BBE">
      <w:pPr>
        <w:spacing w:after="0" w:line="240" w:lineRule="auto"/>
        <w:jc w:val="both"/>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Ljubljana,  september 202</w:t>
      </w:r>
      <w:r w:rsidR="00580512">
        <w:rPr>
          <w:rFonts w:ascii="Times New Roman" w:hAnsi="Times New Roman" w:eastAsia="Times New Roman" w:cs="Times New Roman"/>
          <w:color w:val="000000" w:themeColor="text1"/>
          <w:sz w:val="24"/>
          <w:szCs w:val="24"/>
          <w:lang w:eastAsia="sl-SI"/>
        </w:rPr>
        <w:t>5</w:t>
      </w:r>
      <w:bookmarkStart w:name="_GoBack" w:id="2"/>
      <w:bookmarkEnd w:id="2"/>
      <w:r w:rsidRPr="5C5539B8">
        <w:rPr>
          <w:rFonts w:ascii="Times New Roman" w:hAnsi="Times New Roman" w:eastAsia="Times New Roman" w:cs="Times New Roman"/>
          <w:color w:val="000000" w:themeColor="text1"/>
          <w:sz w:val="24"/>
          <w:szCs w:val="24"/>
          <w:lang w:eastAsia="sl-SI"/>
        </w:rPr>
        <w:t>.</w:t>
      </w:r>
    </w:p>
    <w:p w:rsidR="004D78D8" w:rsidP="5C5539B8" w:rsidRDefault="5C5539B8" w14:paraId="38645DC7" w14:textId="679479A6">
      <w:pPr>
        <w:spacing w:after="0" w:line="240" w:lineRule="auto"/>
        <w:ind w:left="708"/>
        <w:jc w:val="right"/>
        <w:rPr>
          <w:rFonts w:ascii="Times New Roman" w:hAnsi="Times New Roman" w:eastAsia="Times New Roman" w:cs="Times New Roman"/>
          <w:color w:val="000000" w:themeColor="text1"/>
          <w:sz w:val="24"/>
          <w:szCs w:val="24"/>
          <w:lang w:eastAsia="sl-SI"/>
        </w:rPr>
      </w:pPr>
      <w:r w:rsidRPr="5C5539B8">
        <w:rPr>
          <w:rFonts w:ascii="Times New Roman" w:hAnsi="Times New Roman" w:eastAsia="Times New Roman" w:cs="Times New Roman"/>
          <w:color w:val="000000" w:themeColor="text1"/>
          <w:sz w:val="24"/>
          <w:szCs w:val="24"/>
          <w:lang w:eastAsia="sl-SI"/>
        </w:rPr>
        <w:t>Strokovni aktiv za zdravstveno nego</w:t>
      </w:r>
    </w:p>
    <w:sectPr w:rsidR="004D78D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345"/>
    <w:multiLevelType w:val="multilevel"/>
    <w:tmpl w:val="13A2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E4EF7"/>
    <w:multiLevelType w:val="multilevel"/>
    <w:tmpl w:val="2168D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B19DD"/>
    <w:multiLevelType w:val="hybridMultilevel"/>
    <w:tmpl w:val="FFB432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4B5B28"/>
    <w:multiLevelType w:val="multilevel"/>
    <w:tmpl w:val="B87E3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253D1"/>
    <w:multiLevelType w:val="multilevel"/>
    <w:tmpl w:val="65200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91C1C"/>
    <w:multiLevelType w:val="hybridMultilevel"/>
    <w:tmpl w:val="24A2D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5B45CC"/>
    <w:multiLevelType w:val="multilevel"/>
    <w:tmpl w:val="D44CF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D7D9B"/>
    <w:multiLevelType w:val="multilevel"/>
    <w:tmpl w:val="F612C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B51AB"/>
    <w:multiLevelType w:val="multilevel"/>
    <w:tmpl w:val="C3D4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B5A1A"/>
    <w:multiLevelType w:val="multilevel"/>
    <w:tmpl w:val="E2A43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10E68"/>
    <w:multiLevelType w:val="multilevel"/>
    <w:tmpl w:val="B94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FC19CD"/>
    <w:multiLevelType w:val="multilevel"/>
    <w:tmpl w:val="14348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11F9C"/>
    <w:multiLevelType w:val="hybridMultilevel"/>
    <w:tmpl w:val="53E635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A7E24DB"/>
    <w:multiLevelType w:val="multilevel"/>
    <w:tmpl w:val="49D4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95E4C"/>
    <w:multiLevelType w:val="hybridMultilevel"/>
    <w:tmpl w:val="DFAA3370"/>
    <w:lvl w:ilvl="0" w:tplc="2CE6D72A">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EB0328A"/>
    <w:multiLevelType w:val="multilevel"/>
    <w:tmpl w:val="1132FF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50550"/>
    <w:multiLevelType w:val="multilevel"/>
    <w:tmpl w:val="F5E26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929F8"/>
    <w:multiLevelType w:val="multilevel"/>
    <w:tmpl w:val="6E60C8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5F7CBA"/>
    <w:multiLevelType w:val="multilevel"/>
    <w:tmpl w:val="58B44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3B3F34"/>
    <w:multiLevelType w:val="multilevel"/>
    <w:tmpl w:val="FF0E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895F97"/>
    <w:multiLevelType w:val="hybridMultilevel"/>
    <w:tmpl w:val="F49C95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EE5A5E"/>
    <w:multiLevelType w:val="hybridMultilevel"/>
    <w:tmpl w:val="3BAA35AE"/>
    <w:lvl w:ilvl="0" w:tplc="2CE6D72A">
      <w:start w:val="4"/>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5B51763A"/>
    <w:multiLevelType w:val="hybridMultilevel"/>
    <w:tmpl w:val="AA7620F4"/>
    <w:lvl w:ilvl="0" w:tplc="2CE6D72A">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C74122F"/>
    <w:multiLevelType w:val="multilevel"/>
    <w:tmpl w:val="AC4C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DA52EA"/>
    <w:multiLevelType w:val="hybridMultilevel"/>
    <w:tmpl w:val="32740DDE"/>
    <w:lvl w:ilvl="0" w:tplc="81ECC006">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ECF06EE"/>
    <w:multiLevelType w:val="multilevel"/>
    <w:tmpl w:val="176AB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B1B30"/>
    <w:multiLevelType w:val="multilevel"/>
    <w:tmpl w:val="8C2872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060D26"/>
    <w:multiLevelType w:val="multilevel"/>
    <w:tmpl w:val="5CE08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699BDF"/>
    <w:multiLevelType w:val="hybridMultilevel"/>
    <w:tmpl w:val="A808CFB8"/>
    <w:lvl w:ilvl="0" w:tplc="8000FB36">
      <w:start w:val="1"/>
      <w:numFmt w:val="decimal"/>
      <w:lvlText w:val="%1."/>
      <w:lvlJc w:val="left"/>
      <w:pPr>
        <w:ind w:left="720" w:hanging="360"/>
      </w:pPr>
    </w:lvl>
    <w:lvl w:ilvl="1" w:tplc="FDEC070E">
      <w:start w:val="1"/>
      <w:numFmt w:val="lowerLetter"/>
      <w:lvlText w:val="%2."/>
      <w:lvlJc w:val="left"/>
      <w:pPr>
        <w:ind w:left="1440" w:hanging="360"/>
      </w:pPr>
    </w:lvl>
    <w:lvl w:ilvl="2" w:tplc="1CC64BDE">
      <w:start w:val="1"/>
      <w:numFmt w:val="lowerRoman"/>
      <w:lvlText w:val="%3."/>
      <w:lvlJc w:val="right"/>
      <w:pPr>
        <w:ind w:left="2160" w:hanging="180"/>
      </w:pPr>
    </w:lvl>
    <w:lvl w:ilvl="3" w:tplc="0B5AE398">
      <w:start w:val="1"/>
      <w:numFmt w:val="decimal"/>
      <w:lvlText w:val="%4."/>
      <w:lvlJc w:val="left"/>
      <w:pPr>
        <w:ind w:left="2880" w:hanging="360"/>
      </w:pPr>
    </w:lvl>
    <w:lvl w:ilvl="4" w:tplc="F8624C2C">
      <w:start w:val="1"/>
      <w:numFmt w:val="lowerLetter"/>
      <w:lvlText w:val="%5."/>
      <w:lvlJc w:val="left"/>
      <w:pPr>
        <w:ind w:left="3600" w:hanging="360"/>
      </w:pPr>
    </w:lvl>
    <w:lvl w:ilvl="5" w:tplc="99E200BC">
      <w:start w:val="1"/>
      <w:numFmt w:val="lowerRoman"/>
      <w:lvlText w:val="%6."/>
      <w:lvlJc w:val="right"/>
      <w:pPr>
        <w:ind w:left="4320" w:hanging="180"/>
      </w:pPr>
    </w:lvl>
    <w:lvl w:ilvl="6" w:tplc="62BC56D2">
      <w:start w:val="1"/>
      <w:numFmt w:val="decimal"/>
      <w:lvlText w:val="%7."/>
      <w:lvlJc w:val="left"/>
      <w:pPr>
        <w:ind w:left="5040" w:hanging="360"/>
      </w:pPr>
    </w:lvl>
    <w:lvl w:ilvl="7" w:tplc="419EA38E">
      <w:start w:val="1"/>
      <w:numFmt w:val="lowerLetter"/>
      <w:lvlText w:val="%8."/>
      <w:lvlJc w:val="left"/>
      <w:pPr>
        <w:ind w:left="5760" w:hanging="360"/>
      </w:pPr>
    </w:lvl>
    <w:lvl w:ilvl="8" w:tplc="23420782">
      <w:start w:val="1"/>
      <w:numFmt w:val="lowerRoman"/>
      <w:lvlText w:val="%9."/>
      <w:lvlJc w:val="right"/>
      <w:pPr>
        <w:ind w:left="6480" w:hanging="180"/>
      </w:pPr>
    </w:lvl>
  </w:abstractNum>
  <w:abstractNum w:abstractNumId="29" w15:restartNumberingAfterBreak="0">
    <w:nsid w:val="77D32768"/>
    <w:multiLevelType w:val="hybridMultilevel"/>
    <w:tmpl w:val="FB80F6CE"/>
    <w:lvl w:ilvl="0" w:tplc="04240001">
      <w:start w:val="1"/>
      <w:numFmt w:val="bullet"/>
      <w:lvlText w:val=""/>
      <w:lvlJc w:val="left"/>
      <w:pPr>
        <w:ind w:left="720" w:hanging="360"/>
      </w:pPr>
      <w:rPr>
        <w:rFonts w:hint="default" w:ascii="Symbol" w:hAnsi="Symbol"/>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D01B285"/>
    <w:multiLevelType w:val="hybridMultilevel"/>
    <w:tmpl w:val="6C662656"/>
    <w:lvl w:ilvl="0" w:tplc="F30C999C">
      <w:start w:val="1"/>
      <w:numFmt w:val="bullet"/>
      <w:lvlText w:val="-"/>
      <w:lvlJc w:val="left"/>
      <w:pPr>
        <w:ind w:left="720" w:hanging="360"/>
      </w:pPr>
      <w:rPr>
        <w:rFonts w:hint="default" w:ascii="Aptos" w:hAnsi="Aptos"/>
      </w:rPr>
    </w:lvl>
    <w:lvl w:ilvl="1" w:tplc="79EE34F8">
      <w:start w:val="1"/>
      <w:numFmt w:val="bullet"/>
      <w:lvlText w:val="o"/>
      <w:lvlJc w:val="left"/>
      <w:pPr>
        <w:ind w:left="1440" w:hanging="360"/>
      </w:pPr>
      <w:rPr>
        <w:rFonts w:hint="default" w:ascii="Courier New" w:hAnsi="Courier New"/>
      </w:rPr>
    </w:lvl>
    <w:lvl w:ilvl="2" w:tplc="994EC5BA">
      <w:start w:val="1"/>
      <w:numFmt w:val="bullet"/>
      <w:lvlText w:val=""/>
      <w:lvlJc w:val="left"/>
      <w:pPr>
        <w:ind w:left="2160" w:hanging="360"/>
      </w:pPr>
      <w:rPr>
        <w:rFonts w:hint="default" w:ascii="Wingdings" w:hAnsi="Wingdings"/>
      </w:rPr>
    </w:lvl>
    <w:lvl w:ilvl="3" w:tplc="02A0318E">
      <w:start w:val="1"/>
      <w:numFmt w:val="bullet"/>
      <w:lvlText w:val=""/>
      <w:lvlJc w:val="left"/>
      <w:pPr>
        <w:ind w:left="2880" w:hanging="360"/>
      </w:pPr>
      <w:rPr>
        <w:rFonts w:hint="default" w:ascii="Symbol" w:hAnsi="Symbol"/>
      </w:rPr>
    </w:lvl>
    <w:lvl w:ilvl="4" w:tplc="9ABA5C10">
      <w:start w:val="1"/>
      <w:numFmt w:val="bullet"/>
      <w:lvlText w:val="o"/>
      <w:lvlJc w:val="left"/>
      <w:pPr>
        <w:ind w:left="3600" w:hanging="360"/>
      </w:pPr>
      <w:rPr>
        <w:rFonts w:hint="default" w:ascii="Courier New" w:hAnsi="Courier New"/>
      </w:rPr>
    </w:lvl>
    <w:lvl w:ilvl="5" w:tplc="3CA4DBB0">
      <w:start w:val="1"/>
      <w:numFmt w:val="bullet"/>
      <w:lvlText w:val=""/>
      <w:lvlJc w:val="left"/>
      <w:pPr>
        <w:ind w:left="4320" w:hanging="360"/>
      </w:pPr>
      <w:rPr>
        <w:rFonts w:hint="default" w:ascii="Wingdings" w:hAnsi="Wingdings"/>
      </w:rPr>
    </w:lvl>
    <w:lvl w:ilvl="6" w:tplc="9204146C">
      <w:start w:val="1"/>
      <w:numFmt w:val="bullet"/>
      <w:lvlText w:val=""/>
      <w:lvlJc w:val="left"/>
      <w:pPr>
        <w:ind w:left="5040" w:hanging="360"/>
      </w:pPr>
      <w:rPr>
        <w:rFonts w:hint="default" w:ascii="Symbol" w:hAnsi="Symbol"/>
      </w:rPr>
    </w:lvl>
    <w:lvl w:ilvl="7" w:tplc="BCE4EA28">
      <w:start w:val="1"/>
      <w:numFmt w:val="bullet"/>
      <w:lvlText w:val="o"/>
      <w:lvlJc w:val="left"/>
      <w:pPr>
        <w:ind w:left="5760" w:hanging="360"/>
      </w:pPr>
      <w:rPr>
        <w:rFonts w:hint="default" w:ascii="Courier New" w:hAnsi="Courier New"/>
      </w:rPr>
    </w:lvl>
    <w:lvl w:ilvl="8" w:tplc="B89A607A">
      <w:start w:val="1"/>
      <w:numFmt w:val="bullet"/>
      <w:lvlText w:val=""/>
      <w:lvlJc w:val="left"/>
      <w:pPr>
        <w:ind w:left="6480" w:hanging="360"/>
      </w:pPr>
      <w:rPr>
        <w:rFonts w:hint="default" w:ascii="Wingdings" w:hAnsi="Wingdings"/>
      </w:rPr>
    </w:lvl>
  </w:abstractNum>
  <w:num w:numId="1">
    <w:abstractNumId w:val="28"/>
  </w:num>
  <w:num w:numId="2">
    <w:abstractNumId w:val="30"/>
  </w:num>
  <w:num w:numId="3">
    <w:abstractNumId w:val="10"/>
  </w:num>
  <w:num w:numId="4">
    <w:abstractNumId w:val="1"/>
  </w:num>
  <w:num w:numId="5">
    <w:abstractNumId w:val="9"/>
    <w:lvlOverride w:ilvl="0">
      <w:lvl w:ilvl="0">
        <w:numFmt w:val="decimal"/>
        <w:lvlText w:val="%1."/>
        <w:lvlJc w:val="left"/>
      </w:lvl>
    </w:lvlOverride>
  </w:num>
  <w:num w:numId="6">
    <w:abstractNumId w:val="18"/>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23"/>
  </w:num>
  <w:num w:numId="9">
    <w:abstractNumId w:val="4"/>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19"/>
  </w:num>
  <w:num w:numId="12">
    <w:abstractNumId w:val="25"/>
    <w:lvlOverride w:ilvl="0">
      <w:lvl w:ilvl="0">
        <w:numFmt w:val="decimal"/>
        <w:lvlText w:val="%1."/>
        <w:lvlJc w:val="left"/>
      </w:lvl>
    </w:lvlOverride>
  </w:num>
  <w:num w:numId="13">
    <w:abstractNumId w:val="26"/>
    <w:lvlOverride w:ilvl="0">
      <w:lvl w:ilvl="0">
        <w:numFmt w:val="decimal"/>
        <w:lvlText w:val="%1."/>
        <w:lvlJc w:val="left"/>
      </w:lvl>
    </w:lvlOverride>
  </w:num>
  <w:num w:numId="14">
    <w:abstractNumId w:val="16"/>
  </w:num>
  <w:num w:numId="15">
    <w:abstractNumId w:val="6"/>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15"/>
    <w:lvlOverride w:ilvl="0">
      <w:lvl w:ilvl="0">
        <w:numFmt w:val="decimal"/>
        <w:lvlText w:val="%1."/>
        <w:lvlJc w:val="left"/>
      </w:lvl>
    </w:lvlOverride>
  </w:num>
  <w:num w:numId="18">
    <w:abstractNumId w:val="0"/>
  </w:num>
  <w:num w:numId="19">
    <w:abstractNumId w:val="27"/>
    <w:lvlOverride w:ilvl="0">
      <w:lvl w:ilvl="0">
        <w:numFmt w:val="decimal"/>
        <w:lvlText w:val="%1."/>
        <w:lvlJc w:val="left"/>
      </w:lvl>
    </w:lvlOverride>
  </w:num>
  <w:num w:numId="20">
    <w:abstractNumId w:val="17"/>
    <w:lvlOverride w:ilvl="0">
      <w:lvl w:ilvl="0">
        <w:numFmt w:val="decimal"/>
        <w:lvlText w:val="%1."/>
        <w:lvlJc w:val="left"/>
      </w:lvl>
    </w:lvlOverride>
  </w:num>
  <w:num w:numId="21">
    <w:abstractNumId w:val="13"/>
  </w:num>
  <w:num w:numId="22">
    <w:abstractNumId w:val="7"/>
    <w:lvlOverride w:ilvl="0">
      <w:lvl w:ilvl="0">
        <w:numFmt w:val="decimal"/>
        <w:lvlText w:val="%1."/>
        <w:lvlJc w:val="left"/>
      </w:lvl>
    </w:lvlOverride>
  </w:num>
  <w:num w:numId="23">
    <w:abstractNumId w:val="20"/>
  </w:num>
  <w:num w:numId="24">
    <w:abstractNumId w:val="5"/>
  </w:num>
  <w:num w:numId="25">
    <w:abstractNumId w:val="2"/>
  </w:num>
  <w:num w:numId="26">
    <w:abstractNumId w:val="12"/>
  </w:num>
  <w:num w:numId="27">
    <w:abstractNumId w:val="24"/>
  </w:num>
  <w:num w:numId="28">
    <w:abstractNumId w:val="14"/>
  </w:num>
  <w:num w:numId="29">
    <w:abstractNumId w:val="29"/>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81"/>
    <w:rsid w:val="00011CDC"/>
    <w:rsid w:val="00033FFE"/>
    <w:rsid w:val="002349F5"/>
    <w:rsid w:val="00260E36"/>
    <w:rsid w:val="002C0866"/>
    <w:rsid w:val="004B7E0D"/>
    <w:rsid w:val="004D78D8"/>
    <w:rsid w:val="00580512"/>
    <w:rsid w:val="00590E20"/>
    <w:rsid w:val="00656C41"/>
    <w:rsid w:val="006D3D91"/>
    <w:rsid w:val="007A00E9"/>
    <w:rsid w:val="00985581"/>
    <w:rsid w:val="00A77E10"/>
    <w:rsid w:val="00AB05AA"/>
    <w:rsid w:val="00BB7A1F"/>
    <w:rsid w:val="00BE27FA"/>
    <w:rsid w:val="00C510B4"/>
    <w:rsid w:val="00CC1AA6"/>
    <w:rsid w:val="00CF55A5"/>
    <w:rsid w:val="00DA1E70"/>
    <w:rsid w:val="00E26BC1"/>
    <w:rsid w:val="00F0098F"/>
    <w:rsid w:val="00FE6BB1"/>
    <w:rsid w:val="04499B9F"/>
    <w:rsid w:val="05E15ACD"/>
    <w:rsid w:val="0E5D3922"/>
    <w:rsid w:val="0FAEE0CE"/>
    <w:rsid w:val="11F20681"/>
    <w:rsid w:val="172FA920"/>
    <w:rsid w:val="189D3DF0"/>
    <w:rsid w:val="1D832921"/>
    <w:rsid w:val="26519FE4"/>
    <w:rsid w:val="284B0C9F"/>
    <w:rsid w:val="2E97FC3D"/>
    <w:rsid w:val="317341A6"/>
    <w:rsid w:val="31A36B11"/>
    <w:rsid w:val="329C793D"/>
    <w:rsid w:val="37847161"/>
    <w:rsid w:val="39AFE98A"/>
    <w:rsid w:val="3A2778D7"/>
    <w:rsid w:val="3A9DFAC2"/>
    <w:rsid w:val="3B9FB75A"/>
    <w:rsid w:val="3F37C4CD"/>
    <w:rsid w:val="4311A634"/>
    <w:rsid w:val="45F5637B"/>
    <w:rsid w:val="466D548A"/>
    <w:rsid w:val="4AEDCB43"/>
    <w:rsid w:val="4CC30E18"/>
    <w:rsid w:val="518985CE"/>
    <w:rsid w:val="559A2BD1"/>
    <w:rsid w:val="5C5539B8"/>
    <w:rsid w:val="609E0083"/>
    <w:rsid w:val="64C975EF"/>
    <w:rsid w:val="65E16701"/>
    <w:rsid w:val="68495D89"/>
    <w:rsid w:val="72343959"/>
    <w:rsid w:val="72EB12E9"/>
    <w:rsid w:val="7AA474E2"/>
    <w:rsid w:val="7F0B5C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8D69"/>
  <w15:chartTrackingRefBased/>
  <w15:docId w15:val="{626FC56A-0274-457F-8B82-A752C4B1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avaden" w:default="1">
    <w:name w:val="Normal"/>
    <w:qFormat/>
    <w:rsid w:val="00985581"/>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Odstavekseznama">
    <w:name w:val="List Paragraph"/>
    <w:basedOn w:val="Navaden"/>
    <w:uiPriority w:val="34"/>
    <w:qFormat/>
    <w:rsid w:val="00DA1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A11485BD-3D7A-40D4-AD77-FABD79DD790D}"/>
</file>

<file path=customXml/itemProps2.xml><?xml version="1.0" encoding="utf-8"?>
<ds:datastoreItem xmlns:ds="http://schemas.openxmlformats.org/officeDocument/2006/customXml" ds:itemID="{F2145C5E-687A-4543-97D2-B581C8F47138}"/>
</file>

<file path=customXml/itemProps3.xml><?xml version="1.0" encoding="utf-8"?>
<ds:datastoreItem xmlns:ds="http://schemas.openxmlformats.org/officeDocument/2006/customXml" ds:itemID="{D271CCF6-A50B-4352-977B-1EE5852434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Hrovat Ahac</dc:creator>
  <cp:keywords/>
  <dc:description/>
  <cp:lastModifiedBy>Gostujoči uporabniki</cp:lastModifiedBy>
  <cp:revision>5</cp:revision>
  <dcterms:created xsi:type="dcterms:W3CDTF">2025-08-31T05:55:00Z</dcterms:created>
  <dcterms:modified xsi:type="dcterms:W3CDTF">2025-09-08T16:37:25Z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