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0A20F" w14:textId="77777777" w:rsidR="006000FC" w:rsidRDefault="006000FC" w:rsidP="006000FC">
      <w:pPr>
        <w:pStyle w:val="Navadensplet"/>
      </w:pPr>
      <w:r>
        <w:t>Različni modeli barvnih brizgalnikov so danes bolj dostopni in napredni kot kadar koli prej. Proizvajalci pa še naprej iščejo nove tržne priložnosti, ki bi lahko postale naslednji velik uspeh. V zadnjih letih so na trg vstopile nove tehnologije, kot so tiskalniki s kontinuiranim sistemom polnjenja črnila (CISS) in tisti, ki uporabljajo brezkartušni sistem, kar omogoča nižje stroške tiskanja. Poleg tega se vse bolj uveljavlja tudi tehnologija pametnega tiska, ki vključuje povezljivost z mobilnimi napravami, tiskanje v oblaku in celo uporabo umetne inteligence za optimizacijo porabe črnila.</w:t>
      </w:r>
    </w:p>
    <w:p w14:paraId="0EA5A954" w14:textId="7C36B73D" w:rsidR="006000FC" w:rsidRDefault="006000FC" w:rsidP="006000FC">
      <w:pPr>
        <w:pStyle w:val="Navadensplet"/>
      </w:pPr>
      <w:r>
        <w:t>Cenovno dostopni modeli, ki omogočajo kakovostno tiskanje, so postali standard. Tiskalniki z začetno ceno pod 50 evrov so zdaj pogosti, kar je bilo pred leti nepredstavljivo. Podjetja, kot je Epson, so z modeli EcoTank dosegla velik uspeh, saj ponujajo trajnostno rešitev brez potrebe po pogosti menjavi kartuš. Sledili so jim tudi drugi vodilni proizvajalci, kot sta Canon in HP, ki prav tako vlagata v inovacije in uporabniško prijazne rešitve.</w:t>
      </w:r>
    </w:p>
    <w:p w14:paraId="045DAC5F" w14:textId="77777777" w:rsidR="006000FC" w:rsidRDefault="006000FC" w:rsidP="006000FC">
      <w:pPr>
        <w:pStyle w:val="Navadensplet"/>
      </w:pPr>
      <w:r>
        <w:t>Sodobni tiskalniki ne prinašajo le boljše uporabniške izkušnje, temveč tudi zmanjšujejo vpliv na okolje z manj odpadki in nižjo porabo energije. Razvoj na tem področju kaže, da nas v prihodnosti čaka še več naprednih in trajnostnih rešitev.</w:t>
      </w:r>
    </w:p>
    <w:p w14:paraId="073C95A1" w14:textId="5868C5C7" w:rsidR="00491E2B" w:rsidRPr="006000FC" w:rsidRDefault="00491E2B" w:rsidP="006000FC"/>
    <w:sectPr w:rsidR="00491E2B" w:rsidRPr="00600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5C0"/>
    <w:rsid w:val="002B25C0"/>
    <w:rsid w:val="00491E2B"/>
    <w:rsid w:val="006000FC"/>
    <w:rsid w:val="00AE30FB"/>
    <w:rsid w:val="00B848EC"/>
    <w:rsid w:val="00B914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83CF"/>
  <w15:chartTrackingRefBased/>
  <w15:docId w15:val="{98978D8F-EB30-4A2F-BC10-743169F0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000F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1094</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Učitelj131</dc:creator>
  <cp:keywords/>
  <dc:description/>
  <cp:lastModifiedBy>Luka Kolenc</cp:lastModifiedBy>
  <cp:revision>3</cp:revision>
  <dcterms:created xsi:type="dcterms:W3CDTF">2020-09-14T05:37:00Z</dcterms:created>
  <dcterms:modified xsi:type="dcterms:W3CDTF">2025-01-04T17:32:00Z</dcterms:modified>
</cp:coreProperties>
</file>