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3020"/>
        <w:gridCol w:w="1511"/>
        <w:gridCol w:w="1510"/>
        <w:gridCol w:w="3021"/>
      </w:tblGrid>
      <w:tr w:rsidR="008A5637" w:rsidTr="003C7B88">
        <w:tc>
          <w:tcPr>
            <w:tcW w:w="9062" w:type="dxa"/>
            <w:gridSpan w:val="4"/>
            <w:vAlign w:val="center"/>
          </w:tcPr>
          <w:p w:rsidR="008A5637" w:rsidRDefault="008A5637" w:rsidP="003C7B88">
            <w:pPr>
              <w:spacing w:line="276" w:lineRule="auto"/>
              <w:jc w:val="center"/>
              <w:rPr>
                <w:rFonts w:ascii="Times New Roman" w:hAnsi="Times New Roman" w:cs="Times New Roman"/>
                <w:b/>
                <w:sz w:val="24"/>
                <w:szCs w:val="24"/>
              </w:rPr>
            </w:pPr>
            <w:bookmarkStart w:id="0" w:name="_GoBack"/>
            <w:bookmarkEnd w:id="0"/>
            <w:r w:rsidRPr="008A5637">
              <w:rPr>
                <w:rFonts w:ascii="Times New Roman" w:hAnsi="Times New Roman" w:cs="Times New Roman"/>
                <w:b/>
                <w:sz w:val="24"/>
                <w:szCs w:val="24"/>
              </w:rPr>
              <w:t>PRIPRAVA NA VZGOJNO IZOBRAŽEVALNO DELO</w:t>
            </w:r>
          </w:p>
          <w:p w:rsidR="008A5637" w:rsidRDefault="008A5637" w:rsidP="003C7B88">
            <w:pPr>
              <w:spacing w:line="276" w:lineRule="auto"/>
              <w:jc w:val="center"/>
              <w:rPr>
                <w:rFonts w:ascii="Times New Roman" w:hAnsi="Times New Roman" w:cs="Times New Roman"/>
                <w:b/>
                <w:sz w:val="24"/>
                <w:szCs w:val="24"/>
              </w:rPr>
            </w:pPr>
          </w:p>
        </w:tc>
      </w:tr>
      <w:tr w:rsidR="008A5637" w:rsidTr="006C7D84">
        <w:tc>
          <w:tcPr>
            <w:tcW w:w="4531" w:type="dxa"/>
            <w:gridSpan w:val="2"/>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Osnovna šola Danila Lokarja Ajdovščina</w:t>
            </w:r>
          </w:p>
        </w:tc>
        <w:tc>
          <w:tcPr>
            <w:tcW w:w="4531" w:type="dxa"/>
            <w:gridSpan w:val="2"/>
          </w:tcPr>
          <w:p w:rsidR="008A5637" w:rsidRDefault="006A26E3" w:rsidP="003C7B88">
            <w:pPr>
              <w:spacing w:line="276" w:lineRule="auto"/>
              <w:rPr>
                <w:rFonts w:ascii="Times New Roman" w:hAnsi="Times New Roman" w:cs="Times New Roman"/>
                <w:b/>
                <w:sz w:val="24"/>
                <w:szCs w:val="24"/>
              </w:rPr>
            </w:pPr>
            <w:r>
              <w:rPr>
                <w:rFonts w:ascii="Times New Roman" w:hAnsi="Times New Roman" w:cs="Times New Roman"/>
                <w:b/>
                <w:sz w:val="24"/>
                <w:szCs w:val="24"/>
              </w:rPr>
              <w:t>Šolsko leto:</w:t>
            </w:r>
            <w:r w:rsidR="008A5637">
              <w:rPr>
                <w:rFonts w:ascii="Times New Roman" w:hAnsi="Times New Roman" w:cs="Times New Roman"/>
                <w:b/>
                <w:sz w:val="24"/>
                <w:szCs w:val="24"/>
              </w:rPr>
              <w:t xml:space="preserve"> </w:t>
            </w:r>
          </w:p>
        </w:tc>
      </w:tr>
      <w:tr w:rsidR="008A5637" w:rsidTr="00E81230">
        <w:tc>
          <w:tcPr>
            <w:tcW w:w="3020" w:type="dxa"/>
          </w:tcPr>
          <w:p w:rsidR="008A5637"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Učitelj:</w:t>
            </w:r>
          </w:p>
        </w:tc>
        <w:tc>
          <w:tcPr>
            <w:tcW w:w="3021" w:type="dxa"/>
            <w:gridSpan w:val="2"/>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Teden:</w:t>
            </w:r>
          </w:p>
        </w:tc>
        <w:tc>
          <w:tcPr>
            <w:tcW w:w="3021" w:type="dxa"/>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Datum:</w:t>
            </w:r>
          </w:p>
        </w:tc>
      </w:tr>
      <w:tr w:rsidR="008A5637" w:rsidTr="00CE198C">
        <w:tc>
          <w:tcPr>
            <w:tcW w:w="3020" w:type="dxa"/>
          </w:tcPr>
          <w:p w:rsidR="008A5637"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Razred:</w:t>
            </w:r>
          </w:p>
        </w:tc>
        <w:tc>
          <w:tcPr>
            <w:tcW w:w="3021" w:type="dxa"/>
            <w:gridSpan w:val="2"/>
          </w:tcPr>
          <w:p w:rsidR="008A5637"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Predmet:</w:t>
            </w:r>
          </w:p>
        </w:tc>
        <w:tc>
          <w:tcPr>
            <w:tcW w:w="3021" w:type="dxa"/>
          </w:tcPr>
          <w:p w:rsidR="008A5637"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Št. ure:</w:t>
            </w:r>
          </w:p>
        </w:tc>
      </w:tr>
      <w:tr w:rsidR="008A5637" w:rsidTr="008A5637">
        <w:tc>
          <w:tcPr>
            <w:tcW w:w="9062" w:type="dxa"/>
            <w:gridSpan w:val="4"/>
          </w:tcPr>
          <w:p w:rsidR="008A5637"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Enota:</w:t>
            </w:r>
          </w:p>
        </w:tc>
      </w:tr>
      <w:tr w:rsidR="003C7B88" w:rsidTr="008A5637">
        <w:tc>
          <w:tcPr>
            <w:tcW w:w="9062" w:type="dxa"/>
            <w:gridSpan w:val="4"/>
          </w:tcPr>
          <w:p w:rsidR="003C7B88"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Učne oblike:</w:t>
            </w:r>
          </w:p>
        </w:tc>
      </w:tr>
      <w:tr w:rsidR="008A5637" w:rsidTr="008A5637">
        <w:tc>
          <w:tcPr>
            <w:tcW w:w="9062" w:type="dxa"/>
            <w:gridSpan w:val="4"/>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Učne metode:</w:t>
            </w:r>
          </w:p>
        </w:tc>
      </w:tr>
      <w:tr w:rsidR="006A26E3" w:rsidTr="008A5637">
        <w:tc>
          <w:tcPr>
            <w:tcW w:w="9062" w:type="dxa"/>
            <w:gridSpan w:val="4"/>
          </w:tcPr>
          <w:p w:rsidR="006A26E3" w:rsidRDefault="006A26E3" w:rsidP="003C7B88">
            <w:pPr>
              <w:spacing w:line="276" w:lineRule="auto"/>
              <w:rPr>
                <w:rFonts w:ascii="Times New Roman" w:hAnsi="Times New Roman" w:cs="Times New Roman"/>
                <w:b/>
                <w:sz w:val="24"/>
                <w:szCs w:val="24"/>
              </w:rPr>
            </w:pPr>
            <w:r>
              <w:rPr>
                <w:rFonts w:ascii="Times New Roman" w:hAnsi="Times New Roman" w:cs="Times New Roman"/>
                <w:b/>
                <w:sz w:val="24"/>
                <w:szCs w:val="24"/>
              </w:rPr>
              <w:t>Učni pripomočki:</w:t>
            </w:r>
            <w:r w:rsidR="00FB5182">
              <w:rPr>
                <w:rFonts w:ascii="Times New Roman" w:hAnsi="Times New Roman" w:cs="Times New Roman"/>
                <w:b/>
                <w:sz w:val="24"/>
                <w:szCs w:val="24"/>
              </w:rPr>
              <w:t xml:space="preserve"> </w:t>
            </w:r>
          </w:p>
        </w:tc>
      </w:tr>
      <w:tr w:rsidR="008A5637" w:rsidTr="008A5637">
        <w:tc>
          <w:tcPr>
            <w:tcW w:w="9062" w:type="dxa"/>
            <w:gridSpan w:val="4"/>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Cilji:</w:t>
            </w:r>
          </w:p>
          <w:p w:rsidR="005F1148" w:rsidRPr="005F1148" w:rsidRDefault="005F1148" w:rsidP="003C7B88">
            <w:pPr>
              <w:spacing w:line="276" w:lineRule="auto"/>
              <w:rPr>
                <w:rFonts w:ascii="Times New Roman" w:hAnsi="Times New Roman" w:cs="Times New Roman"/>
                <w:sz w:val="24"/>
                <w:szCs w:val="24"/>
              </w:rPr>
            </w:pPr>
            <w:r>
              <w:rPr>
                <w:rFonts w:ascii="Times New Roman" w:hAnsi="Times New Roman" w:cs="Times New Roman"/>
                <w:sz w:val="24"/>
                <w:szCs w:val="24"/>
              </w:rPr>
              <w:t>Učenec:</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razvija občutek odgovornosti do sebe in drugih,</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spoznava sebe ter svoje sposobnosti in želje,</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razvija pozitivno samopodobo,</w:t>
            </w:r>
          </w:p>
          <w:p w:rsidR="006A064B" w:rsidRPr="006A064B"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razmerje med posameznikom in skupnostjo</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razlike med sošolci in ljudmi,</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sprejema in spoštuje drugačnost in različnost ljudi,</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različne družbene vloge in primerna ravnanja,</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da imajo različne skupnosti različna pravila,</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šolska pravila ter svoje pravice in dolžnosti,</w:t>
            </w:r>
          </w:p>
          <w:p w:rsid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navade, ki nam pomagajo živeti v sku</w:t>
            </w:r>
            <w:r>
              <w:rPr>
                <w:rFonts w:ascii="Times New Roman" w:hAnsi="Times New Roman" w:cs="Times New Roman"/>
                <w:sz w:val="24"/>
                <w:szCs w:val="24"/>
              </w:rPr>
              <w:t>pnosti (pravila lepega vedenja),</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različne vrste nasilja med otroki in nad otroki,</w:t>
            </w:r>
          </w:p>
          <w:p w:rsidR="005F1148"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spozna načine, kako lahko spore rešuje nenasilno,</w:t>
            </w:r>
          </w:p>
          <w:p w:rsidR="006A064B" w:rsidRPr="005F1148" w:rsidRDefault="005F1148" w:rsidP="005F1148">
            <w:pPr>
              <w:pStyle w:val="Odstavekseznama"/>
              <w:numPr>
                <w:ilvl w:val="0"/>
                <w:numId w:val="5"/>
              </w:numPr>
              <w:spacing w:line="276" w:lineRule="auto"/>
              <w:rPr>
                <w:rFonts w:ascii="Times New Roman" w:hAnsi="Times New Roman" w:cs="Times New Roman"/>
                <w:sz w:val="24"/>
                <w:szCs w:val="24"/>
              </w:rPr>
            </w:pPr>
            <w:r w:rsidRPr="005F1148">
              <w:rPr>
                <w:rFonts w:ascii="Times New Roman" w:hAnsi="Times New Roman" w:cs="Times New Roman"/>
                <w:sz w:val="24"/>
                <w:szCs w:val="24"/>
              </w:rPr>
              <w:t xml:space="preserve">pozna službe, ki pomagajo otrokom, žrtvam nasilja. </w:t>
            </w:r>
          </w:p>
        </w:tc>
      </w:tr>
      <w:tr w:rsidR="006A26E3" w:rsidTr="00EB3497">
        <w:tc>
          <w:tcPr>
            <w:tcW w:w="9062" w:type="dxa"/>
            <w:gridSpan w:val="4"/>
            <w:tcBorders>
              <w:bottom w:val="single" w:sz="4" w:space="0" w:color="auto"/>
            </w:tcBorders>
          </w:tcPr>
          <w:p w:rsidR="006A26E3" w:rsidRDefault="006A26E3" w:rsidP="006A26E3">
            <w:pPr>
              <w:rPr>
                <w:rFonts w:ascii="Times New Roman" w:hAnsi="Times New Roman" w:cs="Times New Roman"/>
                <w:b/>
                <w:sz w:val="24"/>
                <w:szCs w:val="24"/>
              </w:rPr>
            </w:pPr>
            <w:r>
              <w:rPr>
                <w:rFonts w:ascii="Times New Roman" w:hAnsi="Times New Roman" w:cs="Times New Roman"/>
                <w:b/>
                <w:sz w:val="24"/>
                <w:szCs w:val="24"/>
              </w:rPr>
              <w:t xml:space="preserve">PREDLOGI ZA UVODNI DEL: </w:t>
            </w:r>
            <w:r w:rsidRPr="008A5637">
              <w:rPr>
                <w:rFonts w:ascii="Times New Roman" w:hAnsi="Times New Roman" w:cs="Times New Roman"/>
                <w:sz w:val="24"/>
                <w:szCs w:val="24"/>
              </w:rPr>
              <w:t>(Izhodišče</w:t>
            </w:r>
            <w:r>
              <w:rPr>
                <w:rFonts w:ascii="Times New Roman" w:hAnsi="Times New Roman" w:cs="Times New Roman"/>
                <w:sz w:val="24"/>
                <w:szCs w:val="24"/>
              </w:rPr>
              <w:t xml:space="preserve"> za pogovor o filmu, motivacija)</w:t>
            </w:r>
          </w:p>
          <w:p w:rsidR="006A26E3" w:rsidRPr="005F1148" w:rsidRDefault="005F1148" w:rsidP="005F1148">
            <w:pPr>
              <w:rPr>
                <w:rFonts w:ascii="Times New Roman" w:hAnsi="Times New Roman" w:cs="Times New Roman"/>
                <w:sz w:val="24"/>
                <w:szCs w:val="24"/>
              </w:rPr>
            </w:pPr>
            <w:r>
              <w:rPr>
                <w:rFonts w:ascii="Times New Roman" w:hAnsi="Times New Roman" w:cs="Times New Roman"/>
                <w:sz w:val="24"/>
                <w:szCs w:val="24"/>
              </w:rPr>
              <w:t>Z učenci začnemo pogovor:</w:t>
            </w:r>
          </w:p>
          <w:p w:rsidR="006A26E3" w:rsidRPr="00311721" w:rsidRDefault="005F1148"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Kdaj se (ne)prijetno počutijo?</w:t>
            </w:r>
          </w:p>
          <w:p w:rsidR="006A26E3" w:rsidRPr="00311721" w:rsidRDefault="005F1148"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Kaj naredijo, ko se neprijetno počutijo?</w:t>
            </w:r>
          </w:p>
          <w:p w:rsidR="006A26E3" w:rsidRDefault="005F1148"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Kako sami poskrbijo za to, da se drugi (ne)prijetno počutijo?</w:t>
            </w:r>
          </w:p>
          <w:p w:rsidR="006A26E3" w:rsidRPr="005F1148" w:rsidRDefault="005F1148" w:rsidP="005F1148">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Kaj bi lahko naredili, da bi se več ljudi okoli njih prijetno počutilo?</w:t>
            </w:r>
          </w:p>
        </w:tc>
      </w:tr>
      <w:tr w:rsidR="006A26E3" w:rsidTr="00EB3497">
        <w:tc>
          <w:tcPr>
            <w:tcW w:w="9062" w:type="dxa"/>
            <w:gridSpan w:val="4"/>
            <w:tcBorders>
              <w:bottom w:val="dashed" w:sz="4" w:space="0" w:color="auto"/>
            </w:tcBorders>
          </w:tcPr>
          <w:p w:rsidR="006A26E3" w:rsidRDefault="006A26E3" w:rsidP="006A26E3">
            <w:pPr>
              <w:rPr>
                <w:rFonts w:ascii="Times New Roman" w:hAnsi="Times New Roman" w:cs="Times New Roman"/>
                <w:b/>
                <w:sz w:val="24"/>
                <w:szCs w:val="24"/>
              </w:rPr>
            </w:pPr>
            <w:r>
              <w:rPr>
                <w:rFonts w:ascii="Times New Roman" w:hAnsi="Times New Roman" w:cs="Times New Roman"/>
                <w:b/>
                <w:sz w:val="24"/>
                <w:szCs w:val="24"/>
              </w:rPr>
              <w:t>GLAVNI DEL:</w:t>
            </w:r>
          </w:p>
          <w:p w:rsidR="006A26E3" w:rsidRDefault="006A26E3" w:rsidP="006A26E3">
            <w:pPr>
              <w:rPr>
                <w:rFonts w:ascii="Times New Roman" w:hAnsi="Times New Roman" w:cs="Times New Roman"/>
                <w:sz w:val="24"/>
                <w:szCs w:val="24"/>
              </w:rPr>
            </w:pPr>
          </w:p>
          <w:p w:rsidR="006A26E3" w:rsidRDefault="005F1148" w:rsidP="00FB5182">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Ogled filma Daj Naprej (Pay it fo</w:t>
            </w:r>
            <w:r w:rsidR="00501667">
              <w:rPr>
                <w:rFonts w:ascii="Times New Roman" w:hAnsi="Times New Roman" w:cs="Times New Roman"/>
                <w:sz w:val="24"/>
                <w:szCs w:val="24"/>
              </w:rPr>
              <w:t>rward)</w:t>
            </w:r>
          </w:p>
          <w:p w:rsidR="00FB5182" w:rsidRDefault="00FB5182" w:rsidP="00FB5182">
            <w:pPr>
              <w:pStyle w:val="Odstavekseznama"/>
              <w:rPr>
                <w:rFonts w:ascii="Times New Roman" w:hAnsi="Times New Roman" w:cs="Times New Roman"/>
                <w:sz w:val="24"/>
                <w:szCs w:val="24"/>
              </w:rPr>
            </w:pPr>
            <w:r>
              <w:rPr>
                <w:rFonts w:ascii="Times New Roman" w:hAnsi="Times New Roman" w:cs="Times New Roman"/>
                <w:sz w:val="24"/>
                <w:szCs w:val="24"/>
              </w:rPr>
              <w:t>Kratka vsebina: (za učitelja)</w:t>
            </w:r>
          </w:p>
          <w:p w:rsidR="00501667" w:rsidRPr="00501667" w:rsidRDefault="00501667" w:rsidP="00501667">
            <w:pPr>
              <w:rPr>
                <w:rFonts w:ascii="Times New Roman" w:hAnsi="Times New Roman" w:cs="Times New Roman"/>
                <w:sz w:val="24"/>
                <w:szCs w:val="24"/>
              </w:rPr>
            </w:pPr>
            <w:r w:rsidRPr="00501667">
              <w:rPr>
                <w:rFonts w:ascii="Times New Roman" w:hAnsi="Times New Roman" w:cs="Times New Roman"/>
                <w:sz w:val="24"/>
                <w:szCs w:val="24"/>
              </w:rPr>
              <w:t>Eugene Simonet je osnovnošolski učitelj družbenih ved. Na začetku vsakega šolskega leta naloži svojim učencem posebno nalogo: domisliti se morajo načina, kako bi lahko spremenili svet, in za to nekaj narediti. Eugene od sedmošolcev seveda ne pričakuje velikih podvigov; naloga naj bi mladostnike predvsem spodbudila k razmišljanju. Simonet je vase zaprt človek, ki skriva globoke čustvene brazgotine - zunanjih, ki kazijo njegov obraz, ne more prikriti -, toda poučuje s srcem in svoje upe z vso predanostjo prenaša na enajstletnike, pred katerimi je še vse življenje.</w:t>
            </w:r>
          </w:p>
          <w:p w:rsidR="006A26E3" w:rsidRPr="005F1148" w:rsidRDefault="00501667" w:rsidP="00501667">
            <w:pPr>
              <w:rPr>
                <w:rFonts w:ascii="Times New Roman" w:hAnsi="Times New Roman" w:cs="Times New Roman"/>
                <w:sz w:val="24"/>
                <w:szCs w:val="24"/>
              </w:rPr>
            </w:pPr>
            <w:r w:rsidRPr="00501667">
              <w:rPr>
                <w:rFonts w:ascii="Times New Roman" w:hAnsi="Times New Roman" w:cs="Times New Roman"/>
                <w:sz w:val="24"/>
                <w:szCs w:val="24"/>
              </w:rPr>
              <w:t xml:space="preserve">Eden od učencev, Trevor McKinney, pa vzame njegovo nalogo zelo resno. Njegovo otroštvo ni veselo in brezskrbno, kakršno bi moralo biti. Prezgodaj mora odrasti in izkusiti krutost življenja, zato se z vso močjo oklene upanja, ki ga v njem prebudijo Eugenove besede. Trevor živi v revni delavski četrti Las Vegasa z mamo Arlene, ki mora delati v </w:t>
            </w:r>
            <w:r w:rsidRPr="00501667">
              <w:rPr>
                <w:rFonts w:ascii="Times New Roman" w:hAnsi="Times New Roman" w:cs="Times New Roman"/>
                <w:sz w:val="24"/>
                <w:szCs w:val="24"/>
              </w:rPr>
              <w:lastRenderedPageBreak/>
              <w:t>dveh izmenah, da ju lahko preživlja, zato ji za sina ne ostane veliko časa, poleg tega pa ima težave z alkoholom. Oče, prav tako alkoholik, ne živi več z njima. Pri pouku družbenih ved Trevor končno najde tisto, kar najbolj potrebuje: nekaj, v kar lahko verjame. Eugenovi nalogi se posveti z veliko zavzetostjo in sproži verigo dobrih del, ki jo poimenuje "daj naprej". Trem osebam pomaga z uslugo, vsaka od teh treh oseb pa mora uslugo narediti spet trem osebam, tako da se število dobrih del hitro povečuje. Po Trevorjevi zaslugi se marsikomu nenadejano nasmehne sreča in življenje postane lepše. Tudi v njegovo za hip posije žarek sonca, toda usoda je neizprosna...</w:t>
            </w:r>
          </w:p>
        </w:tc>
      </w:tr>
      <w:tr w:rsidR="006A26E3" w:rsidTr="00EB3497">
        <w:tc>
          <w:tcPr>
            <w:tcW w:w="9062" w:type="dxa"/>
            <w:gridSpan w:val="4"/>
            <w:tcBorders>
              <w:top w:val="dashed" w:sz="4" w:space="0" w:color="auto"/>
            </w:tcBorders>
          </w:tcPr>
          <w:p w:rsidR="006A26E3" w:rsidRDefault="00FB5182" w:rsidP="006A26E3">
            <w:pPr>
              <w:rPr>
                <w:rFonts w:ascii="Times New Roman" w:hAnsi="Times New Roman" w:cs="Times New Roman"/>
                <w:sz w:val="24"/>
                <w:szCs w:val="24"/>
              </w:rPr>
            </w:pPr>
            <w:r>
              <w:rPr>
                <w:rFonts w:ascii="Times New Roman" w:hAnsi="Times New Roman" w:cs="Times New Roman"/>
                <w:b/>
                <w:sz w:val="24"/>
                <w:szCs w:val="24"/>
              </w:rPr>
              <w:lastRenderedPageBreak/>
              <w:t>ANALIZA FILMA/RISANKE/</w:t>
            </w:r>
            <w:r w:rsidR="006A26E3">
              <w:rPr>
                <w:rFonts w:ascii="Times New Roman" w:hAnsi="Times New Roman" w:cs="Times New Roman"/>
                <w:b/>
                <w:sz w:val="24"/>
                <w:szCs w:val="24"/>
              </w:rPr>
              <w:t>ODLOMKA:</w:t>
            </w:r>
          </w:p>
          <w:p w:rsidR="006A26E3" w:rsidRDefault="00501667" w:rsidP="006A26E3">
            <w:pPr>
              <w:rPr>
                <w:rFonts w:ascii="Times New Roman" w:hAnsi="Times New Roman" w:cs="Times New Roman"/>
                <w:sz w:val="24"/>
                <w:szCs w:val="24"/>
              </w:rPr>
            </w:pPr>
            <w:r>
              <w:rPr>
                <w:rFonts w:ascii="Times New Roman" w:hAnsi="Times New Roman" w:cs="Times New Roman"/>
                <w:sz w:val="24"/>
                <w:szCs w:val="24"/>
              </w:rPr>
              <w:t>Po ogledu filma se z učenci pogovorimo:</w:t>
            </w:r>
          </w:p>
          <w:p w:rsidR="006A26E3" w:rsidRDefault="006A26E3" w:rsidP="00501667">
            <w:pPr>
              <w:pStyle w:val="Odstavekseznama"/>
              <w:rPr>
                <w:rFonts w:ascii="Times New Roman" w:hAnsi="Times New Roman" w:cs="Times New Roman"/>
                <w:sz w:val="24"/>
                <w:szCs w:val="24"/>
              </w:rPr>
            </w:pPr>
          </w:p>
          <w:p w:rsidR="00501667" w:rsidRDefault="00501667"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V kakšnih razmerah je živel Trevor?</w:t>
            </w:r>
          </w:p>
          <w:p w:rsidR="00501667" w:rsidRDefault="00501667"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Katere vrste nasilja se pojavljajo v filmu?</w:t>
            </w:r>
          </w:p>
          <w:p w:rsidR="00501667" w:rsidRDefault="00501667"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Kako bi se počutil, če bi odraščal kot Trevor?</w:t>
            </w:r>
          </w:p>
          <w:p w:rsidR="00501667" w:rsidRDefault="003434AB" w:rsidP="00501667">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Ali je g. Simonetti v resnici pričakoval, da bodo učenci spremenili svet?</w:t>
            </w:r>
          </w:p>
          <w:p w:rsidR="00501667" w:rsidRDefault="00501667" w:rsidP="00501667">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Kakšen projekt si je zastavil Trevor, da bi spremenil svet?</w:t>
            </w:r>
          </w:p>
          <w:p w:rsidR="006A26E3" w:rsidRPr="00501667" w:rsidRDefault="00501667" w:rsidP="00501667">
            <w:pPr>
              <w:pStyle w:val="Odstavekseznama"/>
              <w:numPr>
                <w:ilvl w:val="0"/>
                <w:numId w:val="4"/>
              </w:numPr>
              <w:rPr>
                <w:rFonts w:ascii="Times New Roman" w:hAnsi="Times New Roman" w:cs="Times New Roman"/>
                <w:sz w:val="24"/>
                <w:szCs w:val="24"/>
              </w:rPr>
            </w:pPr>
            <w:r w:rsidRPr="00501667">
              <w:rPr>
                <w:rFonts w:ascii="Times New Roman" w:hAnsi="Times New Roman" w:cs="Times New Roman"/>
                <w:sz w:val="24"/>
                <w:szCs w:val="24"/>
              </w:rPr>
              <w:t>Ali je bil njegov projekt na začetku uspešen?</w:t>
            </w:r>
          </w:p>
          <w:p w:rsidR="006A26E3" w:rsidRDefault="00501667"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Ali vedno vidimo posledice svojih dejanj takoj?</w:t>
            </w:r>
          </w:p>
          <w:p w:rsidR="00501667" w:rsidRDefault="003434AB"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Ali bi lahko podoben projekt izvedel tudi sam?</w:t>
            </w:r>
          </w:p>
          <w:p w:rsidR="003434AB" w:rsidRPr="00311721" w:rsidRDefault="003434AB"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Komu in kako bi pomagal?</w:t>
            </w:r>
          </w:p>
          <w:p w:rsidR="006A26E3" w:rsidRDefault="006A26E3" w:rsidP="006A26E3">
            <w:pPr>
              <w:rPr>
                <w:rFonts w:ascii="Times New Roman" w:hAnsi="Times New Roman" w:cs="Times New Roman"/>
                <w:b/>
                <w:sz w:val="24"/>
                <w:szCs w:val="24"/>
              </w:rPr>
            </w:pPr>
          </w:p>
        </w:tc>
      </w:tr>
      <w:tr w:rsidR="006A26E3" w:rsidTr="00B00723">
        <w:tc>
          <w:tcPr>
            <w:tcW w:w="9062" w:type="dxa"/>
            <w:gridSpan w:val="4"/>
          </w:tcPr>
          <w:p w:rsidR="006A26E3" w:rsidRDefault="006A26E3" w:rsidP="006A26E3">
            <w:pPr>
              <w:rPr>
                <w:rFonts w:ascii="Times New Roman" w:hAnsi="Times New Roman" w:cs="Times New Roman"/>
                <w:b/>
                <w:sz w:val="24"/>
                <w:szCs w:val="24"/>
              </w:rPr>
            </w:pPr>
            <w:r>
              <w:rPr>
                <w:rFonts w:ascii="Times New Roman" w:hAnsi="Times New Roman" w:cs="Times New Roman"/>
                <w:b/>
                <w:sz w:val="24"/>
                <w:szCs w:val="24"/>
              </w:rPr>
              <w:t>PREDLOGI NOVIH NALOG, DEJAVNOSTI:</w:t>
            </w:r>
          </w:p>
          <w:p w:rsidR="006A26E3" w:rsidRDefault="003434AB" w:rsidP="003434AB">
            <w:pPr>
              <w:rPr>
                <w:rFonts w:ascii="Times New Roman" w:hAnsi="Times New Roman" w:cs="Times New Roman"/>
                <w:sz w:val="24"/>
                <w:szCs w:val="24"/>
              </w:rPr>
            </w:pPr>
            <w:r>
              <w:rPr>
                <w:rFonts w:ascii="Times New Roman" w:hAnsi="Times New Roman" w:cs="Times New Roman"/>
                <w:sz w:val="24"/>
                <w:szCs w:val="24"/>
              </w:rPr>
              <w:t>Učenci sami opravijo 3 dobra dela, ki ne smejo vključevati materialnih daril. Vsakemu, ki mu dobro delo naredijo, predstavijo svoj projekt in ga prosijo, če lahko tudi sam nadaljuje verigo.</w:t>
            </w:r>
          </w:p>
          <w:p w:rsidR="003434AB" w:rsidRPr="003434AB" w:rsidRDefault="003434AB" w:rsidP="003434AB">
            <w:pPr>
              <w:rPr>
                <w:rFonts w:ascii="Times New Roman" w:hAnsi="Times New Roman" w:cs="Times New Roman"/>
                <w:sz w:val="24"/>
                <w:szCs w:val="24"/>
              </w:rPr>
            </w:pPr>
            <w:r>
              <w:rPr>
                <w:rFonts w:ascii="Times New Roman" w:hAnsi="Times New Roman" w:cs="Times New Roman"/>
                <w:sz w:val="24"/>
                <w:szCs w:val="24"/>
              </w:rPr>
              <w:t>Osebe in dobra dela, ki so jih naredili opišejo v dnevniku, ki ga vodijo za vsako dobro delo.</w:t>
            </w:r>
          </w:p>
        </w:tc>
      </w:tr>
      <w:tr w:rsidR="006A26E3" w:rsidTr="00B00723">
        <w:tc>
          <w:tcPr>
            <w:tcW w:w="9062" w:type="dxa"/>
            <w:gridSpan w:val="4"/>
          </w:tcPr>
          <w:p w:rsidR="006A26E3" w:rsidRPr="00311721" w:rsidRDefault="006A26E3" w:rsidP="006A26E3">
            <w:pPr>
              <w:rPr>
                <w:rFonts w:ascii="Times New Roman" w:hAnsi="Times New Roman" w:cs="Times New Roman"/>
                <w:sz w:val="24"/>
                <w:szCs w:val="24"/>
              </w:rPr>
            </w:pPr>
            <w:r>
              <w:rPr>
                <w:rFonts w:ascii="Times New Roman" w:hAnsi="Times New Roman" w:cs="Times New Roman"/>
                <w:b/>
                <w:sz w:val="24"/>
                <w:szCs w:val="24"/>
              </w:rPr>
              <w:t>DODATNO GRADIVO, UČNI LISTI</w:t>
            </w:r>
            <w:r w:rsidR="003434AB">
              <w:rPr>
                <w:rFonts w:ascii="Times New Roman" w:hAnsi="Times New Roman" w:cs="Times New Roman"/>
                <w:b/>
                <w:sz w:val="24"/>
                <w:szCs w:val="24"/>
              </w:rPr>
              <w:t>:</w:t>
            </w:r>
            <w:r>
              <w:rPr>
                <w:rFonts w:ascii="Times New Roman" w:hAnsi="Times New Roman" w:cs="Times New Roman"/>
                <w:b/>
                <w:sz w:val="24"/>
                <w:szCs w:val="24"/>
              </w:rPr>
              <w:t xml:space="preserve"> </w:t>
            </w:r>
            <w:r w:rsidR="003434AB">
              <w:rPr>
                <w:rFonts w:ascii="Times New Roman" w:hAnsi="Times New Roman" w:cs="Times New Roman"/>
                <w:sz w:val="24"/>
                <w:szCs w:val="24"/>
              </w:rPr>
              <w:t>film Daj naprej (Pay it forward)</w:t>
            </w:r>
          </w:p>
          <w:p w:rsidR="006A26E3" w:rsidRDefault="006A26E3" w:rsidP="006A26E3">
            <w:pPr>
              <w:rPr>
                <w:rFonts w:ascii="Times New Roman" w:hAnsi="Times New Roman" w:cs="Times New Roman"/>
                <w:b/>
                <w:sz w:val="24"/>
                <w:szCs w:val="24"/>
              </w:rPr>
            </w:pPr>
          </w:p>
        </w:tc>
      </w:tr>
    </w:tbl>
    <w:p w:rsidR="008A5637" w:rsidRPr="008A5637" w:rsidRDefault="008A5637" w:rsidP="00A74184">
      <w:pPr>
        <w:rPr>
          <w:rFonts w:ascii="Times New Roman" w:hAnsi="Times New Roman" w:cs="Times New Roman"/>
          <w:b/>
          <w:sz w:val="24"/>
          <w:szCs w:val="24"/>
        </w:rPr>
      </w:pPr>
    </w:p>
    <w:sectPr w:rsidR="008A5637" w:rsidRPr="008A5637" w:rsidSect="006947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989"/>
    <w:multiLevelType w:val="hybridMultilevel"/>
    <w:tmpl w:val="DAB4E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A60266"/>
    <w:multiLevelType w:val="hybridMultilevel"/>
    <w:tmpl w:val="7DFA4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5A90EB5"/>
    <w:multiLevelType w:val="hybridMultilevel"/>
    <w:tmpl w:val="F59C1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7F86BC9"/>
    <w:multiLevelType w:val="hybridMultilevel"/>
    <w:tmpl w:val="BA68AB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DA85F6C"/>
    <w:multiLevelType w:val="hybridMultilevel"/>
    <w:tmpl w:val="E6E221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A5637"/>
    <w:rsid w:val="00311721"/>
    <w:rsid w:val="003434AB"/>
    <w:rsid w:val="003B1BAC"/>
    <w:rsid w:val="003C7B88"/>
    <w:rsid w:val="00501667"/>
    <w:rsid w:val="00513172"/>
    <w:rsid w:val="00562B91"/>
    <w:rsid w:val="0056506A"/>
    <w:rsid w:val="005F1148"/>
    <w:rsid w:val="00694785"/>
    <w:rsid w:val="006A064B"/>
    <w:rsid w:val="006A26E3"/>
    <w:rsid w:val="008A5637"/>
    <w:rsid w:val="00A74184"/>
    <w:rsid w:val="00AD39E1"/>
    <w:rsid w:val="00EB3497"/>
    <w:rsid w:val="00FB518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478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A5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A563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Kravos</dc:creator>
  <cp:lastModifiedBy>Uporabnik</cp:lastModifiedBy>
  <cp:revision>2</cp:revision>
  <dcterms:created xsi:type="dcterms:W3CDTF">2016-12-20T18:12:00Z</dcterms:created>
  <dcterms:modified xsi:type="dcterms:W3CDTF">2016-12-20T18:12:00Z</dcterms:modified>
</cp:coreProperties>
</file>